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D3415" w14:textId="54A81E6E" w:rsidR="000B2212" w:rsidRPr="00116EB3" w:rsidRDefault="005F5D56" w:rsidP="005F5D56">
      <w:pPr>
        <w:widowControl/>
        <w:spacing w:beforeLines="50" w:before="163" w:afterLines="50" w:after="163" w:line="360" w:lineRule="auto"/>
        <w:rPr>
          <w:bCs/>
          <w:sz w:val="36"/>
          <w:szCs w:val="36"/>
        </w:rPr>
      </w:pPr>
      <w:bookmarkStart w:id="0" w:name="OLE_LINK4"/>
      <w:bookmarkStart w:id="1" w:name="OLE_LINK1"/>
      <w:bookmarkStart w:id="2" w:name="_Hlk59201243"/>
      <w:bookmarkStart w:id="3" w:name="_Hlk51340454"/>
      <w:r w:rsidRPr="003B13CE">
        <w:rPr>
          <w:rFonts w:eastAsia="宋体" w:cs="Times New Roman"/>
          <w:b/>
          <w:bCs/>
          <w:color w:val="000000"/>
          <w:kern w:val="0"/>
          <w:sz w:val="36"/>
          <w:szCs w:val="36"/>
        </w:rPr>
        <w:t>Z-Selective Semihydrogenation of Alkynes via Ni/Lewis Acid Synergistic Catalyzed System Using DMF as Hydrogen Source and Solvent</w:t>
      </w:r>
    </w:p>
    <w:bookmarkEnd w:id="0"/>
    <w:bookmarkEnd w:id="1"/>
    <w:p w14:paraId="0838ACF8" w14:textId="4DE53C6D" w:rsidR="00AB5CF5" w:rsidRPr="00116EB3" w:rsidRDefault="00560FDC" w:rsidP="0047577A">
      <w:pPr>
        <w:pStyle w:val="TAMainText"/>
        <w:spacing w:after="240"/>
        <w:ind w:firstLine="0"/>
        <w:rPr>
          <w:rFonts w:ascii="Times New Roman" w:hAnsi="Times New Roman"/>
          <w:i/>
          <w:iCs/>
        </w:rPr>
      </w:pPr>
      <w:r w:rsidRPr="00116EB3">
        <w:rPr>
          <w:rFonts w:ascii="Times New Roman" w:hAnsi="Times New Roman"/>
          <w:i/>
          <w:iCs/>
        </w:rPr>
        <w:t>Lei Kang*</w:t>
      </w:r>
      <w:r w:rsidR="006E12A6" w:rsidRPr="00116EB3">
        <w:rPr>
          <w:rFonts w:ascii="Times New Roman" w:hAnsi="Times New Roman"/>
          <w:i/>
          <w:iCs/>
          <w:vertAlign w:val="superscript"/>
        </w:rPr>
        <w:t>a</w:t>
      </w:r>
      <w:r w:rsidR="00B33E41">
        <w:rPr>
          <w:rFonts w:ascii="Times New Roman" w:hAnsi="Times New Roman" w:hint="eastAsia"/>
          <w:i/>
          <w:iCs/>
          <w:vertAlign w:val="superscript"/>
          <w:lang w:eastAsia="zh-CN"/>
        </w:rPr>
        <w:t>,b</w:t>
      </w:r>
      <w:r w:rsidRPr="00116EB3">
        <w:rPr>
          <w:rFonts w:ascii="Times New Roman" w:hAnsi="Times New Roman"/>
        </w:rPr>
        <w:t xml:space="preserve">, </w:t>
      </w:r>
      <w:r w:rsidR="00B33E41">
        <w:rPr>
          <w:rFonts w:ascii="Times New Roman" w:hAnsi="Times New Roman" w:hint="eastAsia"/>
          <w:i/>
          <w:iCs/>
          <w:lang w:eastAsia="zh-CN"/>
        </w:rPr>
        <w:t>Haifeng</w:t>
      </w:r>
      <w:r w:rsidR="003B0AAC" w:rsidRPr="00116EB3">
        <w:rPr>
          <w:rFonts w:ascii="Times New Roman" w:hAnsi="Times New Roman" w:hint="eastAsia"/>
          <w:i/>
          <w:iCs/>
        </w:rPr>
        <w:t xml:space="preserve"> </w:t>
      </w:r>
      <w:r w:rsidR="00B33E41">
        <w:rPr>
          <w:rFonts w:ascii="Times New Roman" w:hAnsi="Times New Roman" w:hint="eastAsia"/>
          <w:i/>
          <w:iCs/>
          <w:lang w:eastAsia="zh-CN"/>
        </w:rPr>
        <w:t>Gao</w:t>
      </w:r>
      <w:r w:rsidR="00B33E41">
        <w:rPr>
          <w:rFonts w:ascii="Times New Roman" w:hAnsi="Times New Roman" w:hint="eastAsia"/>
          <w:i/>
          <w:iCs/>
          <w:vertAlign w:val="superscript"/>
          <w:lang w:eastAsia="zh-CN"/>
        </w:rPr>
        <w:t>b</w:t>
      </w:r>
      <w:r w:rsidR="003B0AAC" w:rsidRPr="00116EB3">
        <w:rPr>
          <w:rFonts w:ascii="Times New Roman" w:hAnsi="Times New Roman" w:hint="eastAsia"/>
          <w:i/>
          <w:iCs/>
        </w:rPr>
        <w:t xml:space="preserve">, </w:t>
      </w:r>
      <w:r w:rsidR="00B33E41">
        <w:rPr>
          <w:rFonts w:ascii="Times New Roman" w:hAnsi="Times New Roman" w:hint="eastAsia"/>
          <w:i/>
          <w:iCs/>
          <w:lang w:eastAsia="zh-CN"/>
        </w:rPr>
        <w:t>Luo</w:t>
      </w:r>
      <w:r w:rsidR="00DC1805" w:rsidRPr="00116EB3">
        <w:rPr>
          <w:rFonts w:ascii="Times New Roman" w:hAnsi="Times New Roman" w:hint="eastAsia"/>
          <w:i/>
          <w:iCs/>
          <w:lang w:eastAsia="zh-CN"/>
        </w:rPr>
        <w:t xml:space="preserve"> </w:t>
      </w:r>
      <w:r w:rsidR="00B33E41">
        <w:rPr>
          <w:rFonts w:ascii="Times New Roman" w:hAnsi="Times New Roman" w:hint="eastAsia"/>
          <w:i/>
          <w:iCs/>
          <w:lang w:eastAsia="zh-CN"/>
        </w:rPr>
        <w:t>Y</w:t>
      </w:r>
      <w:r w:rsidR="00DC1805" w:rsidRPr="00116EB3">
        <w:rPr>
          <w:rFonts w:ascii="Times New Roman" w:hAnsi="Times New Roman" w:hint="eastAsia"/>
          <w:i/>
          <w:iCs/>
          <w:lang w:eastAsia="zh-CN"/>
        </w:rPr>
        <w:t>ang</w:t>
      </w:r>
      <w:r w:rsidR="006E12A6" w:rsidRPr="00116EB3">
        <w:rPr>
          <w:rFonts w:ascii="Times New Roman" w:hAnsi="Times New Roman"/>
          <w:i/>
          <w:iCs/>
        </w:rPr>
        <w:t>*</w:t>
      </w:r>
      <w:r w:rsidR="007E3E16" w:rsidRPr="00116EB3">
        <w:rPr>
          <w:rFonts w:ascii="Times New Roman" w:hAnsi="Times New Roman" w:hint="eastAsia"/>
          <w:i/>
          <w:iCs/>
          <w:vertAlign w:val="superscript"/>
          <w:lang w:eastAsia="zh-CN"/>
        </w:rPr>
        <w:t>b</w:t>
      </w:r>
    </w:p>
    <w:bookmarkEnd w:id="2"/>
    <w:p w14:paraId="70FB6865" w14:textId="457F8245" w:rsidR="00430998" w:rsidRPr="00116EB3" w:rsidRDefault="00430998" w:rsidP="00430998">
      <w:pPr>
        <w:pStyle w:val="TAMainText"/>
        <w:spacing w:after="240"/>
        <w:ind w:firstLine="0"/>
        <w:rPr>
          <w:rFonts w:ascii="Times New Roman" w:hAnsi="Times New Roman"/>
          <w:vertAlign w:val="superscript"/>
          <w:lang w:eastAsia="zh-CN"/>
        </w:rPr>
      </w:pPr>
      <w:r w:rsidRPr="00116EB3">
        <w:rPr>
          <w:rFonts w:ascii="Times New Roman" w:hAnsi="Times New Roman"/>
          <w:vertAlign w:val="superscript"/>
        </w:rPr>
        <w:t>a</w:t>
      </w:r>
      <w:r w:rsidR="009F7C14" w:rsidRPr="00116EB3">
        <w:rPr>
          <w:rFonts w:ascii="Times New Roman" w:hAnsi="Times New Roman"/>
        </w:rPr>
        <w:t>School of Surveying &amp; Testing</w:t>
      </w:r>
      <w:r w:rsidRPr="00116EB3">
        <w:rPr>
          <w:rFonts w:ascii="Times New Roman" w:hAnsi="Times New Roman"/>
        </w:rPr>
        <w:t>, Shaanxi Railway Institute</w:t>
      </w:r>
      <w:r w:rsidR="005C7B5D" w:rsidRPr="00116EB3">
        <w:rPr>
          <w:rFonts w:ascii="Times New Roman" w:hAnsi="Times New Roman"/>
        </w:rPr>
        <w:t>, W</w:t>
      </w:r>
      <w:r w:rsidR="005C7B5D" w:rsidRPr="00116EB3">
        <w:rPr>
          <w:rFonts w:ascii="Times New Roman" w:hAnsi="Times New Roman" w:hint="eastAsia"/>
          <w:lang w:eastAsia="zh-CN"/>
        </w:rPr>
        <w:t>einan</w:t>
      </w:r>
      <w:r w:rsidR="00344817" w:rsidRPr="00116EB3">
        <w:rPr>
          <w:rFonts w:ascii="Times New Roman" w:hAnsi="Times New Roman"/>
          <w:lang w:eastAsia="zh-CN"/>
        </w:rPr>
        <w:t>,</w:t>
      </w:r>
      <w:r w:rsidR="005C7B5D" w:rsidRPr="00116EB3">
        <w:rPr>
          <w:rFonts w:ascii="Times New Roman" w:hAnsi="Times New Roman"/>
        </w:rPr>
        <w:t xml:space="preserve"> 7140</w:t>
      </w:r>
      <w:r w:rsidR="009F7C14" w:rsidRPr="00116EB3">
        <w:rPr>
          <w:rFonts w:ascii="Times New Roman" w:hAnsi="Times New Roman" w:hint="eastAsia"/>
          <w:lang w:eastAsia="zh-CN"/>
        </w:rPr>
        <w:t>00</w:t>
      </w:r>
      <w:r w:rsidR="005C7B5D" w:rsidRPr="00116EB3">
        <w:rPr>
          <w:rFonts w:ascii="Times New Roman" w:hAnsi="Times New Roman"/>
        </w:rPr>
        <w:t>, China</w:t>
      </w:r>
      <w:r w:rsidR="0051041A">
        <w:rPr>
          <w:rFonts w:ascii="Times New Roman" w:hAnsi="Times New Roman" w:hint="eastAsia"/>
          <w:lang w:eastAsia="zh-CN"/>
        </w:rPr>
        <w:t>.</w:t>
      </w:r>
    </w:p>
    <w:p w14:paraId="1AF2A4F2" w14:textId="5E989664" w:rsidR="006E12A6" w:rsidRPr="00116EB3" w:rsidRDefault="009A4D89" w:rsidP="0047577A">
      <w:pPr>
        <w:pStyle w:val="TAMainText"/>
        <w:spacing w:after="240"/>
        <w:ind w:firstLine="0"/>
        <w:rPr>
          <w:rFonts w:ascii="Times New Roman" w:hAnsi="Times New Roman"/>
          <w:lang w:eastAsia="zh-CN"/>
        </w:rPr>
      </w:pPr>
      <w:r w:rsidRPr="00116EB3">
        <w:rPr>
          <w:rFonts w:ascii="Times New Roman" w:hAnsi="Times New Roman" w:hint="eastAsia"/>
          <w:vertAlign w:val="superscript"/>
          <w:lang w:eastAsia="zh-CN"/>
        </w:rPr>
        <w:t>b</w:t>
      </w:r>
      <w:r w:rsidR="00F50094" w:rsidRPr="00F50094">
        <w:rPr>
          <w:rFonts w:ascii="Times New Roman" w:hAnsi="Times New Roman"/>
          <w:lang w:eastAsia="zh-CN"/>
        </w:rPr>
        <w:t>Key Laboratory for Green Organic Synthesis and Application of Hunan Province, College of Chemistry, Xiangtan University, Hunan, 411105, China</w:t>
      </w:r>
      <w:r w:rsidR="006E12A6" w:rsidRPr="00116EB3">
        <w:rPr>
          <w:rFonts w:ascii="Times New Roman" w:hAnsi="Times New Roman"/>
          <w:lang w:eastAsia="zh-CN"/>
        </w:rPr>
        <w:t xml:space="preserve">. </w:t>
      </w:r>
    </w:p>
    <w:p w14:paraId="253C5917" w14:textId="3E48ADAB" w:rsidR="00AB5CF5" w:rsidRPr="00116EB3" w:rsidRDefault="00AB5CF5" w:rsidP="00067425">
      <w:pPr>
        <w:pStyle w:val="TAMainText"/>
        <w:ind w:firstLine="0"/>
        <w:rPr>
          <w:lang w:eastAsia="zh-CN"/>
        </w:rPr>
      </w:pPr>
      <w:r w:rsidRPr="00116EB3">
        <w:rPr>
          <w:rFonts w:hint="eastAsia"/>
          <w:lang w:eastAsia="zh-CN"/>
        </w:rPr>
        <w:t>C</w:t>
      </w:r>
      <w:r w:rsidRPr="00116EB3">
        <w:rPr>
          <w:lang w:eastAsia="zh-CN"/>
        </w:rPr>
        <w:t>orr</w:t>
      </w:r>
      <w:r w:rsidR="008273EE" w:rsidRPr="00116EB3">
        <w:rPr>
          <w:lang w:eastAsia="zh-CN"/>
        </w:rPr>
        <w:t>esponding Authors</w:t>
      </w:r>
    </w:p>
    <w:p w14:paraId="124335C3" w14:textId="319C80BC" w:rsidR="008273EE" w:rsidRPr="00116EB3" w:rsidRDefault="00AB5683" w:rsidP="00067425">
      <w:pPr>
        <w:pStyle w:val="TAMainText"/>
        <w:ind w:firstLine="0"/>
      </w:pPr>
      <w:r w:rsidRPr="00116EB3">
        <w:rPr>
          <w:rFonts w:ascii="Times New Roman" w:hAnsi="Times New Roman"/>
          <w:i/>
          <w:iCs/>
        </w:rPr>
        <w:t>*</w:t>
      </w:r>
      <w:r w:rsidR="00315450" w:rsidRPr="00116EB3">
        <w:t>Lei</w:t>
      </w:r>
      <w:r w:rsidR="008273EE" w:rsidRPr="00116EB3">
        <w:t xml:space="preserve"> </w:t>
      </w:r>
      <w:r w:rsidR="00315450" w:rsidRPr="00116EB3">
        <w:t>K</w:t>
      </w:r>
      <w:r w:rsidR="008273EE" w:rsidRPr="00116EB3">
        <w:t xml:space="preserve">ang. E-mail: </w:t>
      </w:r>
      <w:hyperlink r:id="rId8" w:history="1">
        <w:r w:rsidR="006E12A6" w:rsidRPr="00116EB3">
          <w:rPr>
            <w:rStyle w:val="ad"/>
            <w:rFonts w:hint="eastAsia"/>
            <w:color w:val="auto"/>
            <w:lang w:eastAsia="zh-CN"/>
          </w:rPr>
          <w:t>kanglei</w:t>
        </w:r>
        <w:r w:rsidR="006E12A6" w:rsidRPr="00116EB3">
          <w:rPr>
            <w:rStyle w:val="ad"/>
            <w:color w:val="auto"/>
          </w:rPr>
          <w:t>@</w:t>
        </w:r>
        <w:r w:rsidR="006E12A6" w:rsidRPr="00116EB3">
          <w:rPr>
            <w:rStyle w:val="ad"/>
            <w:rFonts w:hint="eastAsia"/>
            <w:color w:val="auto"/>
            <w:lang w:eastAsia="zh-CN"/>
          </w:rPr>
          <w:t>gzhu</w:t>
        </w:r>
        <w:r w:rsidR="006E12A6" w:rsidRPr="00116EB3">
          <w:rPr>
            <w:rStyle w:val="ad"/>
            <w:color w:val="auto"/>
          </w:rPr>
          <w:t>.edu.cn</w:t>
        </w:r>
      </w:hyperlink>
    </w:p>
    <w:p w14:paraId="044A1D38" w14:textId="1086185F" w:rsidR="005B7FBC" w:rsidRPr="00116EB3" w:rsidRDefault="00DA336A" w:rsidP="00B323EA">
      <w:pPr>
        <w:pStyle w:val="TAMainText"/>
        <w:ind w:firstLine="0"/>
      </w:pPr>
      <w:r w:rsidRPr="00116EB3">
        <w:rPr>
          <w:rFonts w:ascii="Times New Roman" w:hAnsi="Times New Roman"/>
          <w:i/>
          <w:iCs/>
        </w:rPr>
        <w:t>*</w:t>
      </w:r>
      <w:r w:rsidR="00B33E41">
        <w:rPr>
          <w:rFonts w:ascii="Times New Roman" w:hAnsi="Times New Roman" w:hint="eastAsia"/>
          <w:lang w:eastAsia="zh-CN"/>
        </w:rPr>
        <w:t>Luo</w:t>
      </w:r>
      <w:r w:rsidR="00FF5918" w:rsidRPr="00116EB3">
        <w:rPr>
          <w:rFonts w:ascii="Times New Roman" w:hAnsi="Times New Roman" w:hint="eastAsia"/>
          <w:lang w:eastAsia="zh-CN"/>
        </w:rPr>
        <w:t xml:space="preserve"> </w:t>
      </w:r>
      <w:r w:rsidR="00B33E41">
        <w:rPr>
          <w:rFonts w:ascii="Times New Roman" w:hAnsi="Times New Roman" w:hint="eastAsia"/>
          <w:lang w:eastAsia="zh-CN"/>
        </w:rPr>
        <w:t>Y</w:t>
      </w:r>
      <w:r w:rsidR="00FF5918" w:rsidRPr="00116EB3">
        <w:rPr>
          <w:rFonts w:ascii="Times New Roman" w:hAnsi="Times New Roman" w:hint="eastAsia"/>
          <w:lang w:eastAsia="zh-CN"/>
        </w:rPr>
        <w:t>ang</w:t>
      </w:r>
      <w:r w:rsidR="006E12A6" w:rsidRPr="00116EB3">
        <w:rPr>
          <w:rFonts w:ascii="Times New Roman" w:hAnsi="Times New Roman"/>
          <w:lang w:eastAsia="zh-CN"/>
        </w:rPr>
        <w:t xml:space="preserve">. E-mail: </w:t>
      </w:r>
      <w:bookmarkEnd w:id="3"/>
      <w:r w:rsidR="00B33E41" w:rsidRPr="00B33E41">
        <w:rPr>
          <w:rFonts w:hint="eastAsia"/>
          <w:u w:val="single"/>
          <w:lang w:eastAsia="zh-CN"/>
        </w:rPr>
        <w:t>yangluo@xtu.edu.cn</w:t>
      </w:r>
    </w:p>
    <w:p w14:paraId="49B09505" w14:textId="34893A1A" w:rsidR="008349E5" w:rsidRDefault="00B323EA">
      <w:pPr>
        <w:widowControl/>
        <w:jc w:val="left"/>
        <w:rPr>
          <w:b/>
        </w:rPr>
      </w:pPr>
      <w:r w:rsidRPr="00116EB3">
        <w:rPr>
          <w:b/>
        </w:rPr>
        <w:br w:type="page"/>
      </w:r>
    </w:p>
    <w:p w14:paraId="257AE76F" w14:textId="087B6EAC" w:rsidR="00D856BE" w:rsidRPr="00D856BE" w:rsidRDefault="00D856BE" w:rsidP="00D856BE">
      <w:pPr>
        <w:pStyle w:val="TAMainText"/>
        <w:ind w:firstLine="0"/>
        <w:rPr>
          <w:rFonts w:ascii="Times New Roman" w:hAnsi="Times New Roman"/>
          <w:b/>
          <w:lang w:eastAsia="zh-CN"/>
        </w:rPr>
      </w:pPr>
      <w:r w:rsidRPr="00D856BE">
        <w:rPr>
          <w:rFonts w:ascii="Times New Roman" w:hAnsi="Times New Roman"/>
          <w:b/>
          <w:lang w:eastAsia="zh-CN"/>
        </w:rPr>
        <w:lastRenderedPageBreak/>
        <w:t xml:space="preserve">1.General information </w:t>
      </w:r>
    </w:p>
    <w:p w14:paraId="770D5E3E" w14:textId="44C612CF" w:rsidR="00D856BE" w:rsidRDefault="00D856BE" w:rsidP="00D856BE">
      <w:pPr>
        <w:spacing w:line="480" w:lineRule="auto"/>
        <w:ind w:firstLineChars="200" w:firstLine="480"/>
      </w:pPr>
      <w:r w:rsidRPr="00D856BE">
        <w:t>Thin-layer chromatography (TLC) was performed using E. Merck Silica Gel 60 F254 precoated plates (0.25 mm). The developed chromatography was analyzed by UV lamp (254 nm). Nuclear magnetic resonance (NMR) spectra were recorded on a Bruker Avance 400 spectrometer at ambient temperature. Chemical shifts for 1H NMR spectra are reported in parts per million (ppm) from tetramethylsilane with the solvent resonance as the internal standard (chloroform: δ 7.26 ppm). Chemical shifts for 13C NMR spectra are reported in parts per million (ppm) from tetramethylsilane with the solvent as the internal standard (CDCl</w:t>
      </w:r>
      <w:r w:rsidRPr="00D856BE">
        <w:rPr>
          <w:vertAlign w:val="subscript"/>
        </w:rPr>
        <w:t>3</w:t>
      </w:r>
      <w:r w:rsidRPr="00D856BE">
        <w:t>: δ 77.16 ppm). Data are reported as following: chemical shift, multiplicity (s = singlet, d = doublet, dd = doublet of doublets, t = triplet, q = quartet, m = multiplet, br = broad signal), coupling constant (Hz), and integration. The Z/E stereoisomeric ratio of the product was determined by gas chromatography (GC) analysis of the crude reaction mixture.</w:t>
      </w:r>
    </w:p>
    <w:p w14:paraId="2F481523" w14:textId="493786A4" w:rsidR="00D83478" w:rsidRPr="00D83478" w:rsidRDefault="00D83478" w:rsidP="00D83478">
      <w:pPr>
        <w:pStyle w:val="TAMainText"/>
        <w:ind w:firstLine="0"/>
        <w:rPr>
          <w:rFonts w:ascii="Times New Roman" w:hAnsi="Times New Roman"/>
          <w:b/>
          <w:lang w:eastAsia="zh-CN"/>
        </w:rPr>
      </w:pPr>
      <w:r w:rsidRPr="00D83478">
        <w:rPr>
          <w:rFonts w:ascii="Times New Roman" w:hAnsi="Times New Roman" w:hint="eastAsia"/>
          <w:b/>
          <w:lang w:eastAsia="zh-CN"/>
        </w:rPr>
        <w:t>2.</w:t>
      </w:r>
      <w:r w:rsidRPr="00D83478">
        <w:rPr>
          <w:rFonts w:ascii="Times New Roman" w:hAnsi="Times New Roman"/>
          <w:b/>
          <w:lang w:eastAsia="zh-CN"/>
        </w:rPr>
        <w:t>Experimental Section</w:t>
      </w:r>
    </w:p>
    <w:p w14:paraId="7B5FAC5D" w14:textId="77777777" w:rsidR="00D83478" w:rsidRPr="003B13CE" w:rsidRDefault="00D83478" w:rsidP="00D83478">
      <w:pPr>
        <w:widowControl/>
        <w:spacing w:beforeLines="50" w:before="163" w:afterLines="50" w:after="163" w:line="360" w:lineRule="auto"/>
        <w:ind w:firstLine="482"/>
        <w:rPr>
          <w:rFonts w:cs="Times New Roman"/>
        </w:rPr>
      </w:pPr>
      <w:r w:rsidRPr="003B13CE">
        <w:rPr>
          <w:rFonts w:eastAsia="宋体" w:cs="Times New Roman"/>
          <w:color w:val="000000"/>
          <w:kern w:val="0"/>
          <w:szCs w:val="24"/>
        </w:rPr>
        <w:t>An oven-dried reaction vessel was charged with diphenylacetylene (0.2 mmol, 35.6 mg), Zn(OAc)</w:t>
      </w:r>
      <w:r w:rsidRPr="00323DFB">
        <w:rPr>
          <w:rFonts w:eastAsia="宋体" w:cs="Times New Roman" w:hint="eastAsia"/>
          <w:color w:val="000000"/>
          <w:kern w:val="0"/>
          <w:szCs w:val="24"/>
          <w:vertAlign w:val="subscript"/>
        </w:rPr>
        <w:t>2</w:t>
      </w:r>
      <w:r w:rsidRPr="003B13CE">
        <w:rPr>
          <w:rFonts w:eastAsia="宋体" w:cs="Times New Roman"/>
          <w:color w:val="000000"/>
          <w:kern w:val="0"/>
          <w:szCs w:val="24"/>
        </w:rPr>
        <w:t>·2H</w:t>
      </w:r>
      <w:r w:rsidRPr="00323DFB">
        <w:rPr>
          <w:rFonts w:eastAsia="宋体" w:cs="Times New Roman" w:hint="eastAsia"/>
          <w:color w:val="000000"/>
          <w:kern w:val="0"/>
          <w:szCs w:val="24"/>
          <w:vertAlign w:val="subscript"/>
        </w:rPr>
        <w:t>2</w:t>
      </w:r>
      <w:r w:rsidRPr="003B13CE">
        <w:rPr>
          <w:rFonts w:eastAsia="宋体" w:cs="Times New Roman"/>
          <w:color w:val="000000"/>
          <w:kern w:val="0"/>
          <w:szCs w:val="24"/>
        </w:rPr>
        <w:t>O (50 mol%, 22 mg), and NiCl</w:t>
      </w:r>
      <w:r w:rsidRPr="00323DFB">
        <w:rPr>
          <w:rFonts w:eastAsia="宋体" w:cs="Times New Roman" w:hint="eastAsia"/>
          <w:color w:val="000000"/>
          <w:kern w:val="0"/>
          <w:szCs w:val="24"/>
          <w:vertAlign w:val="subscript"/>
        </w:rPr>
        <w:t>2</w:t>
      </w:r>
      <w:r w:rsidRPr="003B13CE">
        <w:rPr>
          <w:rFonts w:eastAsia="宋体" w:cs="Times New Roman"/>
          <w:color w:val="000000"/>
          <w:kern w:val="0"/>
          <w:szCs w:val="24"/>
        </w:rPr>
        <w:t xml:space="preserve"> (20 mol%, 3.3 mg). DMF (0.8 mL) was then added, the vessel was sealed, and the mixture was stirred and heated at 150 °C (oil bath temperature) for 24 h. The reaction was monitored by GC analysis; upon complete consumption of the starting material, heating was discontinued. After cooling to room temperature, the volatiles were removed under reduced pressure. The resulting crude residue was purified by flash column chromatography on silica gel (eluent: petroleum ether) to afford pure (</w:t>
      </w:r>
      <w:r w:rsidRPr="003B13CE">
        <w:rPr>
          <w:rFonts w:eastAsia="宋体" w:cs="Times New Roman"/>
          <w:i/>
          <w:iCs/>
          <w:color w:val="000000"/>
          <w:kern w:val="0"/>
          <w:szCs w:val="24"/>
        </w:rPr>
        <w:t>Z</w:t>
      </w:r>
      <w:r w:rsidRPr="003B13CE">
        <w:rPr>
          <w:rFonts w:eastAsia="宋体" w:cs="Times New Roman"/>
          <w:color w:val="000000"/>
          <w:kern w:val="0"/>
          <w:szCs w:val="24"/>
        </w:rPr>
        <w:t>)-stilbene (</w:t>
      </w:r>
      <w:r w:rsidRPr="003B13CE">
        <w:rPr>
          <w:rFonts w:eastAsia="宋体" w:cs="Times New Roman"/>
          <w:b/>
          <w:bCs/>
          <w:color w:val="000000"/>
          <w:kern w:val="0"/>
          <w:szCs w:val="24"/>
        </w:rPr>
        <w:t>2a</w:t>
      </w:r>
      <w:r w:rsidRPr="003B13CE">
        <w:rPr>
          <w:rFonts w:eastAsia="宋体" w:cs="Times New Roman"/>
          <w:color w:val="000000"/>
          <w:kern w:val="0"/>
          <w:szCs w:val="24"/>
        </w:rPr>
        <w:t xml:space="preserve">) as a colorless solid in 95% isolated yield (34.4 mg). The </w:t>
      </w:r>
      <w:r w:rsidRPr="003B13CE">
        <w:rPr>
          <w:rFonts w:eastAsia="宋体" w:cs="Times New Roman"/>
          <w:i/>
          <w:iCs/>
          <w:color w:val="000000"/>
          <w:kern w:val="0"/>
          <w:szCs w:val="24"/>
        </w:rPr>
        <w:t>Z</w:t>
      </w:r>
      <w:r w:rsidRPr="003B13CE">
        <w:rPr>
          <w:rFonts w:eastAsia="宋体" w:cs="Times New Roman"/>
          <w:color w:val="000000"/>
          <w:kern w:val="0"/>
          <w:szCs w:val="24"/>
        </w:rPr>
        <w:t>/</w:t>
      </w:r>
      <w:r w:rsidRPr="003B13CE">
        <w:rPr>
          <w:rFonts w:eastAsia="宋体" w:cs="Times New Roman"/>
          <w:i/>
          <w:iCs/>
          <w:color w:val="000000"/>
          <w:kern w:val="0"/>
          <w:szCs w:val="24"/>
        </w:rPr>
        <w:t>E</w:t>
      </w:r>
      <w:r w:rsidRPr="003B13CE">
        <w:rPr>
          <w:rFonts w:eastAsia="宋体" w:cs="Times New Roman"/>
          <w:color w:val="000000"/>
          <w:kern w:val="0"/>
          <w:szCs w:val="24"/>
        </w:rPr>
        <w:t xml:space="preserve"> ratio (98:2) was determined by GC analysis of the crude mixture</w:t>
      </w:r>
      <w:r w:rsidRPr="003B13CE">
        <w:rPr>
          <w:rFonts w:cs="Times New Roman"/>
        </w:rPr>
        <w:t>.</w:t>
      </w:r>
    </w:p>
    <w:p w14:paraId="1DF7540B" w14:textId="2966FFEE" w:rsidR="000810DC" w:rsidRDefault="00D83478" w:rsidP="000810DC">
      <w:pPr>
        <w:pStyle w:val="TAMainText"/>
        <w:ind w:firstLine="0"/>
        <w:rPr>
          <w:rFonts w:ascii="Times New Roman" w:hAnsi="Times New Roman"/>
          <w:b/>
          <w:lang w:eastAsia="zh-CN"/>
        </w:rPr>
      </w:pPr>
      <w:r>
        <w:rPr>
          <w:rFonts w:ascii="Times New Roman" w:hAnsi="Times New Roman" w:hint="eastAsia"/>
          <w:b/>
          <w:lang w:eastAsia="zh-CN"/>
        </w:rPr>
        <w:lastRenderedPageBreak/>
        <w:t>3</w:t>
      </w:r>
      <w:r w:rsidR="000810DC" w:rsidRPr="00D856BE">
        <w:rPr>
          <w:rFonts w:ascii="Times New Roman" w:hAnsi="Times New Roman"/>
          <w:b/>
          <w:lang w:eastAsia="zh-CN"/>
        </w:rPr>
        <w:t>.</w:t>
      </w:r>
      <w:r w:rsidR="000810DC" w:rsidRPr="000810DC">
        <w:rPr>
          <w:rFonts w:ascii="Times New Roman" w:hAnsi="Times New Roman"/>
          <w:b/>
          <w:lang w:eastAsia="zh-CN"/>
        </w:rPr>
        <w:t xml:space="preserve">Spectra data of products </w:t>
      </w:r>
      <w:r w:rsidR="00E75D0F">
        <w:rPr>
          <w:rFonts w:ascii="Times New Roman" w:hAnsi="Times New Roman" w:hint="eastAsia"/>
          <w:b/>
          <w:lang w:eastAsia="zh-CN"/>
        </w:rPr>
        <w:t>2</w:t>
      </w:r>
      <w:r w:rsidR="000810DC" w:rsidRPr="000810DC">
        <w:rPr>
          <w:rFonts w:ascii="Times New Roman" w:hAnsi="Times New Roman"/>
          <w:b/>
          <w:lang w:eastAsia="zh-CN"/>
        </w:rPr>
        <w:t>a-</w:t>
      </w:r>
      <w:r w:rsidR="00E75D0F">
        <w:rPr>
          <w:rFonts w:ascii="Times New Roman" w:hAnsi="Times New Roman" w:hint="eastAsia"/>
          <w:b/>
          <w:lang w:eastAsia="zh-CN"/>
        </w:rPr>
        <w:t>2p</w:t>
      </w:r>
    </w:p>
    <w:p w14:paraId="129ECE4A" w14:textId="67A96987" w:rsidR="00C35DAD" w:rsidRDefault="005C4A27" w:rsidP="00C35DAD">
      <w:pPr>
        <w:pStyle w:val="TAMainText"/>
        <w:rPr>
          <w:bCs/>
        </w:rPr>
      </w:pPr>
      <w:r w:rsidRPr="005C4A27">
        <w:rPr>
          <w:rFonts w:hint="eastAsia"/>
          <w:b/>
          <w:bCs/>
          <w:lang w:eastAsia="zh-CN"/>
        </w:rPr>
        <w:t>(2a)</w:t>
      </w:r>
      <w:r>
        <w:rPr>
          <w:b/>
          <w:bCs/>
          <w:lang w:eastAsia="zh-CN"/>
        </w:rPr>
        <w:fldChar w:fldCharType="begin"/>
      </w:r>
      <w:r>
        <w:rPr>
          <w:b/>
          <w:bCs/>
          <w:lang w:eastAsia="zh-CN"/>
        </w:rPr>
        <w:instrText xml:space="preserve"> ADDIN EN.CITE &lt;EndNote&gt;&lt;Cite&gt;&lt;Author&gt;Li&lt;/Author&gt;&lt;Year&gt;2010&lt;/Year&gt;&lt;RecNum&gt;248&lt;/RecNum&gt;&lt;DisplayText&gt;&lt;style face="superscript"&gt;1&lt;/style&gt;&lt;/DisplayText&gt;&lt;record&gt;&lt;rec-number&gt;248&lt;/rec-number&gt;&lt;foreign-keys&gt;&lt;key app="EN" db-id="redft5fat00adse0xaqx9e052rfteww9f9xr" timestamp="1766809621"&gt;248&lt;/key&gt;&lt;/foreign-keys&gt;&lt;ref-type name="Journal Article"&gt;17&lt;/ref-type&gt;&lt;contributors&gt;&lt;authors&gt;&lt;author&gt;Li, Jie&lt;/author&gt;&lt;author&gt;Hua, Ruimao&lt;/author&gt;&lt;author&gt;Liu, Tao&lt;/author&gt;&lt;/authors&gt;&lt;/contributors&gt;&lt;titles&gt;&lt;title&gt;Highly Chemo- and Stereoselective Palladium-Catalyzed Transfer Semihydrogenation of Internal Alkynes Affording cis-Alkenes&lt;/title&gt;&lt;secondary-title&gt;The Journal of Organic Chemistry&lt;/secondary-title&gt;&lt;/titles&gt;&lt;periodical&gt;&lt;full-title&gt;The Journal of Organic Chemistry&lt;/full-title&gt;&lt;/periodical&gt;&lt;pages&gt;2966-2970&lt;/pages&gt;&lt;volume&gt;75&lt;/volume&gt;&lt;number&gt;9&lt;/number&gt;&lt;dates&gt;&lt;year&gt;2010&lt;/year&gt;&lt;pub-dates&gt;&lt;date&gt;2010/05/07&lt;/date&gt;&lt;/pub-dates&gt;&lt;/dates&gt;&lt;publisher&gt;American Chemical Society&lt;/publisher&gt;&lt;isbn&gt;0022-3263&lt;/isbn&gt;&lt;urls&gt;&lt;related-urls&gt;&lt;url&gt;https://doi.org/10.1021/jo100247a&lt;/url&gt;&lt;/related-urls&gt;&lt;/urls&gt;&lt;electronic-resource-num&gt;10.1021/jo100247a&lt;/electronic-resource-num&gt;&lt;/record&gt;&lt;/Cite&gt;&lt;/EndNote&gt;</w:instrText>
      </w:r>
      <w:r>
        <w:rPr>
          <w:b/>
          <w:bCs/>
          <w:lang w:eastAsia="zh-CN"/>
        </w:rPr>
        <w:fldChar w:fldCharType="separate"/>
      </w:r>
      <w:r w:rsidRPr="005C4A27">
        <w:rPr>
          <w:b/>
          <w:bCs/>
          <w:noProof/>
          <w:vertAlign w:val="superscript"/>
          <w:lang w:eastAsia="zh-CN"/>
        </w:rPr>
        <w:t>1</w:t>
      </w:r>
      <w:r>
        <w:rPr>
          <w:b/>
          <w:bCs/>
          <w:lang w:eastAsia="zh-CN"/>
        </w:rPr>
        <w:fldChar w:fldCharType="end"/>
      </w:r>
      <w:r>
        <w:rPr>
          <w:rFonts w:hint="eastAsia"/>
          <w:b/>
          <w:bCs/>
          <w:lang w:eastAsia="zh-CN"/>
        </w:rPr>
        <w:t xml:space="preserve"> </w:t>
      </w:r>
      <w:r w:rsidR="00C35DAD">
        <w:rPr>
          <w:rFonts w:hint="eastAsia"/>
        </w:rPr>
        <w:object w:dxaOrig="3091" w:dyaOrig="2117" w14:anchorId="7C5E4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8pt;height:105.6pt" o:ole="">
            <v:imagedata r:id="rId9" o:title=""/>
          </v:shape>
          <o:OLEObject Type="Embed" ProgID="ChemDraw.Document.6.0" ShapeID="_x0000_i1025" DrawAspect="Content" ObjectID="_1830578558" r:id="rId10"/>
        </w:object>
      </w:r>
    </w:p>
    <w:p w14:paraId="164FE98E" w14:textId="6DFEF400" w:rsidR="00C35DAD" w:rsidRPr="00C35DAD" w:rsidRDefault="00C35DAD" w:rsidP="00C35DAD">
      <w:pPr>
        <w:pStyle w:val="TAMainText"/>
        <w:rPr>
          <w:bCs/>
        </w:rPr>
      </w:pPr>
      <w:r w:rsidRPr="00C35DAD">
        <w:rPr>
          <w:bCs/>
        </w:rPr>
        <w:t xml:space="preserve">Yellow oil. </w:t>
      </w:r>
      <w:r w:rsidRPr="00C35DAD">
        <w:rPr>
          <w:bCs/>
          <w:vertAlign w:val="superscript"/>
        </w:rPr>
        <w:t>1</w:t>
      </w:r>
      <w:r w:rsidRPr="00C35DAD">
        <w:rPr>
          <w:bCs/>
        </w:rPr>
        <w:t>H NMR (400 MHz, CDCl</w:t>
      </w:r>
      <w:r w:rsidRPr="00C35DAD">
        <w:rPr>
          <w:bCs/>
          <w:vertAlign w:val="subscript"/>
        </w:rPr>
        <w:t>3</w:t>
      </w:r>
      <w:r w:rsidRPr="00C35DAD">
        <w:rPr>
          <w:bCs/>
        </w:rPr>
        <w:t xml:space="preserve">, TMS) δ 7.24-7.17 (m, 10H), 6.60 (s, 2H); </w:t>
      </w:r>
    </w:p>
    <w:p w14:paraId="780E3263" w14:textId="630F0B8B" w:rsidR="00C35DAD" w:rsidRDefault="00C35DAD" w:rsidP="00C35DAD">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 137.35, 130.37, 128.99, 128.33, 127.21.</w:t>
      </w:r>
    </w:p>
    <w:p w14:paraId="2B036C14" w14:textId="7134FBFB" w:rsidR="009E5708" w:rsidRDefault="009E5708" w:rsidP="00C35DAD">
      <w:pPr>
        <w:pStyle w:val="TAMainText"/>
        <w:rPr>
          <w:rFonts w:ascii="Times New Roman" w:hAnsi="Times New Roman"/>
          <w:bCs/>
          <w:lang w:eastAsia="zh-CN"/>
        </w:rPr>
      </w:pPr>
      <w:r w:rsidRPr="00754B70">
        <w:rPr>
          <w:rFonts w:ascii="Times New Roman" w:hAnsi="Times New Roman" w:hint="eastAsia"/>
          <w:b/>
          <w:lang w:eastAsia="zh-CN"/>
        </w:rPr>
        <w:t>(2b)</w:t>
      </w:r>
      <w:r w:rsidR="004877CA">
        <w:rPr>
          <w:rFonts w:ascii="Times New Roman" w:hAnsi="Times New Roman"/>
          <w:b/>
          <w:lang w:eastAsia="zh-CN"/>
        </w:rPr>
        <w:fldChar w:fldCharType="begin"/>
      </w:r>
      <w:r w:rsidR="004877CA">
        <w:rPr>
          <w:rFonts w:ascii="Times New Roman" w:hAnsi="Times New Roman"/>
          <w:b/>
          <w:lang w:eastAsia="zh-CN"/>
        </w:rPr>
        <w:instrText xml:space="preserve"> ADDIN EN.CITE &lt;EndNote&gt;&lt;Cite&gt;&lt;Author&gt;Fu&lt;/Author&gt;&lt;Year&gt;2016&lt;/Year&gt;&lt;RecNum&gt;146&lt;/RecNum&gt;&lt;DisplayText&gt;&lt;style face="superscript"&gt;2&lt;/style&gt;&lt;/DisplayText&gt;&lt;record&gt;&lt;rec-number&gt;146&lt;/rec-number&gt;&lt;foreign-keys&gt;&lt;key app="EN" db-id="redft5fat00adse0xaqx9e052rfteww9f9xr" timestamp="1766298672"&gt;146&lt;/key&gt;&lt;/foreign-keys&gt;&lt;ref-type name="Journal Article"&gt;17&lt;/ref-type&gt;&lt;contributors&gt;&lt;authors&gt;&lt;author&gt;Fu, Shaomin&lt;/author&gt;&lt;author&gt;Chen, Nan-Yu&lt;/author&gt;&lt;author&gt;Liu, Xufang&lt;/author&gt;&lt;author&gt;Shao, Zhihui&lt;/author&gt;&lt;author&gt;Luo, Shu-Ping&lt;/author&gt;&lt;author&gt;Liu, Qiang&lt;/author&gt;&lt;/authors&gt;&lt;/contributors&gt;&lt;titles&gt;&lt;title&gt;Ligand-Controlled Cobalt-Catalyzed Transfer Hydrogenation of Alkynes: Stereodivergent Synthesis of Z- and E-Alkenes&lt;/title&gt;&lt;secondary-title&gt;Journal of the American Chemical Society&lt;/secondary-title&gt;&lt;/titles&gt;&lt;pages&gt;8588-8594&lt;/pages&gt;&lt;volume&gt;138&lt;/volume&gt;&lt;number&gt;27&lt;/number&gt;&lt;dates&gt;&lt;year&gt;2016&lt;/year&gt;&lt;pub-dates&gt;&lt;date&gt;2016/07/13&lt;/date&gt;&lt;/pub-dates&gt;&lt;/dates&gt;&lt;publisher&gt;American Chemical Society&lt;/publisher&gt;&lt;isbn&gt;0002-7863&lt;/isbn&gt;&lt;urls&gt;&lt;related-urls&gt;&lt;url&gt;https://doi.org/10.1021/jacs.6b04271&lt;/url&gt;&lt;/related-urls&gt;&lt;/urls&gt;&lt;electronic-resource-num&gt;10.1021/jacs.6b04271&lt;/electronic-resource-num&gt;&lt;/record&gt;&lt;/Cite&gt;&lt;/EndNote&gt;</w:instrText>
      </w:r>
      <w:r w:rsidR="004877CA">
        <w:rPr>
          <w:rFonts w:ascii="Times New Roman" w:hAnsi="Times New Roman"/>
          <w:b/>
          <w:lang w:eastAsia="zh-CN"/>
        </w:rPr>
        <w:fldChar w:fldCharType="separate"/>
      </w:r>
      <w:r w:rsidR="004877CA" w:rsidRPr="004877CA">
        <w:rPr>
          <w:rFonts w:ascii="Times New Roman" w:hAnsi="Times New Roman"/>
          <w:b/>
          <w:noProof/>
          <w:vertAlign w:val="superscript"/>
          <w:lang w:eastAsia="zh-CN"/>
        </w:rPr>
        <w:t>2</w:t>
      </w:r>
      <w:r w:rsidR="004877CA">
        <w:rPr>
          <w:rFonts w:ascii="Times New Roman" w:hAnsi="Times New Roman"/>
          <w:b/>
          <w:lang w:eastAsia="zh-CN"/>
        </w:rPr>
        <w:fldChar w:fldCharType="end"/>
      </w:r>
      <w:r w:rsidR="00754B70">
        <w:rPr>
          <w:rFonts w:ascii="Times New Roman" w:hAnsi="Times New Roman" w:hint="eastAsia"/>
          <w:bCs/>
          <w:lang w:eastAsia="zh-CN"/>
        </w:rPr>
        <w:t xml:space="preserve"> </w:t>
      </w:r>
      <w:r w:rsidR="00754B70" w:rsidRPr="00754B70">
        <w:rPr>
          <w:rFonts w:hint="eastAsia"/>
        </w:rPr>
        <w:t xml:space="preserve"> </w:t>
      </w:r>
      <w:r w:rsidR="00754B70">
        <w:rPr>
          <w:rFonts w:hint="eastAsia"/>
        </w:rPr>
        <w:object w:dxaOrig="3091" w:dyaOrig="2163" w14:anchorId="003C15B4">
          <v:shape id="_x0000_i1026" type="#_x0000_t75" style="width:154.8pt;height:108pt" o:ole="">
            <v:imagedata r:id="rId11" o:title=""/>
          </v:shape>
          <o:OLEObject Type="Embed" ProgID="ChemDraw.Document.6.0" ShapeID="_x0000_i1026" DrawAspect="Content" ObjectID="_1830578559" r:id="rId12"/>
        </w:object>
      </w:r>
    </w:p>
    <w:p w14:paraId="7CCBD98B" w14:textId="7CE27360" w:rsidR="00694124" w:rsidRDefault="00447011" w:rsidP="00C35DAD">
      <w:pPr>
        <w:pStyle w:val="TAMainText"/>
        <w:rPr>
          <w:bCs/>
        </w:rPr>
      </w:pPr>
      <w:r w:rsidRPr="00C35DAD">
        <w:rPr>
          <w:bCs/>
          <w:vertAlign w:val="superscript"/>
        </w:rPr>
        <w:t>1</w:t>
      </w:r>
      <w:r w:rsidRPr="00C35DAD">
        <w:rPr>
          <w:bCs/>
        </w:rPr>
        <w:t>H NMR (400 MHz, CDCl</w:t>
      </w:r>
      <w:r w:rsidRPr="00C35DAD">
        <w:rPr>
          <w:bCs/>
          <w:vertAlign w:val="subscript"/>
        </w:rPr>
        <w:t>3</w:t>
      </w:r>
      <w:r w:rsidRPr="00C35DAD">
        <w:rPr>
          <w:bCs/>
        </w:rPr>
        <w:t>, TMS) δ</w:t>
      </w:r>
      <w:r w:rsidRPr="00447011">
        <w:rPr>
          <w:bCs/>
        </w:rPr>
        <w:t xml:space="preserve"> 7.30 – 7.17 (m, </w:t>
      </w:r>
      <w:r>
        <w:rPr>
          <w:rFonts w:hint="eastAsia"/>
          <w:bCs/>
          <w:lang w:eastAsia="zh-CN"/>
        </w:rPr>
        <w:t>5</w:t>
      </w:r>
      <w:r w:rsidRPr="00447011">
        <w:rPr>
          <w:bCs/>
        </w:rPr>
        <w:t xml:space="preserve">H), 7.17 – 7.10 (m, </w:t>
      </w:r>
      <w:r>
        <w:rPr>
          <w:rFonts w:hint="eastAsia"/>
          <w:bCs/>
          <w:lang w:eastAsia="zh-CN"/>
        </w:rPr>
        <w:t>2</w:t>
      </w:r>
      <w:r w:rsidRPr="00447011">
        <w:rPr>
          <w:bCs/>
        </w:rPr>
        <w:t xml:space="preserve">H), 7.02 (d, </w:t>
      </w:r>
      <w:r w:rsidRPr="00447011">
        <w:rPr>
          <w:bCs/>
          <w:i/>
          <w:iCs/>
        </w:rPr>
        <w:t>J</w:t>
      </w:r>
      <w:r w:rsidRPr="00447011">
        <w:rPr>
          <w:bCs/>
        </w:rPr>
        <w:t xml:space="preserve"> = 7.9 Hz, </w:t>
      </w:r>
      <w:r>
        <w:rPr>
          <w:rFonts w:hint="eastAsia"/>
          <w:bCs/>
          <w:lang w:eastAsia="zh-CN"/>
        </w:rPr>
        <w:t>2</w:t>
      </w:r>
      <w:r w:rsidRPr="00447011">
        <w:rPr>
          <w:bCs/>
        </w:rPr>
        <w:t xml:space="preserve">H), 6.55 (s, </w:t>
      </w:r>
      <w:r>
        <w:rPr>
          <w:rFonts w:hint="eastAsia"/>
          <w:bCs/>
          <w:lang w:eastAsia="zh-CN"/>
        </w:rPr>
        <w:t>2</w:t>
      </w:r>
      <w:r w:rsidRPr="00447011">
        <w:rPr>
          <w:bCs/>
        </w:rPr>
        <w:t xml:space="preserve">H), 2.31 (s, </w:t>
      </w:r>
      <w:r>
        <w:rPr>
          <w:rFonts w:hint="eastAsia"/>
          <w:bCs/>
          <w:lang w:eastAsia="zh-CN"/>
        </w:rPr>
        <w:t>3</w:t>
      </w:r>
      <w:r w:rsidRPr="00447011">
        <w:rPr>
          <w:bCs/>
        </w:rPr>
        <w:t>H).</w:t>
      </w:r>
    </w:p>
    <w:p w14:paraId="0B267885" w14:textId="00B3AAE9" w:rsidR="00447011" w:rsidRDefault="00447011" w:rsidP="00C35DAD">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CF406F">
        <w:rPr>
          <w:rFonts w:ascii="Times New Roman" w:hAnsi="Times New Roman" w:hint="eastAsia"/>
          <w:bCs/>
          <w:lang w:eastAsia="zh-CN"/>
        </w:rPr>
        <w:t xml:space="preserve"> </w:t>
      </w:r>
      <w:r w:rsidR="00CF406F" w:rsidRPr="00CF406F">
        <w:rPr>
          <w:rFonts w:ascii="Times New Roman" w:hAnsi="Times New Roman"/>
          <w:bCs/>
          <w:lang w:eastAsia="zh-CN"/>
        </w:rPr>
        <w:t>137.53, 136.90, 134.29, 130.23, 129.58, 128.94, 128.88, 128.82, 128.22, 127.00, 21.27.</w:t>
      </w:r>
    </w:p>
    <w:p w14:paraId="0DB410EC" w14:textId="7BF28ED5" w:rsidR="009E5708" w:rsidRDefault="009E5708" w:rsidP="009E5708">
      <w:pPr>
        <w:pStyle w:val="TAMainText"/>
        <w:rPr>
          <w:rFonts w:ascii="Times New Roman" w:hAnsi="Times New Roman"/>
          <w:bCs/>
          <w:lang w:eastAsia="zh-CN"/>
        </w:rPr>
      </w:pPr>
      <w:r w:rsidRPr="009B51BA">
        <w:rPr>
          <w:rFonts w:ascii="Times New Roman" w:hAnsi="Times New Roman" w:hint="eastAsia"/>
          <w:b/>
          <w:lang w:eastAsia="zh-CN"/>
        </w:rPr>
        <w:t>(2c)</w:t>
      </w:r>
      <w:r w:rsidR="00BA507D">
        <w:rPr>
          <w:rFonts w:ascii="Times New Roman" w:hAnsi="Times New Roman"/>
          <w:b/>
          <w:lang w:eastAsia="zh-CN"/>
        </w:rPr>
        <w:fldChar w:fldCharType="begin"/>
      </w:r>
      <w:r w:rsidR="00BA507D">
        <w:rPr>
          <w:rFonts w:ascii="Times New Roman" w:hAnsi="Times New Roman"/>
          <w:b/>
          <w:lang w:eastAsia="zh-CN"/>
        </w:rPr>
        <w:instrText xml:space="preserve"> ADDIN EN.CITE &lt;EndNote&gt;&lt;Cite&gt;&lt;Author&gt;Li&lt;/Author&gt;&lt;Year&gt;2010&lt;/Year&gt;&lt;RecNum&gt;248&lt;/RecNum&gt;&lt;DisplayText&gt;&lt;style face="superscript"&gt;1&lt;/style&gt;&lt;/DisplayText&gt;&lt;record&gt;&lt;rec-number&gt;248&lt;/rec-number&gt;&lt;foreign-keys&gt;&lt;key app="EN" db-id="redft5fat00adse0xaqx9e052rfteww9f9xr" timestamp="1766809621"&gt;248&lt;/key&gt;&lt;/foreign-keys&gt;&lt;ref-type name="Journal Article"&gt;17&lt;/ref-type&gt;&lt;contributors&gt;&lt;authors&gt;&lt;author&gt;Li, Jie&lt;/author&gt;&lt;author&gt;Hua, Ruimao&lt;/author&gt;&lt;author&gt;Liu, Tao&lt;/author&gt;&lt;/authors&gt;&lt;/contributors&gt;&lt;titles&gt;&lt;title&gt;Highly Chemo- and Stereoselective Palladium-Catalyzed Transfer Semihydrogenation of Internal Alkynes Affording cis-Alkenes&lt;/title&gt;&lt;secondary-title&gt;The Journal of Organic Chemistry&lt;/secondary-title&gt;&lt;/titles&gt;&lt;periodical&gt;&lt;full-title&gt;The Journal of Organic Chemistry&lt;/full-title&gt;&lt;/periodical&gt;&lt;pages&gt;2966-2970&lt;/pages&gt;&lt;volume&gt;75&lt;/volume&gt;&lt;number&gt;9&lt;/number&gt;&lt;dates&gt;&lt;year&gt;2010&lt;/year&gt;&lt;pub-dates&gt;&lt;date&gt;2010/05/07&lt;/date&gt;&lt;/pub-dates&gt;&lt;/dates&gt;&lt;publisher&gt;American Chemical Society&lt;/publisher&gt;&lt;isbn&gt;0022-3263&lt;/isbn&gt;&lt;urls&gt;&lt;related-urls&gt;&lt;url&gt;https://doi.org/10.1021/jo100247a&lt;/url&gt;&lt;/related-urls&gt;&lt;/urls&gt;&lt;electronic-resource-num&gt;10.1021/jo100247a&lt;/electronic-resource-num&gt;&lt;/record&gt;&lt;/Cite&gt;&lt;/EndNote&gt;</w:instrText>
      </w:r>
      <w:r w:rsidR="00BA507D">
        <w:rPr>
          <w:rFonts w:ascii="Times New Roman" w:hAnsi="Times New Roman"/>
          <w:b/>
          <w:lang w:eastAsia="zh-CN"/>
        </w:rPr>
        <w:fldChar w:fldCharType="separate"/>
      </w:r>
      <w:r w:rsidR="00BA507D" w:rsidRPr="00BA507D">
        <w:rPr>
          <w:rFonts w:ascii="Times New Roman" w:hAnsi="Times New Roman"/>
          <w:b/>
          <w:noProof/>
          <w:vertAlign w:val="superscript"/>
          <w:lang w:eastAsia="zh-CN"/>
        </w:rPr>
        <w:t>1</w:t>
      </w:r>
      <w:r w:rsidR="00BA507D">
        <w:rPr>
          <w:rFonts w:ascii="Times New Roman" w:hAnsi="Times New Roman"/>
          <w:b/>
          <w:lang w:eastAsia="zh-CN"/>
        </w:rPr>
        <w:fldChar w:fldCharType="end"/>
      </w:r>
      <w:r w:rsidR="009B51BA">
        <w:rPr>
          <w:rFonts w:ascii="Times New Roman" w:hAnsi="Times New Roman" w:hint="eastAsia"/>
          <w:bCs/>
          <w:lang w:eastAsia="zh-CN"/>
        </w:rPr>
        <w:t xml:space="preserve"> </w:t>
      </w:r>
      <w:r w:rsidR="009B51BA">
        <w:rPr>
          <w:rFonts w:hint="eastAsia"/>
        </w:rPr>
        <w:object w:dxaOrig="3091" w:dyaOrig="2163" w14:anchorId="2D2C5E6C">
          <v:shape id="_x0000_i1027" type="#_x0000_t75" style="width:154.8pt;height:108pt" o:ole="">
            <v:imagedata r:id="rId13" o:title=""/>
          </v:shape>
          <o:OLEObject Type="Embed" ProgID="ChemDraw.Document.6.0" ShapeID="_x0000_i1027" DrawAspect="Content" ObjectID="_1830578560" r:id="rId14"/>
        </w:object>
      </w:r>
    </w:p>
    <w:p w14:paraId="1E6A5ED2" w14:textId="55D2F8D0" w:rsidR="009B51BA" w:rsidRPr="00C35DAD" w:rsidRDefault="009B51BA" w:rsidP="009B51BA">
      <w:pPr>
        <w:pStyle w:val="TAMainText"/>
        <w:rPr>
          <w:bCs/>
        </w:rPr>
      </w:pPr>
      <w:r w:rsidRPr="00C35DAD">
        <w:rPr>
          <w:bCs/>
          <w:vertAlign w:val="superscript"/>
        </w:rPr>
        <w:t>1</w:t>
      </w:r>
      <w:r w:rsidRPr="00C35DAD">
        <w:rPr>
          <w:bCs/>
        </w:rPr>
        <w:t>H NMR (400 MHz, CDCl</w:t>
      </w:r>
      <w:r w:rsidRPr="00C35DAD">
        <w:rPr>
          <w:bCs/>
          <w:vertAlign w:val="subscript"/>
        </w:rPr>
        <w:t>3</w:t>
      </w:r>
      <w:r w:rsidRPr="00C35DAD">
        <w:rPr>
          <w:bCs/>
        </w:rPr>
        <w:t>, TMS) δ 7.</w:t>
      </w:r>
      <w:r>
        <w:rPr>
          <w:rFonts w:hint="eastAsia"/>
          <w:bCs/>
          <w:lang w:eastAsia="zh-CN"/>
        </w:rPr>
        <w:t>16</w:t>
      </w:r>
      <w:r w:rsidRPr="00C35DAD">
        <w:rPr>
          <w:bCs/>
        </w:rPr>
        <w:t xml:space="preserve"> (</w:t>
      </w:r>
      <w:r>
        <w:rPr>
          <w:rFonts w:hint="eastAsia"/>
          <w:bCs/>
          <w:lang w:eastAsia="zh-CN"/>
        </w:rPr>
        <w:t>d</w:t>
      </w:r>
      <w:r w:rsidRPr="00C35DAD">
        <w:rPr>
          <w:bCs/>
        </w:rPr>
        <w:t xml:space="preserve">, </w:t>
      </w:r>
      <w:r>
        <w:rPr>
          <w:rFonts w:hint="eastAsia"/>
          <w:bCs/>
          <w:lang w:eastAsia="zh-CN"/>
        </w:rPr>
        <w:t>2</w:t>
      </w:r>
      <w:r w:rsidRPr="00C35DAD">
        <w:rPr>
          <w:bCs/>
        </w:rPr>
        <w:t>H</w:t>
      </w:r>
      <w:r>
        <w:rPr>
          <w:rFonts w:hint="eastAsia"/>
          <w:bCs/>
          <w:lang w:eastAsia="zh-CN"/>
        </w:rPr>
        <w:t xml:space="preserve">, </w:t>
      </w:r>
      <w:bookmarkStart w:id="4" w:name="OLE_LINK3"/>
      <w:r w:rsidRPr="009B51BA">
        <w:rPr>
          <w:rFonts w:hint="eastAsia"/>
          <w:bCs/>
          <w:i/>
          <w:iCs/>
          <w:lang w:eastAsia="zh-CN"/>
        </w:rPr>
        <w:t>J</w:t>
      </w:r>
      <w:r>
        <w:rPr>
          <w:rFonts w:hint="eastAsia"/>
          <w:bCs/>
          <w:lang w:eastAsia="zh-CN"/>
        </w:rPr>
        <w:t xml:space="preserve"> =</w:t>
      </w:r>
      <w:bookmarkEnd w:id="4"/>
      <w:r>
        <w:rPr>
          <w:rFonts w:hint="eastAsia"/>
          <w:bCs/>
          <w:lang w:eastAsia="zh-CN"/>
        </w:rPr>
        <w:t xml:space="preserve"> 8.1 Hz</w:t>
      </w:r>
      <w:r w:rsidRPr="00C35DAD">
        <w:rPr>
          <w:bCs/>
        </w:rPr>
        <w:t>)</w:t>
      </w:r>
      <w:r>
        <w:rPr>
          <w:rFonts w:hint="eastAsia"/>
          <w:bCs/>
          <w:lang w:eastAsia="zh-CN"/>
        </w:rPr>
        <w:t xml:space="preserve">, </w:t>
      </w:r>
      <w:r w:rsidRPr="00C35DAD">
        <w:rPr>
          <w:bCs/>
        </w:rPr>
        <w:t>7.</w:t>
      </w:r>
      <w:r>
        <w:rPr>
          <w:rFonts w:hint="eastAsia"/>
          <w:bCs/>
          <w:lang w:eastAsia="zh-CN"/>
        </w:rPr>
        <w:t>03</w:t>
      </w:r>
      <w:r w:rsidRPr="00C35DAD">
        <w:rPr>
          <w:bCs/>
        </w:rPr>
        <w:t xml:space="preserve"> (</w:t>
      </w:r>
      <w:r>
        <w:rPr>
          <w:rFonts w:hint="eastAsia"/>
          <w:bCs/>
          <w:lang w:eastAsia="zh-CN"/>
        </w:rPr>
        <w:t>d</w:t>
      </w:r>
      <w:r w:rsidRPr="00C35DAD">
        <w:rPr>
          <w:bCs/>
        </w:rPr>
        <w:t xml:space="preserve">, </w:t>
      </w:r>
      <w:r>
        <w:rPr>
          <w:rFonts w:hint="eastAsia"/>
          <w:bCs/>
          <w:lang w:eastAsia="zh-CN"/>
        </w:rPr>
        <w:t>2</w:t>
      </w:r>
      <w:r w:rsidRPr="00C35DAD">
        <w:rPr>
          <w:bCs/>
        </w:rPr>
        <w:t>H</w:t>
      </w:r>
      <w:r>
        <w:rPr>
          <w:rFonts w:hint="eastAsia"/>
          <w:bCs/>
          <w:lang w:eastAsia="zh-CN"/>
        </w:rPr>
        <w:t xml:space="preserve">, </w:t>
      </w:r>
      <w:r w:rsidRPr="009B51BA">
        <w:rPr>
          <w:rFonts w:hint="eastAsia"/>
          <w:bCs/>
          <w:i/>
          <w:iCs/>
          <w:lang w:eastAsia="zh-CN"/>
        </w:rPr>
        <w:t>J</w:t>
      </w:r>
      <w:r>
        <w:rPr>
          <w:rFonts w:hint="eastAsia"/>
          <w:bCs/>
          <w:lang w:eastAsia="zh-CN"/>
        </w:rPr>
        <w:t xml:space="preserve"> = 7.9 Hz</w:t>
      </w:r>
      <w:r w:rsidRPr="00C35DAD">
        <w:rPr>
          <w:bCs/>
        </w:rPr>
        <w:t xml:space="preserve">), 6.60 (s, 2H); </w:t>
      </w:r>
    </w:p>
    <w:p w14:paraId="71C44E2A" w14:textId="61C242C5" w:rsidR="009B51BA" w:rsidRDefault="009B51BA" w:rsidP="009B51BA">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xml:space="preserve">) δ </w:t>
      </w:r>
      <w:r w:rsidR="00BA507D" w:rsidRPr="00BA507D">
        <w:rPr>
          <w:rFonts w:ascii="Times New Roman" w:hAnsi="Times New Roman"/>
          <w:bCs/>
          <w:lang w:eastAsia="zh-CN"/>
        </w:rPr>
        <w:t>136.75, 134.51, 129.53, 128.90, 128.77, 21.26.</w:t>
      </w:r>
    </w:p>
    <w:p w14:paraId="3911B16C" w14:textId="070FEED8" w:rsidR="009E5708" w:rsidRDefault="009E5708" w:rsidP="009E5708">
      <w:pPr>
        <w:pStyle w:val="TAMainText"/>
        <w:rPr>
          <w:rFonts w:ascii="Times New Roman" w:hAnsi="Times New Roman"/>
          <w:bCs/>
          <w:lang w:eastAsia="zh-CN"/>
        </w:rPr>
      </w:pPr>
      <w:r w:rsidRPr="00481F6A">
        <w:rPr>
          <w:rFonts w:ascii="Times New Roman" w:hAnsi="Times New Roman" w:hint="eastAsia"/>
          <w:b/>
          <w:lang w:eastAsia="zh-CN"/>
        </w:rPr>
        <w:lastRenderedPageBreak/>
        <w:t>(2d)</w:t>
      </w:r>
      <w:r w:rsidR="00481F6A" w:rsidRPr="00481F6A">
        <w:rPr>
          <w:rFonts w:ascii="Times New Roman" w:hAnsi="Times New Roman"/>
          <w:b/>
          <w:lang w:eastAsia="zh-CN"/>
        </w:rPr>
        <w:fldChar w:fldCharType="begin"/>
      </w:r>
      <w:r w:rsidR="00481F6A" w:rsidRPr="00481F6A">
        <w:rPr>
          <w:rFonts w:ascii="Times New Roman" w:hAnsi="Times New Roman"/>
          <w:b/>
          <w:lang w:eastAsia="zh-CN"/>
        </w:rPr>
        <w:instrText xml:space="preserve"> ADDIN EN.CITE &lt;EndNote&gt;&lt;Cite&gt;&lt;Author&gt;Li&lt;/Author&gt;&lt;Year&gt;2010&lt;/Year&gt;&lt;RecNum&gt;248&lt;/RecNum&gt;&lt;DisplayText&gt;&lt;style face="superscript"&gt;1&lt;/style&gt;&lt;/DisplayText&gt;&lt;record&gt;&lt;rec-number&gt;248&lt;/rec-number&gt;&lt;foreign-keys&gt;&lt;key app="EN" db-id="redft5fat00adse0xaqx9e052rfteww9f9xr" timestamp="1766809621"&gt;248&lt;/key&gt;&lt;/foreign-keys&gt;&lt;ref-type name="Journal Article"&gt;17&lt;/ref-type&gt;&lt;contributors&gt;&lt;authors&gt;&lt;author&gt;Li, Jie&lt;/author&gt;&lt;author&gt;Hua, Ruimao&lt;/author&gt;&lt;author&gt;Liu, Tao&lt;/author&gt;&lt;/authors&gt;&lt;/contributors&gt;&lt;titles&gt;&lt;title&gt;Highly Chemo- and Stereoselective Palladium-Catalyzed Transfer Semihydrogenation of Internal Alkynes Affording cis-Alkenes&lt;/title&gt;&lt;secondary-title&gt;The Journal of Organic Chemistry&lt;/secondary-title&gt;&lt;/titles&gt;&lt;periodical&gt;&lt;full-title&gt;The Journal of Organic Chemistry&lt;/full-title&gt;&lt;/periodical&gt;&lt;pages&gt;2966-2970&lt;/pages&gt;&lt;volume&gt;75&lt;/volume&gt;&lt;number&gt;9&lt;/number&gt;&lt;dates&gt;&lt;year&gt;2010&lt;/year&gt;&lt;pub-dates&gt;&lt;date&gt;2010/05/07&lt;/date&gt;&lt;/pub-dates&gt;&lt;/dates&gt;&lt;publisher&gt;American Chemical Society&lt;/publisher&gt;&lt;isbn&gt;0022-3263&lt;/isbn&gt;&lt;urls&gt;&lt;related-urls&gt;&lt;url&gt;https://doi.org/10.1021/jo100247a&lt;/url&gt;&lt;/related-urls&gt;&lt;/urls&gt;&lt;electronic-resource-num&gt;10.1021/jo100247a&lt;/electronic-resource-num&gt;&lt;/record&gt;&lt;/Cite&gt;&lt;/EndNote&gt;</w:instrText>
      </w:r>
      <w:r w:rsidR="00481F6A" w:rsidRPr="00481F6A">
        <w:rPr>
          <w:rFonts w:ascii="Times New Roman" w:hAnsi="Times New Roman"/>
          <w:b/>
          <w:lang w:eastAsia="zh-CN"/>
        </w:rPr>
        <w:fldChar w:fldCharType="separate"/>
      </w:r>
      <w:r w:rsidR="00481F6A" w:rsidRPr="00481F6A">
        <w:rPr>
          <w:rFonts w:ascii="Times New Roman" w:hAnsi="Times New Roman"/>
          <w:b/>
          <w:noProof/>
          <w:vertAlign w:val="superscript"/>
          <w:lang w:eastAsia="zh-CN"/>
        </w:rPr>
        <w:t>1</w:t>
      </w:r>
      <w:r w:rsidR="00481F6A" w:rsidRPr="00481F6A">
        <w:rPr>
          <w:rFonts w:ascii="Times New Roman" w:hAnsi="Times New Roman"/>
          <w:b/>
          <w:lang w:eastAsia="zh-CN"/>
        </w:rPr>
        <w:fldChar w:fldCharType="end"/>
      </w:r>
      <w:r w:rsidR="00481F6A">
        <w:rPr>
          <w:rFonts w:ascii="Times New Roman" w:hAnsi="Times New Roman" w:hint="eastAsia"/>
          <w:bCs/>
          <w:lang w:eastAsia="zh-CN"/>
        </w:rPr>
        <w:t xml:space="preserve"> </w:t>
      </w:r>
      <w:r w:rsidR="00481F6A">
        <w:rPr>
          <w:rFonts w:hint="eastAsia"/>
        </w:rPr>
        <w:object w:dxaOrig="3531" w:dyaOrig="2284" w14:anchorId="55CDB149">
          <v:shape id="_x0000_i1028" type="#_x0000_t75" style="width:176.4pt;height:114pt" o:ole="">
            <v:imagedata r:id="rId15" o:title=""/>
          </v:shape>
          <o:OLEObject Type="Embed" ProgID="ChemDraw.Document.6.0" ShapeID="_x0000_i1028" DrawAspect="Content" ObjectID="_1830578561" r:id="rId16"/>
        </w:object>
      </w:r>
    </w:p>
    <w:p w14:paraId="0EEF4F9D" w14:textId="726B4BF3" w:rsidR="00694124" w:rsidRDefault="00761C43" w:rsidP="009E5708">
      <w:pPr>
        <w:pStyle w:val="TAMainText"/>
        <w:rPr>
          <w:rFonts w:ascii="Times New Roman" w:hAnsi="Times New Roman"/>
          <w:bCs/>
          <w:lang w:eastAsia="zh-CN"/>
        </w:rPr>
      </w:pPr>
      <w:r w:rsidRPr="00C35DAD">
        <w:rPr>
          <w:bCs/>
          <w:vertAlign w:val="superscript"/>
        </w:rPr>
        <w:t>1</w:t>
      </w:r>
      <w:r w:rsidRPr="00C35DAD">
        <w:rPr>
          <w:bCs/>
        </w:rPr>
        <w:t>H NMR (400 MHz, CDCl</w:t>
      </w:r>
      <w:r w:rsidRPr="00C35DAD">
        <w:rPr>
          <w:bCs/>
          <w:vertAlign w:val="subscript"/>
        </w:rPr>
        <w:t>3</w:t>
      </w:r>
      <w:r w:rsidRPr="00C35DAD">
        <w:rPr>
          <w:bCs/>
        </w:rPr>
        <w:t>, TMS) δ</w:t>
      </w:r>
      <w:r>
        <w:rPr>
          <w:rFonts w:hint="eastAsia"/>
          <w:bCs/>
          <w:lang w:eastAsia="zh-CN"/>
        </w:rPr>
        <w:t xml:space="preserve"> </w:t>
      </w:r>
      <w:r w:rsidRPr="00761C43">
        <w:rPr>
          <w:rFonts w:ascii="Times New Roman" w:hAnsi="Times New Roman"/>
          <w:bCs/>
          <w:lang w:eastAsia="zh-CN"/>
        </w:rPr>
        <w:t xml:space="preserve">7.50 – 6.91 (m, </w:t>
      </w:r>
      <w:r w:rsidR="002F77BA">
        <w:rPr>
          <w:rFonts w:ascii="Times New Roman" w:hAnsi="Times New Roman" w:hint="eastAsia"/>
          <w:bCs/>
          <w:lang w:eastAsia="zh-CN"/>
        </w:rPr>
        <w:t>7</w:t>
      </w:r>
      <w:r w:rsidRPr="00761C43">
        <w:rPr>
          <w:rFonts w:ascii="Times New Roman" w:hAnsi="Times New Roman"/>
          <w:bCs/>
          <w:lang w:eastAsia="zh-CN"/>
        </w:rPr>
        <w:t xml:space="preserve">H), 6.75 (d, </w:t>
      </w:r>
      <w:r w:rsidRPr="00761C43">
        <w:rPr>
          <w:rFonts w:ascii="Times New Roman" w:hAnsi="Times New Roman"/>
          <w:bCs/>
          <w:i/>
          <w:iCs/>
          <w:lang w:eastAsia="zh-CN"/>
        </w:rPr>
        <w:t>J</w:t>
      </w:r>
      <w:r w:rsidRPr="00761C43">
        <w:rPr>
          <w:rFonts w:ascii="Times New Roman" w:hAnsi="Times New Roman"/>
          <w:bCs/>
          <w:lang w:eastAsia="zh-CN"/>
        </w:rPr>
        <w:t xml:space="preserve"> = 8.8 Hz, </w:t>
      </w:r>
      <w:r w:rsidR="002F77BA">
        <w:rPr>
          <w:rFonts w:ascii="Times New Roman" w:hAnsi="Times New Roman" w:hint="eastAsia"/>
          <w:bCs/>
          <w:lang w:eastAsia="zh-CN"/>
        </w:rPr>
        <w:t>2</w:t>
      </w:r>
      <w:r w:rsidRPr="00761C43">
        <w:rPr>
          <w:rFonts w:ascii="Times New Roman" w:hAnsi="Times New Roman"/>
          <w:bCs/>
          <w:lang w:eastAsia="zh-CN"/>
        </w:rPr>
        <w:t xml:space="preserve">H), 6.52 (d, </w:t>
      </w:r>
      <w:r w:rsidRPr="00761C43">
        <w:rPr>
          <w:rFonts w:ascii="Times New Roman" w:hAnsi="Times New Roman"/>
          <w:bCs/>
          <w:i/>
          <w:iCs/>
          <w:lang w:eastAsia="zh-CN"/>
        </w:rPr>
        <w:t>J</w:t>
      </w:r>
      <w:r w:rsidRPr="00761C43">
        <w:rPr>
          <w:rFonts w:ascii="Times New Roman" w:hAnsi="Times New Roman"/>
          <w:bCs/>
          <w:lang w:eastAsia="zh-CN"/>
        </w:rPr>
        <w:t xml:space="preserve"> = 1.8 Hz, </w:t>
      </w:r>
      <w:r w:rsidR="002F77BA">
        <w:rPr>
          <w:rFonts w:ascii="Times New Roman" w:hAnsi="Times New Roman" w:hint="eastAsia"/>
          <w:bCs/>
          <w:lang w:eastAsia="zh-CN"/>
        </w:rPr>
        <w:t>2</w:t>
      </w:r>
      <w:r w:rsidRPr="00761C43">
        <w:rPr>
          <w:rFonts w:ascii="Times New Roman" w:hAnsi="Times New Roman"/>
          <w:bCs/>
          <w:lang w:eastAsia="zh-CN"/>
        </w:rPr>
        <w:t xml:space="preserve">H), 3.78 (s, </w:t>
      </w:r>
      <w:r w:rsidR="002F77BA">
        <w:rPr>
          <w:rFonts w:ascii="Times New Roman" w:hAnsi="Times New Roman" w:hint="eastAsia"/>
          <w:bCs/>
          <w:lang w:eastAsia="zh-CN"/>
        </w:rPr>
        <w:t>3</w:t>
      </w:r>
      <w:r w:rsidRPr="00761C43">
        <w:rPr>
          <w:rFonts w:ascii="Times New Roman" w:hAnsi="Times New Roman"/>
          <w:bCs/>
          <w:lang w:eastAsia="zh-CN"/>
        </w:rPr>
        <w:t>H).</w:t>
      </w:r>
    </w:p>
    <w:p w14:paraId="5F710A46" w14:textId="4651465D" w:rsidR="00761C43" w:rsidRDefault="00761C43"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2C5466" w:rsidRPr="002C5466">
        <w:rPr>
          <w:rFonts w:ascii="Times New Roman" w:hAnsi="Times New Roman"/>
          <w:bCs/>
          <w:lang w:eastAsia="zh-CN"/>
        </w:rPr>
        <w:t xml:space="preserve"> 158.69, 137.64, 130.17, 129.79, 129.68, 128.84, 128.78, 128.25, 126.92, 113.61, 55.21.</w:t>
      </w:r>
    </w:p>
    <w:p w14:paraId="3491D23F" w14:textId="243A9494" w:rsidR="009E5708" w:rsidRDefault="009E5708" w:rsidP="009E5708">
      <w:pPr>
        <w:pStyle w:val="TAMainText"/>
        <w:rPr>
          <w:rFonts w:ascii="Times New Roman" w:hAnsi="Times New Roman"/>
          <w:bCs/>
          <w:lang w:eastAsia="zh-CN"/>
        </w:rPr>
      </w:pPr>
      <w:r w:rsidRPr="002C5466">
        <w:rPr>
          <w:rFonts w:ascii="Times New Roman" w:hAnsi="Times New Roman" w:hint="eastAsia"/>
          <w:b/>
          <w:lang w:eastAsia="zh-CN"/>
        </w:rPr>
        <w:t>(2e)</w:t>
      </w:r>
      <w:r w:rsidR="002C5466">
        <w:rPr>
          <w:rFonts w:ascii="Times New Roman" w:hAnsi="Times New Roman"/>
          <w:b/>
          <w:lang w:eastAsia="zh-CN"/>
        </w:rPr>
        <w:fldChar w:fldCharType="begin"/>
      </w:r>
      <w:r w:rsidR="002C5466">
        <w:rPr>
          <w:rFonts w:ascii="Times New Roman" w:hAnsi="Times New Roman"/>
          <w:b/>
          <w:lang w:eastAsia="zh-CN"/>
        </w:rPr>
        <w:instrText xml:space="preserve"> ADDIN EN.CITE &lt;EndNote&gt;&lt;Cite&gt;&lt;Author&gt;Fu&lt;/Author&gt;&lt;Year&gt;2016&lt;/Year&gt;&lt;RecNum&gt;146&lt;/RecNum&gt;&lt;DisplayText&gt;&lt;style face="superscript"&gt;2&lt;/style&gt;&lt;/DisplayText&gt;&lt;record&gt;&lt;rec-number&gt;146&lt;/rec-number&gt;&lt;foreign-keys&gt;&lt;key app="EN" db-id="redft5fat00adse0xaqx9e052rfteww9f9xr" timestamp="1766298672"&gt;146&lt;/key&gt;&lt;/foreign-keys&gt;&lt;ref-type name="Journal Article"&gt;17&lt;/ref-type&gt;&lt;contributors&gt;&lt;authors&gt;&lt;author&gt;Fu, Shaomin&lt;/author&gt;&lt;author&gt;Chen, Nan-Yu&lt;/author&gt;&lt;author&gt;Liu, Xufang&lt;/author&gt;&lt;author&gt;Shao, Zhihui&lt;/author&gt;&lt;author&gt;Luo, Shu-Ping&lt;/author&gt;&lt;author&gt;Liu, Qiang&lt;/author&gt;&lt;/authors&gt;&lt;/contributors&gt;&lt;titles&gt;&lt;title&gt;Ligand-Controlled Cobalt-Catalyzed Transfer Hydrogenation of Alkynes: Stereodivergent Synthesis of Z- and E-Alkenes&lt;/title&gt;&lt;secondary-title&gt;Journal of the American Chemical Society&lt;/secondary-title&gt;&lt;/titles&gt;&lt;pages&gt;8588-8594&lt;/pages&gt;&lt;volume&gt;138&lt;/volume&gt;&lt;number&gt;27&lt;/number&gt;&lt;dates&gt;&lt;year&gt;2016&lt;/year&gt;&lt;pub-dates&gt;&lt;date&gt;2016/07/13&lt;/date&gt;&lt;/pub-dates&gt;&lt;/dates&gt;&lt;publisher&gt;American Chemical Society&lt;/publisher&gt;&lt;isbn&gt;0002-7863&lt;/isbn&gt;&lt;urls&gt;&lt;related-urls&gt;&lt;url&gt;https://doi.org/10.1021/jacs.6b04271&lt;/url&gt;&lt;/related-urls&gt;&lt;/urls&gt;&lt;electronic-resource-num&gt;10.1021/jacs.6b04271&lt;/electronic-resource-num&gt;&lt;/record&gt;&lt;/Cite&gt;&lt;/EndNote&gt;</w:instrText>
      </w:r>
      <w:r w:rsidR="002C5466">
        <w:rPr>
          <w:rFonts w:ascii="Times New Roman" w:hAnsi="Times New Roman"/>
          <w:b/>
          <w:lang w:eastAsia="zh-CN"/>
        </w:rPr>
        <w:fldChar w:fldCharType="separate"/>
      </w:r>
      <w:r w:rsidR="002C5466" w:rsidRPr="002C5466">
        <w:rPr>
          <w:rFonts w:ascii="Times New Roman" w:hAnsi="Times New Roman"/>
          <w:b/>
          <w:noProof/>
          <w:vertAlign w:val="superscript"/>
          <w:lang w:eastAsia="zh-CN"/>
        </w:rPr>
        <w:t>2</w:t>
      </w:r>
      <w:r w:rsidR="002C5466">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682" w:dyaOrig="2117" w14:anchorId="060000B5">
          <v:shape id="_x0000_i1029" type="#_x0000_t75" style="width:184.2pt;height:105.6pt" o:ole="">
            <v:imagedata r:id="rId17" o:title=""/>
          </v:shape>
          <o:OLEObject Type="Embed" ProgID="ChemDraw.Document.6.0" ShapeID="_x0000_i1029" DrawAspect="Content" ObjectID="_1830578562" r:id="rId18"/>
        </w:object>
      </w:r>
    </w:p>
    <w:p w14:paraId="2F967257" w14:textId="584DFF5C" w:rsidR="00694124" w:rsidRDefault="00636196" w:rsidP="009E5708">
      <w:pPr>
        <w:pStyle w:val="TAMainText"/>
        <w:rPr>
          <w:rFonts w:ascii="Times New Roman" w:hAnsi="Times New Roman"/>
          <w:bCs/>
          <w:lang w:eastAsia="zh-CN"/>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xml:space="preserve">) δ 7.34 – 7.17 (m, </w:t>
      </w:r>
      <w:r>
        <w:rPr>
          <w:rFonts w:ascii="Times New Roman" w:hAnsi="Times New Roman" w:hint="eastAsia"/>
          <w:bCs/>
          <w:lang w:eastAsia="zh-CN"/>
        </w:rPr>
        <w:t>5</w:t>
      </w:r>
      <w:r w:rsidRPr="00636196">
        <w:rPr>
          <w:rFonts w:ascii="Times New Roman" w:hAnsi="Times New Roman"/>
          <w:bCs/>
          <w:lang w:eastAsia="zh-CN"/>
        </w:rPr>
        <w:t>H), 7.09 (</w:t>
      </w:r>
      <w:r w:rsidR="0015492E">
        <w:rPr>
          <w:rFonts w:ascii="Times New Roman" w:hAnsi="Times New Roman" w:hint="eastAsia"/>
          <w:bCs/>
          <w:lang w:eastAsia="zh-CN"/>
        </w:rPr>
        <w:t>m</w:t>
      </w:r>
      <w:r w:rsidRPr="00636196">
        <w:rPr>
          <w:rFonts w:ascii="Times New Roman" w:hAnsi="Times New Roman"/>
          <w:bCs/>
          <w:lang w:eastAsia="zh-CN"/>
        </w:rPr>
        <w:t xml:space="preserve">, </w:t>
      </w:r>
      <w:r w:rsidR="0015492E">
        <w:rPr>
          <w:rFonts w:ascii="Times New Roman" w:hAnsi="Times New Roman" w:hint="eastAsia"/>
          <w:bCs/>
          <w:lang w:eastAsia="zh-CN"/>
        </w:rPr>
        <w:t>4</w:t>
      </w:r>
      <w:r w:rsidRPr="00636196">
        <w:rPr>
          <w:rFonts w:ascii="Times New Roman" w:hAnsi="Times New Roman"/>
          <w:bCs/>
          <w:lang w:eastAsia="zh-CN"/>
        </w:rPr>
        <w:t xml:space="preserve">H), 6.60 (s, </w:t>
      </w:r>
      <w:r w:rsidR="0015492E">
        <w:rPr>
          <w:rFonts w:ascii="Times New Roman" w:hAnsi="Times New Roman" w:hint="eastAsia"/>
          <w:bCs/>
          <w:lang w:eastAsia="zh-CN"/>
        </w:rPr>
        <w:t>2</w:t>
      </w:r>
      <w:r w:rsidRPr="00636196">
        <w:rPr>
          <w:rFonts w:ascii="Times New Roman" w:hAnsi="Times New Roman"/>
          <w:bCs/>
          <w:lang w:eastAsia="zh-CN"/>
        </w:rPr>
        <w:t xml:space="preserve">H), 2.29 (s, </w:t>
      </w:r>
      <w:r w:rsidR="0015492E">
        <w:rPr>
          <w:rFonts w:ascii="Times New Roman" w:hAnsi="Times New Roman" w:hint="eastAsia"/>
          <w:bCs/>
          <w:lang w:eastAsia="zh-CN"/>
        </w:rPr>
        <w:t>3</w:t>
      </w:r>
      <w:r w:rsidRPr="00636196">
        <w:rPr>
          <w:rFonts w:ascii="Times New Roman" w:hAnsi="Times New Roman"/>
          <w:bCs/>
          <w:lang w:eastAsia="zh-CN"/>
        </w:rPr>
        <w:t>H).</w:t>
      </w:r>
    </w:p>
    <w:p w14:paraId="21094F5B" w14:textId="064B1683" w:rsidR="002C5466" w:rsidRDefault="002C5466" w:rsidP="002C5466">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E6157F">
        <w:rPr>
          <w:rFonts w:ascii="Times New Roman" w:hAnsi="Times New Roman" w:hint="eastAsia"/>
          <w:bCs/>
          <w:lang w:eastAsia="zh-CN"/>
        </w:rPr>
        <w:t xml:space="preserve"> </w:t>
      </w:r>
      <w:r w:rsidR="00E6157F" w:rsidRPr="00E6157F">
        <w:rPr>
          <w:rFonts w:ascii="Times New Roman" w:hAnsi="Times New Roman"/>
          <w:bCs/>
          <w:lang w:eastAsia="zh-CN"/>
        </w:rPr>
        <w:t>137.84, 137.41, 137.27, 130.45, 130.16, 129.69, 128.97, 128.24, 128.17, 127.94, 127.14, 125.96, 21.43.</w:t>
      </w:r>
    </w:p>
    <w:p w14:paraId="579232E5" w14:textId="77777777" w:rsidR="002C5466" w:rsidRPr="002C5466" w:rsidRDefault="002C5466" w:rsidP="009E5708">
      <w:pPr>
        <w:pStyle w:val="TAMainText"/>
        <w:rPr>
          <w:rFonts w:ascii="Times New Roman" w:hAnsi="Times New Roman"/>
          <w:bCs/>
          <w:lang w:eastAsia="zh-CN"/>
        </w:rPr>
      </w:pPr>
    </w:p>
    <w:p w14:paraId="4E41402E" w14:textId="41B3E219" w:rsidR="009E5708" w:rsidRDefault="009E5708" w:rsidP="009E5708">
      <w:pPr>
        <w:pStyle w:val="TAMainText"/>
        <w:rPr>
          <w:rFonts w:ascii="Times New Roman" w:hAnsi="Times New Roman"/>
          <w:bCs/>
          <w:lang w:eastAsia="zh-CN"/>
        </w:rPr>
      </w:pPr>
      <w:r w:rsidRPr="006B6905">
        <w:rPr>
          <w:rFonts w:ascii="Times New Roman" w:hAnsi="Times New Roman" w:hint="eastAsia"/>
          <w:b/>
          <w:lang w:eastAsia="zh-CN"/>
        </w:rPr>
        <w:t>(2f)</w:t>
      </w:r>
      <w:r w:rsidR="006B6905" w:rsidRPr="006B6905">
        <w:rPr>
          <w:rFonts w:ascii="Times New Roman" w:hAnsi="Times New Roman"/>
          <w:b/>
          <w:lang w:eastAsia="zh-CN"/>
        </w:rPr>
        <w:fldChar w:fldCharType="begin">
          <w:fldData xml:space="preserve">PEVuZE5vdGU+PENpdGU+PEF1dGhvcj5GdTwvQXV0aG9yPjxZZWFyPjIwMTY8L1llYXI+PFJlY051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</w:fldData>
        </w:fldChar>
      </w:r>
      <w:r w:rsidR="008C08B8">
        <w:rPr>
          <w:rFonts w:ascii="Times New Roman" w:hAnsi="Times New Roman"/>
          <w:b/>
          <w:lang w:eastAsia="zh-CN"/>
        </w:rPr>
        <w:instrText xml:space="preserve"> ADDIN EN.CITE </w:instrText>
      </w:r>
      <w:r w:rsidR="008C08B8">
        <w:rPr>
          <w:rFonts w:ascii="Times New Roman" w:hAnsi="Times New Roman"/>
          <w:b/>
          <w:lang w:eastAsia="zh-CN"/>
        </w:rPr>
        <w:fldChar w:fldCharType="begin">
          <w:fldData xml:space="preserve">PEVuZE5vdGU+PENpdGU+PEF1dGhvcj5GdTwvQXV0aG9yPjxZZWFyPjIwMTY8L1llYXI+PFJlY051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</w:fldData>
        </w:fldChar>
      </w:r>
      <w:r w:rsidR="008C08B8">
        <w:rPr>
          <w:rFonts w:ascii="Times New Roman" w:hAnsi="Times New Roman"/>
          <w:b/>
          <w:lang w:eastAsia="zh-CN"/>
        </w:rPr>
        <w:instrText xml:space="preserve"> ADDIN EN.CITE.DATA </w:instrText>
      </w:r>
      <w:r w:rsidR="008C08B8">
        <w:rPr>
          <w:rFonts w:ascii="Times New Roman" w:hAnsi="Times New Roman"/>
          <w:b/>
          <w:lang w:eastAsia="zh-CN"/>
        </w:rPr>
      </w:r>
      <w:r w:rsidR="008C08B8">
        <w:rPr>
          <w:rFonts w:ascii="Times New Roman" w:hAnsi="Times New Roman"/>
          <w:b/>
          <w:lang w:eastAsia="zh-CN"/>
        </w:rPr>
        <w:fldChar w:fldCharType="end"/>
      </w:r>
      <w:r w:rsidR="006B6905" w:rsidRPr="006B6905">
        <w:rPr>
          <w:rFonts w:ascii="Times New Roman" w:hAnsi="Times New Roman"/>
          <w:b/>
          <w:lang w:eastAsia="zh-CN"/>
        </w:rPr>
      </w:r>
      <w:r w:rsidR="006B6905" w:rsidRPr="006B6905">
        <w:rPr>
          <w:rFonts w:ascii="Times New Roman" w:hAnsi="Times New Roman"/>
          <w:b/>
          <w:lang w:eastAsia="zh-CN"/>
        </w:rPr>
        <w:fldChar w:fldCharType="separate"/>
      </w:r>
      <w:r w:rsidR="008C08B8" w:rsidRPr="008C08B8">
        <w:rPr>
          <w:rFonts w:ascii="Times New Roman" w:hAnsi="Times New Roman"/>
          <w:b/>
          <w:noProof/>
          <w:vertAlign w:val="superscript"/>
          <w:lang w:eastAsia="zh-CN"/>
        </w:rPr>
        <w:t>2, 3</w:t>
      </w:r>
      <w:r w:rsidR="006B6905" w:rsidRPr="006B6905">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361" w:dyaOrig="2284" w14:anchorId="5C710BA6">
          <v:shape id="_x0000_i1030" type="#_x0000_t75" style="width:168pt;height:114pt" o:ole="">
            <v:imagedata r:id="rId19" o:title=""/>
          </v:shape>
          <o:OLEObject Type="Embed" ProgID="ChemDraw.Document.6.0" ShapeID="_x0000_i1030" DrawAspect="Content" ObjectID="_1830578563" r:id="rId20"/>
        </w:object>
      </w:r>
    </w:p>
    <w:p w14:paraId="48B77DA1" w14:textId="538D4523" w:rsidR="00694124" w:rsidRDefault="004C1B43" w:rsidP="009E5708">
      <w:pPr>
        <w:pStyle w:val="TAMainText"/>
        <w:rPr>
          <w:rFonts w:ascii="Times New Roman" w:hAnsi="Times New Roman"/>
          <w:bCs/>
          <w:lang w:eastAsia="zh-CN"/>
        </w:rPr>
      </w:pPr>
      <w:r w:rsidRPr="00636196">
        <w:rPr>
          <w:rFonts w:ascii="Times New Roman" w:hAnsi="Times New Roman"/>
          <w:bCs/>
          <w:vertAlign w:val="superscript"/>
          <w:lang w:eastAsia="zh-CN"/>
        </w:rPr>
        <w:lastRenderedPageBreak/>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w:t>
      </w:r>
      <w:r>
        <w:rPr>
          <w:rFonts w:ascii="Times New Roman" w:hAnsi="Times New Roman" w:hint="eastAsia"/>
          <w:bCs/>
          <w:lang w:eastAsia="zh-CN"/>
        </w:rPr>
        <w:t xml:space="preserve"> </w:t>
      </w:r>
      <w:r w:rsidRPr="004C1B43">
        <w:rPr>
          <w:rFonts w:ascii="Times New Roman" w:hAnsi="Times New Roman"/>
          <w:bCs/>
          <w:lang w:eastAsia="zh-CN"/>
        </w:rPr>
        <w:t xml:space="preserve">δ 7.47 (d, </w:t>
      </w:r>
      <w:r w:rsidRPr="004C1B43">
        <w:rPr>
          <w:rFonts w:ascii="Times New Roman" w:hAnsi="Times New Roman"/>
          <w:bCs/>
          <w:i/>
          <w:iCs/>
          <w:lang w:eastAsia="zh-CN"/>
        </w:rPr>
        <w:t>J</w:t>
      </w:r>
      <w:r w:rsidRPr="004C1B43">
        <w:rPr>
          <w:rFonts w:ascii="Times New Roman" w:hAnsi="Times New Roman"/>
          <w:bCs/>
          <w:lang w:eastAsia="zh-CN"/>
        </w:rPr>
        <w:t xml:space="preserve"> = 8.2 Hz, </w:t>
      </w:r>
      <w:r>
        <w:rPr>
          <w:rFonts w:ascii="Times New Roman" w:hAnsi="Times New Roman" w:hint="eastAsia"/>
          <w:bCs/>
          <w:lang w:eastAsia="zh-CN"/>
        </w:rPr>
        <w:t>2</w:t>
      </w:r>
      <w:r w:rsidRPr="004C1B43">
        <w:rPr>
          <w:rFonts w:ascii="Times New Roman" w:hAnsi="Times New Roman"/>
          <w:bCs/>
          <w:lang w:eastAsia="zh-CN"/>
        </w:rPr>
        <w:t xml:space="preserve">H), 7.34 (d, </w:t>
      </w:r>
      <w:r w:rsidRPr="004C1B43">
        <w:rPr>
          <w:rFonts w:ascii="Times New Roman" w:hAnsi="Times New Roman"/>
          <w:bCs/>
          <w:i/>
          <w:iCs/>
          <w:lang w:eastAsia="zh-CN"/>
        </w:rPr>
        <w:t>J</w:t>
      </w:r>
      <w:r w:rsidRPr="004C1B43">
        <w:rPr>
          <w:rFonts w:ascii="Times New Roman" w:hAnsi="Times New Roman"/>
          <w:bCs/>
          <w:lang w:eastAsia="zh-CN"/>
        </w:rPr>
        <w:t xml:space="preserve"> = 8.4 Hz, </w:t>
      </w:r>
      <w:r>
        <w:rPr>
          <w:rFonts w:ascii="Times New Roman" w:hAnsi="Times New Roman" w:hint="eastAsia"/>
          <w:bCs/>
          <w:lang w:eastAsia="zh-CN"/>
        </w:rPr>
        <w:t>2</w:t>
      </w:r>
      <w:r w:rsidRPr="004C1B43">
        <w:rPr>
          <w:rFonts w:ascii="Times New Roman" w:hAnsi="Times New Roman"/>
          <w:bCs/>
          <w:lang w:eastAsia="zh-CN"/>
        </w:rPr>
        <w:t xml:space="preserve">H), 7.30 – 7.17 (m, </w:t>
      </w:r>
      <w:r>
        <w:rPr>
          <w:rFonts w:ascii="Times New Roman" w:hAnsi="Times New Roman" w:hint="eastAsia"/>
          <w:bCs/>
          <w:lang w:eastAsia="zh-CN"/>
        </w:rPr>
        <w:t>5</w:t>
      </w:r>
      <w:r w:rsidRPr="004C1B43">
        <w:rPr>
          <w:rFonts w:ascii="Times New Roman" w:hAnsi="Times New Roman"/>
          <w:bCs/>
          <w:lang w:eastAsia="zh-CN"/>
        </w:rPr>
        <w:t xml:space="preserve">H), 6.73 (d, </w:t>
      </w:r>
      <w:r w:rsidRPr="004C1B43">
        <w:rPr>
          <w:rFonts w:ascii="Times New Roman" w:hAnsi="Times New Roman"/>
          <w:bCs/>
          <w:i/>
          <w:iCs/>
          <w:lang w:eastAsia="zh-CN"/>
        </w:rPr>
        <w:t>J</w:t>
      </w:r>
      <w:r w:rsidRPr="004C1B43">
        <w:rPr>
          <w:rFonts w:ascii="Times New Roman" w:hAnsi="Times New Roman"/>
          <w:bCs/>
          <w:lang w:eastAsia="zh-CN"/>
        </w:rPr>
        <w:t xml:space="preserve"> = 12.3 Hz, 1H), 6.60 (d, </w:t>
      </w:r>
      <w:r w:rsidRPr="004C1B43">
        <w:rPr>
          <w:rFonts w:ascii="Times New Roman" w:hAnsi="Times New Roman"/>
          <w:bCs/>
          <w:i/>
          <w:iCs/>
          <w:lang w:eastAsia="zh-CN"/>
        </w:rPr>
        <w:t>J</w:t>
      </w:r>
      <w:r w:rsidRPr="004C1B43">
        <w:rPr>
          <w:rFonts w:ascii="Times New Roman" w:hAnsi="Times New Roman"/>
          <w:bCs/>
          <w:lang w:eastAsia="zh-CN"/>
        </w:rPr>
        <w:t xml:space="preserve"> = 12.3 Hz, 1H).</w:t>
      </w:r>
    </w:p>
    <w:p w14:paraId="56D7463E" w14:textId="4F6363F2" w:rsidR="00E25460"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6B6905">
        <w:rPr>
          <w:rFonts w:ascii="Times New Roman" w:hAnsi="Times New Roman" w:hint="eastAsia"/>
          <w:bCs/>
          <w:lang w:eastAsia="zh-CN"/>
        </w:rPr>
        <w:t xml:space="preserve"> </w:t>
      </w:r>
      <w:r w:rsidR="006B6905" w:rsidRPr="006B6905">
        <w:rPr>
          <w:rFonts w:ascii="Times New Roman" w:hAnsi="Times New Roman"/>
          <w:bCs/>
          <w:lang w:eastAsia="zh-CN"/>
        </w:rPr>
        <w:t>140.92, 136.56, 132.34, 129.14, 128.82, 128.75, 128.43</w:t>
      </w:r>
      <w:bookmarkStart w:id="5" w:name="OLE_LINK5"/>
      <w:r w:rsidR="006B6905" w:rsidRPr="006B6905">
        <w:rPr>
          <w:rFonts w:ascii="Times New Roman" w:hAnsi="Times New Roman"/>
          <w:bCs/>
          <w:lang w:eastAsia="zh-CN"/>
        </w:rPr>
        <w:t>, 127.58</w:t>
      </w:r>
      <w:bookmarkEnd w:id="5"/>
      <w:r w:rsidR="006B6905" w:rsidRPr="006B6905">
        <w:rPr>
          <w:rFonts w:ascii="Times New Roman" w:hAnsi="Times New Roman"/>
          <w:bCs/>
          <w:lang w:eastAsia="zh-CN"/>
        </w:rPr>
        <w:t>, 125.16 (</w:t>
      </w:r>
      <w:r w:rsidR="00F21AD1">
        <w:rPr>
          <w:rFonts w:ascii="Times New Roman" w:hAnsi="Times New Roman" w:hint="eastAsia"/>
          <w:bCs/>
          <w:lang w:eastAsia="zh-CN"/>
        </w:rPr>
        <w:t>q</w:t>
      </w:r>
      <w:r w:rsidR="006B6905" w:rsidRPr="006B6905">
        <w:rPr>
          <w:rFonts w:ascii="Times New Roman" w:hAnsi="Times New Roman"/>
          <w:bCs/>
          <w:lang w:eastAsia="zh-CN"/>
        </w:rPr>
        <w:t xml:space="preserve">, </w:t>
      </w:r>
      <w:r w:rsidR="006B6905" w:rsidRPr="0056097B">
        <w:rPr>
          <w:rFonts w:ascii="Times New Roman" w:hAnsi="Times New Roman"/>
          <w:bCs/>
          <w:i/>
          <w:iCs/>
          <w:lang w:eastAsia="zh-CN"/>
        </w:rPr>
        <w:t>J</w:t>
      </w:r>
      <w:r w:rsidR="0013182E" w:rsidRPr="0013182E">
        <w:rPr>
          <w:rFonts w:ascii="Times New Roman" w:hAnsi="Times New Roman" w:hint="eastAsia"/>
          <w:bCs/>
          <w:i/>
          <w:iCs/>
          <w:vertAlign w:val="subscript"/>
          <w:lang w:eastAsia="zh-CN"/>
        </w:rPr>
        <w:t>1</w:t>
      </w:r>
      <w:r w:rsidR="006B6905" w:rsidRPr="006B6905">
        <w:rPr>
          <w:rFonts w:ascii="Times New Roman" w:hAnsi="Times New Roman"/>
          <w:bCs/>
          <w:i/>
          <w:iCs/>
          <w:lang w:eastAsia="zh-CN"/>
        </w:rPr>
        <w:t xml:space="preserve"> </w:t>
      </w:r>
      <w:r w:rsidR="006B6905" w:rsidRPr="006B6905">
        <w:rPr>
          <w:rFonts w:ascii="Times New Roman" w:hAnsi="Times New Roman"/>
          <w:bCs/>
          <w:lang w:eastAsia="zh-CN"/>
        </w:rPr>
        <w:t xml:space="preserve">= </w:t>
      </w:r>
      <w:r w:rsidR="00CC09D3">
        <w:rPr>
          <w:rFonts w:ascii="Times New Roman" w:hAnsi="Times New Roman" w:hint="eastAsia"/>
          <w:bCs/>
          <w:lang w:eastAsia="zh-CN"/>
        </w:rPr>
        <w:t>3.7</w:t>
      </w:r>
      <w:r w:rsidR="006B6905" w:rsidRPr="006B6905">
        <w:rPr>
          <w:rFonts w:ascii="Times New Roman" w:hAnsi="Times New Roman"/>
          <w:bCs/>
          <w:lang w:eastAsia="zh-CN"/>
        </w:rPr>
        <w:t xml:space="preserve">, </w:t>
      </w:r>
      <w:r w:rsidR="0013182E" w:rsidRPr="0056097B">
        <w:rPr>
          <w:rFonts w:ascii="Times New Roman" w:hAnsi="Times New Roman"/>
          <w:bCs/>
          <w:i/>
          <w:iCs/>
          <w:lang w:eastAsia="zh-CN"/>
        </w:rPr>
        <w:t>J</w:t>
      </w:r>
      <w:r w:rsidR="0013182E">
        <w:rPr>
          <w:rFonts w:ascii="Times New Roman" w:hAnsi="Times New Roman" w:hint="eastAsia"/>
          <w:bCs/>
          <w:i/>
          <w:iCs/>
          <w:vertAlign w:val="subscript"/>
          <w:lang w:eastAsia="zh-CN"/>
        </w:rPr>
        <w:t>2</w:t>
      </w:r>
      <w:r w:rsidR="0013182E" w:rsidRPr="006B6905">
        <w:rPr>
          <w:rFonts w:ascii="Times New Roman" w:hAnsi="Times New Roman"/>
          <w:bCs/>
          <w:i/>
          <w:iCs/>
          <w:lang w:eastAsia="zh-CN"/>
        </w:rPr>
        <w:t xml:space="preserve"> </w:t>
      </w:r>
      <w:r w:rsidR="0013182E" w:rsidRPr="006B6905">
        <w:rPr>
          <w:rFonts w:ascii="Times New Roman" w:hAnsi="Times New Roman"/>
          <w:bCs/>
          <w:lang w:eastAsia="zh-CN"/>
        </w:rPr>
        <w:t xml:space="preserve">= </w:t>
      </w:r>
      <w:r w:rsidR="006B6905" w:rsidRPr="006B6905">
        <w:rPr>
          <w:rFonts w:ascii="Times New Roman" w:hAnsi="Times New Roman"/>
          <w:bCs/>
          <w:lang w:eastAsia="zh-CN"/>
        </w:rPr>
        <w:t>3.</w:t>
      </w:r>
      <w:r w:rsidR="00CC09D3">
        <w:rPr>
          <w:rFonts w:ascii="Times New Roman" w:hAnsi="Times New Roman" w:hint="eastAsia"/>
          <w:bCs/>
          <w:lang w:eastAsia="zh-CN"/>
        </w:rPr>
        <w:t>8</w:t>
      </w:r>
      <w:r w:rsidR="006B6905" w:rsidRPr="006B6905">
        <w:rPr>
          <w:rFonts w:ascii="Times New Roman" w:hAnsi="Times New Roman"/>
          <w:bCs/>
          <w:lang w:eastAsia="zh-CN"/>
        </w:rPr>
        <w:t xml:space="preserve"> Hz)</w:t>
      </w:r>
      <w:r w:rsidR="00997B46" w:rsidRPr="006B6905">
        <w:rPr>
          <w:rFonts w:ascii="Times New Roman" w:hAnsi="Times New Roman"/>
          <w:bCs/>
          <w:lang w:eastAsia="zh-CN"/>
        </w:rPr>
        <w:t>, 12</w:t>
      </w:r>
      <w:r w:rsidR="00997B46">
        <w:rPr>
          <w:rFonts w:ascii="Times New Roman" w:hAnsi="Times New Roman" w:hint="eastAsia"/>
          <w:bCs/>
          <w:lang w:eastAsia="zh-CN"/>
        </w:rPr>
        <w:t>2</w:t>
      </w:r>
      <w:r w:rsidR="00997B46" w:rsidRPr="006B6905">
        <w:rPr>
          <w:rFonts w:ascii="Times New Roman" w:hAnsi="Times New Roman"/>
          <w:bCs/>
          <w:lang w:eastAsia="zh-CN"/>
        </w:rPr>
        <w:t>.</w:t>
      </w:r>
      <w:r w:rsidR="00997B46">
        <w:rPr>
          <w:rFonts w:ascii="Times New Roman" w:hAnsi="Times New Roman" w:hint="eastAsia"/>
          <w:bCs/>
          <w:lang w:eastAsia="zh-CN"/>
        </w:rPr>
        <w:t>83</w:t>
      </w:r>
      <w:r w:rsidR="006B6905" w:rsidRPr="006B6905">
        <w:rPr>
          <w:rFonts w:ascii="Times New Roman" w:hAnsi="Times New Roman"/>
          <w:bCs/>
          <w:lang w:eastAsia="zh-CN"/>
        </w:rPr>
        <w:t>.</w:t>
      </w:r>
    </w:p>
    <w:p w14:paraId="743A602D" w14:textId="6E72B38D" w:rsidR="009E5708" w:rsidRDefault="009E5708" w:rsidP="009E5708">
      <w:pPr>
        <w:pStyle w:val="TAMainText"/>
        <w:rPr>
          <w:rFonts w:ascii="Times New Roman" w:hAnsi="Times New Roman"/>
          <w:bCs/>
          <w:lang w:eastAsia="zh-CN"/>
        </w:rPr>
      </w:pPr>
      <w:r w:rsidRPr="00C85204">
        <w:rPr>
          <w:rFonts w:ascii="Times New Roman" w:hAnsi="Times New Roman" w:hint="eastAsia"/>
          <w:b/>
          <w:lang w:eastAsia="zh-CN"/>
        </w:rPr>
        <w:t>(2g)</w:t>
      </w:r>
      <w:r w:rsidR="00C85204" w:rsidRPr="00C85204">
        <w:rPr>
          <w:rFonts w:ascii="Times New Roman" w:hAnsi="Times New Roman"/>
          <w:b/>
          <w:lang w:eastAsia="zh-CN"/>
        </w:rPr>
        <w:fldChar w:fldCharType="begin"/>
      </w:r>
      <w:r w:rsidR="00C85204" w:rsidRPr="00C85204">
        <w:rPr>
          <w:rFonts w:ascii="Times New Roman" w:hAnsi="Times New Roman"/>
          <w:b/>
          <w:lang w:eastAsia="zh-CN"/>
        </w:rPr>
        <w:instrText xml:space="preserve"> ADDIN EN.CITE &lt;EndNote&gt;&lt;Cite&gt;&lt;Author&gt;Das&lt;/Author&gt;&lt;Year&gt;2016&lt;/Year&gt;&lt;RecNum&gt;252&lt;/RecNum&gt;&lt;DisplayText&gt;&lt;style face="superscript"&gt;4&lt;/style&gt;&lt;/DisplayText&gt;&lt;record&gt;&lt;rec-number&gt;252&lt;/rec-number&gt;&lt;foreign-keys&gt;&lt;key app="EN" db-id="redft5fat00adse0xaqx9e052rfteww9f9xr" timestamp="1766819527"&gt;252&lt;/key&gt;&lt;/foreign-keys&gt;&lt;ref-type name="Journal Article"&gt;17&lt;/ref-type&gt;&lt;contributors&gt;&lt;authors&gt;&lt;author&gt;Das, Manas&lt;/author&gt;&lt;author&gt;O’Shea, Donal F.&lt;/author&gt;&lt;/authors&gt;&lt;/contributors&gt;&lt;titles&gt;&lt;title&gt;Z-Stereoselective Aza-Peterson Olefinations with Bis(trimethylsilane) Reagents and Sulfinyl Imines&lt;/title&gt;&lt;secondary-title&gt;Organic Letters&lt;/secondary-title&gt;&lt;/titles&gt;&lt;pages&gt;336-339&lt;/pages&gt;&lt;volume&gt;18&lt;/volume&gt;&lt;number&gt;2&lt;/number&gt;&lt;dates&gt;&lt;year&gt;2016&lt;/year&gt;&lt;pub-dates&gt;&lt;date&gt;2016/01/15&lt;/date&gt;&lt;/pub-dates&gt;&lt;/dates&gt;&lt;publisher&gt;American Chemical Society&lt;/publisher&gt;&lt;isbn&gt;1523-7060&lt;/isbn&gt;&lt;urls&gt;&lt;related-urls&gt;&lt;url&gt;https://doi.org/10.1021/acs.orglett.5b03519&lt;/url&gt;&lt;/related-urls&gt;&lt;/urls&gt;&lt;electronic-resource-num&gt;10.1021/acs.orglett.5b03519&lt;/electronic-resource-num&gt;&lt;/record&gt;&lt;/Cite&gt;&lt;/EndNote&gt;</w:instrText>
      </w:r>
      <w:r w:rsidR="00C85204" w:rsidRPr="00C85204">
        <w:rPr>
          <w:rFonts w:ascii="Times New Roman" w:hAnsi="Times New Roman"/>
          <w:b/>
          <w:lang w:eastAsia="zh-CN"/>
        </w:rPr>
        <w:fldChar w:fldCharType="separate"/>
      </w:r>
      <w:r w:rsidR="00C85204" w:rsidRPr="00C85204">
        <w:rPr>
          <w:rFonts w:ascii="Times New Roman" w:hAnsi="Times New Roman"/>
          <w:b/>
          <w:noProof/>
          <w:vertAlign w:val="superscript"/>
          <w:lang w:eastAsia="zh-CN"/>
        </w:rPr>
        <w:t>4</w:t>
      </w:r>
      <w:r w:rsidR="00C85204" w:rsidRPr="00C85204">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214" w:dyaOrig="2237" w14:anchorId="15DD1E27">
          <v:shape id="_x0000_i1031" type="#_x0000_t75" style="width:160.8pt;height:111.6pt" o:ole="">
            <v:imagedata r:id="rId21" o:title=""/>
          </v:shape>
          <o:OLEObject Type="Embed" ProgID="ChemDraw.Document.6.0" ShapeID="_x0000_i1031" DrawAspect="Content" ObjectID="_1830578564" r:id="rId22"/>
        </w:object>
      </w:r>
    </w:p>
    <w:p w14:paraId="51ED1C50" w14:textId="6A93002A"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7218EF">
        <w:rPr>
          <w:rFonts w:ascii="Times New Roman" w:hAnsi="Times New Roman" w:hint="eastAsia"/>
          <w:bCs/>
          <w:lang w:eastAsia="zh-CN"/>
        </w:rPr>
        <w:t xml:space="preserve"> </w:t>
      </w:r>
      <w:r w:rsidR="007218EF" w:rsidRPr="007218EF">
        <w:rPr>
          <w:rFonts w:ascii="Times New Roman" w:hAnsi="Times New Roman"/>
          <w:bCs/>
          <w:lang w:eastAsia="zh-CN"/>
        </w:rPr>
        <w:t xml:space="preserve">δ 7.34 (d, J = 8.4 Hz, </w:t>
      </w:r>
      <w:r w:rsidR="007218EF">
        <w:rPr>
          <w:rFonts w:ascii="Times New Roman" w:hAnsi="Times New Roman" w:hint="eastAsia"/>
          <w:bCs/>
          <w:lang w:eastAsia="zh-CN"/>
        </w:rPr>
        <w:t>2</w:t>
      </w:r>
      <w:r w:rsidR="007218EF" w:rsidRPr="007218EF">
        <w:rPr>
          <w:rFonts w:ascii="Times New Roman" w:hAnsi="Times New Roman"/>
          <w:bCs/>
          <w:lang w:eastAsia="zh-CN"/>
        </w:rPr>
        <w:t xml:space="preserve">H), 7.25 – 7.20 (m, </w:t>
      </w:r>
      <w:r w:rsidR="007218EF">
        <w:rPr>
          <w:rFonts w:ascii="Times New Roman" w:hAnsi="Times New Roman" w:hint="eastAsia"/>
          <w:bCs/>
          <w:lang w:eastAsia="zh-CN"/>
        </w:rPr>
        <w:t>5</w:t>
      </w:r>
      <w:r w:rsidR="007218EF" w:rsidRPr="007218EF">
        <w:rPr>
          <w:rFonts w:ascii="Times New Roman" w:hAnsi="Times New Roman"/>
          <w:bCs/>
          <w:lang w:eastAsia="zh-CN"/>
        </w:rPr>
        <w:t xml:space="preserve">H), 7.10 (d, J = 8.3 Hz, </w:t>
      </w:r>
      <w:r w:rsidR="007218EF">
        <w:rPr>
          <w:rFonts w:ascii="Times New Roman" w:hAnsi="Times New Roman" w:hint="eastAsia"/>
          <w:bCs/>
          <w:lang w:eastAsia="zh-CN"/>
        </w:rPr>
        <w:t>2</w:t>
      </w:r>
      <w:r w:rsidR="007218EF" w:rsidRPr="007218EF">
        <w:rPr>
          <w:rFonts w:ascii="Times New Roman" w:hAnsi="Times New Roman"/>
          <w:bCs/>
          <w:lang w:eastAsia="zh-CN"/>
        </w:rPr>
        <w:t>H), 6.63 (d, J = 12.2 Hz, 1H), 6.50 (d, J = 12.2 Hz, 1H).</w:t>
      </w:r>
    </w:p>
    <w:p w14:paraId="46B0C2AE" w14:textId="729112B2" w:rsidR="00694124"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7218EF">
        <w:rPr>
          <w:rFonts w:ascii="Times New Roman" w:hAnsi="Times New Roman" w:hint="eastAsia"/>
          <w:bCs/>
          <w:lang w:eastAsia="zh-CN"/>
        </w:rPr>
        <w:t xml:space="preserve"> </w:t>
      </w:r>
      <w:r w:rsidR="00C85204" w:rsidRPr="00C85204">
        <w:rPr>
          <w:rFonts w:ascii="Times New Roman" w:hAnsi="Times New Roman"/>
          <w:bCs/>
          <w:lang w:eastAsia="zh-CN"/>
        </w:rPr>
        <w:t>136.86, 136.14, 131.39, 131.07, 130.57, 128.97, 128.83, 128.38, 127.38, 120.96.</w:t>
      </w:r>
    </w:p>
    <w:p w14:paraId="669579E0" w14:textId="52C1BBF7" w:rsidR="009E5708" w:rsidRDefault="009E5708" w:rsidP="009E5708">
      <w:pPr>
        <w:pStyle w:val="TAMainText"/>
        <w:rPr>
          <w:rFonts w:ascii="Times New Roman" w:hAnsi="Times New Roman"/>
          <w:bCs/>
          <w:lang w:eastAsia="zh-CN"/>
        </w:rPr>
      </w:pPr>
      <w:r w:rsidRPr="00861AAE">
        <w:rPr>
          <w:rFonts w:ascii="Times New Roman" w:hAnsi="Times New Roman" w:hint="eastAsia"/>
          <w:b/>
          <w:lang w:eastAsia="zh-CN"/>
        </w:rPr>
        <w:t>(2h)</w:t>
      </w:r>
      <w:r w:rsidR="00861AAE" w:rsidRPr="00861AAE">
        <w:rPr>
          <w:rFonts w:ascii="Times New Roman" w:hAnsi="Times New Roman"/>
          <w:b/>
          <w:lang w:eastAsia="zh-CN"/>
        </w:rPr>
        <w:fldChar w:fldCharType="begin"/>
      </w:r>
      <w:r w:rsidR="00861AAE" w:rsidRPr="00861AAE">
        <w:rPr>
          <w:rFonts w:ascii="Times New Roman" w:hAnsi="Times New Roman"/>
          <w:b/>
          <w:lang w:eastAsia="zh-CN"/>
        </w:rPr>
        <w:instrText xml:space="preserve"> ADDIN EN.CITE &lt;EndNote&gt;&lt;Cite&gt;&lt;Author&gt;Fu&lt;/Author&gt;&lt;Year&gt;2016&lt;/Year&gt;&lt;RecNum&gt;146&lt;/RecNum&gt;&lt;DisplayText&gt;&lt;style face="superscript"&gt;2&lt;/style&gt;&lt;/DisplayText&gt;&lt;record&gt;&lt;rec-number&gt;146&lt;/rec-number&gt;&lt;foreign-keys&gt;&lt;key app="EN" db-id="redft5fat00adse0xaqx9e052rfteww9f9xr" timestamp="1766298672"&gt;146&lt;/key&gt;&lt;/foreign-keys&gt;&lt;ref-type name="Journal Article"&gt;17&lt;/ref-type&gt;&lt;contributors&gt;&lt;authors&gt;&lt;author&gt;Fu, Shaomin&lt;/author&gt;&lt;author&gt;Chen, Nan-Yu&lt;/author&gt;&lt;author&gt;Liu, Xufang&lt;/author&gt;&lt;author&gt;Shao, Zhihui&lt;/author&gt;&lt;author&gt;Luo, Shu-Ping&lt;/author&gt;&lt;author&gt;Liu, Qiang&lt;/author&gt;&lt;/authors&gt;&lt;/contributors&gt;&lt;titles&gt;&lt;title&gt;Ligand-Controlled Cobalt-Catalyzed Transfer Hydrogenation of Alkynes: Stereodivergent Synthesis of Z- and E-Alkenes&lt;/title&gt;&lt;secondary-title&gt;Journal of the American Chemical Society&lt;/secondary-title&gt;&lt;/titles&gt;&lt;pages&gt;8588-8594&lt;/pages&gt;&lt;volume&gt;138&lt;/volume&gt;&lt;number&gt;27&lt;/number&gt;&lt;dates&gt;&lt;year&gt;2016&lt;/year&gt;&lt;pub-dates&gt;&lt;date&gt;2016/07/13&lt;/date&gt;&lt;/pub-dates&gt;&lt;/dates&gt;&lt;publisher&gt;American Chemical Society&lt;/publisher&gt;&lt;isbn&gt;0002-7863&lt;/isbn&gt;&lt;urls&gt;&lt;related-urls&gt;&lt;url&gt;https://doi.org/10.1021/jacs.6b04271&lt;/url&gt;&lt;/related-urls&gt;&lt;/urls&gt;&lt;electronic-resource-num&gt;10.1021/jacs.6b04271&lt;/electronic-resource-num&gt;&lt;/record&gt;&lt;/Cite&gt;&lt;/EndNote&gt;</w:instrText>
      </w:r>
      <w:r w:rsidR="00861AAE" w:rsidRPr="00861AAE">
        <w:rPr>
          <w:rFonts w:ascii="Times New Roman" w:hAnsi="Times New Roman"/>
          <w:b/>
          <w:lang w:eastAsia="zh-CN"/>
        </w:rPr>
        <w:fldChar w:fldCharType="separate"/>
      </w:r>
      <w:r w:rsidR="00861AAE" w:rsidRPr="00861AAE">
        <w:rPr>
          <w:rFonts w:ascii="Times New Roman" w:hAnsi="Times New Roman"/>
          <w:b/>
          <w:noProof/>
          <w:vertAlign w:val="superscript"/>
          <w:lang w:eastAsia="zh-CN"/>
        </w:rPr>
        <w:t>2</w:t>
      </w:r>
      <w:r w:rsidR="00861AAE" w:rsidRPr="00861AAE">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798" w:dyaOrig="2117" w14:anchorId="21DD4990">
          <v:shape id="_x0000_i1032" type="#_x0000_t75" style="width:190.2pt;height:105.6pt" o:ole="">
            <v:imagedata r:id="rId23" o:title=""/>
          </v:shape>
          <o:OLEObject Type="Embed" ProgID="ChemDraw.Document.6.0" ShapeID="_x0000_i1032" DrawAspect="Content" ObjectID="_1830578565" r:id="rId24"/>
        </w:object>
      </w:r>
    </w:p>
    <w:p w14:paraId="7E807D77" w14:textId="3B3B65AA"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861AAE">
        <w:rPr>
          <w:rFonts w:ascii="Times New Roman" w:hAnsi="Times New Roman" w:hint="eastAsia"/>
          <w:bCs/>
          <w:lang w:eastAsia="zh-CN"/>
        </w:rPr>
        <w:t xml:space="preserve"> </w:t>
      </w:r>
      <w:r w:rsidR="00861AAE" w:rsidRPr="00861AAE">
        <w:rPr>
          <w:rFonts w:ascii="Times New Roman" w:hAnsi="Times New Roman"/>
          <w:bCs/>
          <w:lang w:eastAsia="zh-CN"/>
        </w:rPr>
        <w:t xml:space="preserve">7.35 – 7.03 (m, </w:t>
      </w:r>
      <w:r w:rsidR="00861AAE">
        <w:rPr>
          <w:rFonts w:ascii="Times New Roman" w:hAnsi="Times New Roman" w:hint="eastAsia"/>
          <w:bCs/>
          <w:lang w:eastAsia="zh-CN"/>
        </w:rPr>
        <w:t>9</w:t>
      </w:r>
      <w:r w:rsidR="00861AAE" w:rsidRPr="00861AAE">
        <w:rPr>
          <w:rFonts w:ascii="Times New Roman" w:hAnsi="Times New Roman"/>
          <w:bCs/>
          <w:lang w:eastAsia="zh-CN"/>
        </w:rPr>
        <w:t>H), 6.68 (d, J = 12.2 Hz, 1H), 6.55 (d, J = 12.2 Hz, 1H).</w:t>
      </w:r>
    </w:p>
    <w:p w14:paraId="7CBF56C3" w14:textId="3EACC4C7" w:rsidR="00694124"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861AAE">
        <w:rPr>
          <w:rFonts w:ascii="Times New Roman" w:hAnsi="Times New Roman" w:hint="eastAsia"/>
          <w:bCs/>
          <w:lang w:eastAsia="zh-CN"/>
        </w:rPr>
        <w:t xml:space="preserve"> </w:t>
      </w:r>
      <w:r w:rsidR="00861AAE" w:rsidRPr="00861AAE">
        <w:rPr>
          <w:rFonts w:ascii="Times New Roman" w:hAnsi="Times New Roman"/>
          <w:bCs/>
          <w:lang w:eastAsia="zh-CN"/>
        </w:rPr>
        <w:t>139.17, 136.68, 134.13, 131.64, 129.50, 128.91, 128.89, 128.78, 128.40, 127.52, 127.20, 127.07.</w:t>
      </w:r>
    </w:p>
    <w:p w14:paraId="61A0EB2D" w14:textId="54DB11F5" w:rsidR="009E5708" w:rsidRDefault="009E5708" w:rsidP="009E5708">
      <w:pPr>
        <w:pStyle w:val="TAMainText"/>
        <w:rPr>
          <w:rFonts w:ascii="Times New Roman" w:hAnsi="Times New Roman"/>
          <w:bCs/>
          <w:lang w:eastAsia="zh-CN"/>
        </w:rPr>
      </w:pPr>
      <w:r w:rsidRPr="00C71D99">
        <w:rPr>
          <w:rFonts w:ascii="Times New Roman" w:hAnsi="Times New Roman" w:hint="eastAsia"/>
          <w:b/>
          <w:lang w:eastAsia="zh-CN"/>
        </w:rPr>
        <w:lastRenderedPageBreak/>
        <w:t>(2i)</w:t>
      </w:r>
      <w:r w:rsidR="00C71D99" w:rsidRPr="00C71D99">
        <w:rPr>
          <w:rFonts w:ascii="Times New Roman" w:hAnsi="Times New Roman"/>
          <w:b/>
          <w:lang w:eastAsia="zh-CN"/>
        </w:rPr>
        <w:fldChar w:fldCharType="begin"/>
      </w:r>
      <w:r w:rsidR="00C71D99" w:rsidRPr="00C71D99">
        <w:rPr>
          <w:rFonts w:ascii="Times New Roman" w:hAnsi="Times New Roman"/>
          <w:b/>
          <w:lang w:eastAsia="zh-CN"/>
        </w:rPr>
        <w:instrText xml:space="preserve"> ADDIN EN.CITE &lt;EndNote&gt;&lt;Cite&gt;&lt;Author&gt;Xia&lt;/Author&gt;&lt;Year&gt;2025&lt;/Year&gt;&lt;RecNum&gt;254&lt;/RecNum&gt;&lt;DisplayText&gt;&lt;style face="superscript"&gt;5&lt;/style&gt;&lt;/DisplayText&gt;&lt;record&gt;&lt;rec-number&gt;254&lt;/rec-number&gt;&lt;foreign-keys&gt;&lt;key app="EN" db-id="redft5fat00adse0xaqx9e052rfteww9f9xr" timestamp="1766822971"&gt;254&lt;/key&gt;&lt;/foreign-keys&gt;&lt;ref-type name="Journal Article"&gt;17&lt;/ref-type&gt;&lt;contributors&gt;&lt;authors&gt;&lt;author&gt;Xia, Shumei&lt;/author&gt;&lt;author&gt;Peng, Jiaoyu&lt;/author&gt;&lt;author&gt;Xie, Shaolei&lt;/author&gt;&lt;author&gt;Xu, Taoshan&lt;/author&gt;&lt;author&gt;Li, Lijuan&lt;/author&gt;&lt;author&gt;Liu, Xin&lt;/author&gt;&lt;author&gt;Cao, Dawei&lt;/author&gt;&lt;author&gt;He, Liang-Nian&lt;/author&gt;&lt;author&gt;Li, Chao-Jun&lt;/author&gt;&lt;/authors&gt;&lt;/contributors&gt;&lt;titles&gt;&lt;title&gt;Copper-Catalyzed Chemoselective Hydrogenation of Unsaturated Bonds with Formic Acid/Formate as Hydrogen Donor&lt;/title&gt;&lt;secondary-title&gt;Organic Letters&lt;/secondary-title&gt;&lt;/titles&gt;&lt;pages&gt;5423-5428&lt;/pages&gt;&lt;volume&gt;27&lt;/volume&gt;&lt;number&gt;21&lt;/number&gt;&lt;dates&gt;&lt;year&gt;2025&lt;/year&gt;&lt;pub-dates&gt;&lt;date&gt;2025/05/30&lt;/date&gt;&lt;/pub-dates&gt;&lt;/dates&gt;&lt;publisher&gt;American Chemical Society&lt;/publisher&gt;&lt;isbn&gt;1523-7060&lt;/isbn&gt;&lt;urls&gt;&lt;related-urls&gt;&lt;url&gt;https://doi.org/10.1021/acs.orglett.5c01372&lt;/url&gt;&lt;/related-urls&gt;&lt;/urls&gt;&lt;electronic-resource-num&gt;10.1021/acs.orglett.5c01372&lt;/electronic-resource-num&gt;&lt;/record&gt;&lt;/Cite&gt;&lt;/EndNote&gt;</w:instrText>
      </w:r>
      <w:r w:rsidR="00C71D99" w:rsidRPr="00C71D99">
        <w:rPr>
          <w:rFonts w:ascii="Times New Roman" w:hAnsi="Times New Roman"/>
          <w:b/>
          <w:lang w:eastAsia="zh-CN"/>
        </w:rPr>
        <w:fldChar w:fldCharType="separate"/>
      </w:r>
      <w:r w:rsidR="00C71D99" w:rsidRPr="00C71D99">
        <w:rPr>
          <w:rFonts w:ascii="Times New Roman" w:hAnsi="Times New Roman"/>
          <w:b/>
          <w:noProof/>
          <w:vertAlign w:val="superscript"/>
          <w:lang w:eastAsia="zh-CN"/>
        </w:rPr>
        <w:t>5</w:t>
      </w:r>
      <w:r w:rsidR="00C71D99" w:rsidRPr="00C71D99">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353" w:dyaOrig="2240" w14:anchorId="30D48098">
          <v:shape id="_x0000_i1033" type="#_x0000_t75" style="width:167.4pt;height:112.2pt" o:ole="">
            <v:imagedata r:id="rId25" o:title=""/>
          </v:shape>
          <o:OLEObject Type="Embed" ProgID="ChemDraw.Document.6.0" ShapeID="_x0000_i1033" DrawAspect="Content" ObjectID="_1830578566" r:id="rId26"/>
        </w:object>
      </w:r>
    </w:p>
    <w:p w14:paraId="3E70F6D0" w14:textId="3784AD27"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3612E9">
        <w:rPr>
          <w:rFonts w:ascii="Times New Roman" w:hAnsi="Times New Roman" w:hint="eastAsia"/>
          <w:bCs/>
          <w:lang w:eastAsia="zh-CN"/>
        </w:rPr>
        <w:t xml:space="preserve"> </w:t>
      </w:r>
      <w:r w:rsidR="00C71D99" w:rsidRPr="00C71D99">
        <w:rPr>
          <w:rFonts w:ascii="Times New Roman" w:hAnsi="Times New Roman"/>
          <w:bCs/>
          <w:lang w:eastAsia="zh-CN"/>
        </w:rPr>
        <w:t xml:space="preserve">7.23 (d, J = 8.5 Hz, </w:t>
      </w:r>
      <w:r w:rsidR="00C71D99">
        <w:rPr>
          <w:rFonts w:ascii="Times New Roman" w:hAnsi="Times New Roman" w:hint="eastAsia"/>
          <w:bCs/>
          <w:lang w:eastAsia="zh-CN"/>
        </w:rPr>
        <w:t>4</w:t>
      </w:r>
      <w:r w:rsidR="00C71D99" w:rsidRPr="00C71D99">
        <w:rPr>
          <w:rFonts w:ascii="Times New Roman" w:hAnsi="Times New Roman"/>
          <w:bCs/>
          <w:lang w:eastAsia="zh-CN"/>
        </w:rPr>
        <w:t xml:space="preserve">H), 7.17 (d, J = 8.4 Hz, </w:t>
      </w:r>
      <w:r w:rsidR="00C71D99">
        <w:rPr>
          <w:rFonts w:ascii="Times New Roman" w:hAnsi="Times New Roman" w:hint="eastAsia"/>
          <w:bCs/>
          <w:lang w:eastAsia="zh-CN"/>
        </w:rPr>
        <w:t>4</w:t>
      </w:r>
      <w:r w:rsidR="00C71D99" w:rsidRPr="00C71D99">
        <w:rPr>
          <w:rFonts w:ascii="Times New Roman" w:hAnsi="Times New Roman"/>
          <w:bCs/>
          <w:lang w:eastAsia="zh-CN"/>
        </w:rPr>
        <w:t xml:space="preserve">H), 6.58 (s, </w:t>
      </w:r>
      <w:r w:rsidR="00C71D99">
        <w:rPr>
          <w:rFonts w:ascii="Times New Roman" w:hAnsi="Times New Roman" w:hint="eastAsia"/>
          <w:bCs/>
          <w:lang w:eastAsia="zh-CN"/>
        </w:rPr>
        <w:t>2</w:t>
      </w:r>
      <w:r w:rsidR="00C71D99" w:rsidRPr="00C71D99">
        <w:rPr>
          <w:rFonts w:ascii="Times New Roman" w:hAnsi="Times New Roman"/>
          <w:bCs/>
          <w:lang w:eastAsia="zh-CN"/>
        </w:rPr>
        <w:t>H).</w:t>
      </w:r>
    </w:p>
    <w:p w14:paraId="1D378B4C" w14:textId="4354B362" w:rsidR="00694124"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C71D99">
        <w:rPr>
          <w:rFonts w:ascii="Times New Roman" w:hAnsi="Times New Roman" w:hint="eastAsia"/>
          <w:bCs/>
          <w:lang w:eastAsia="zh-CN"/>
        </w:rPr>
        <w:t xml:space="preserve"> </w:t>
      </w:r>
      <w:r w:rsidR="00C71D99" w:rsidRPr="00C71D99">
        <w:rPr>
          <w:rFonts w:ascii="Times New Roman" w:hAnsi="Times New Roman"/>
          <w:bCs/>
          <w:lang w:eastAsia="zh-CN"/>
        </w:rPr>
        <w:t>135.29, 133.06, 130.17, 129.64, 128.58.</w:t>
      </w:r>
    </w:p>
    <w:p w14:paraId="2133C56E" w14:textId="459B5789" w:rsidR="009E5708" w:rsidRDefault="009E5708" w:rsidP="009E5708">
      <w:pPr>
        <w:pStyle w:val="TAMainText"/>
        <w:rPr>
          <w:rFonts w:ascii="Times New Roman" w:hAnsi="Times New Roman"/>
          <w:bCs/>
          <w:lang w:eastAsia="zh-CN"/>
        </w:rPr>
      </w:pPr>
      <w:r w:rsidRPr="00D57009">
        <w:rPr>
          <w:rFonts w:ascii="Times New Roman" w:hAnsi="Times New Roman" w:hint="eastAsia"/>
          <w:b/>
          <w:lang w:eastAsia="zh-CN"/>
        </w:rPr>
        <w:t>(2</w:t>
      </w:r>
      <w:r w:rsidR="00F00A36" w:rsidRPr="00D57009">
        <w:rPr>
          <w:rFonts w:ascii="Times New Roman" w:hAnsi="Times New Roman" w:hint="eastAsia"/>
          <w:b/>
          <w:lang w:eastAsia="zh-CN"/>
        </w:rPr>
        <w:t>j</w:t>
      </w:r>
      <w:r w:rsidRPr="00D57009">
        <w:rPr>
          <w:rFonts w:ascii="Times New Roman" w:hAnsi="Times New Roman" w:hint="eastAsia"/>
          <w:b/>
          <w:lang w:eastAsia="zh-CN"/>
        </w:rPr>
        <w:t>)</w:t>
      </w:r>
      <w:r w:rsidR="00D57009" w:rsidRPr="00D57009">
        <w:rPr>
          <w:rFonts w:ascii="Times New Roman" w:hAnsi="Times New Roman"/>
          <w:b/>
          <w:lang w:eastAsia="zh-CN"/>
        </w:rPr>
        <w:fldChar w:fldCharType="begin"/>
      </w:r>
      <w:r w:rsidR="00D57009" w:rsidRPr="00D57009">
        <w:rPr>
          <w:rFonts w:ascii="Times New Roman" w:hAnsi="Times New Roman"/>
          <w:b/>
          <w:lang w:eastAsia="zh-CN"/>
        </w:rPr>
        <w:instrText xml:space="preserve"> ADDIN EN.CITE &lt;EndNote&gt;&lt;Cite&gt;&lt;Author&gt;Fu&lt;/Author&gt;&lt;Year&gt;2016&lt;/Year&gt;&lt;RecNum&gt;146&lt;/RecNum&gt;&lt;DisplayText&gt;&lt;style face="superscript"&gt;2&lt;/style&gt;&lt;/DisplayText&gt;&lt;record&gt;&lt;rec-number&gt;146&lt;/rec-number&gt;&lt;foreign-keys&gt;&lt;key app="EN" db-id="redft5fat00adse0xaqx9e052rfteww9f9xr" timestamp="1766298672"&gt;146&lt;/key&gt;&lt;/foreign-keys&gt;&lt;ref-type name="Journal Article"&gt;17&lt;/ref-type&gt;&lt;contributors&gt;&lt;authors&gt;&lt;author&gt;Fu, Shaomin&lt;/author&gt;&lt;author&gt;Chen, Nan-Yu&lt;/author&gt;&lt;author&gt;Liu, Xufang&lt;/author&gt;&lt;author&gt;Shao, Zhihui&lt;/author&gt;&lt;author&gt;Luo, Shu-Ping&lt;/author&gt;&lt;author&gt;Liu, Qiang&lt;/author&gt;&lt;/authors&gt;&lt;/contributors&gt;&lt;titles&gt;&lt;title&gt;Ligand-Controlled Cobalt-Catalyzed Transfer Hydrogenation of Alkynes: Stereodivergent Synthesis of Z- and E-Alkenes&lt;/title&gt;&lt;secondary-title&gt;Journal of the American Chemical Society&lt;/secondary-title&gt;&lt;/titles&gt;&lt;pages&gt;8588-8594&lt;/pages&gt;&lt;volume&gt;138&lt;/volume&gt;&lt;number&gt;27&lt;/number&gt;&lt;dates&gt;&lt;year&gt;2016&lt;/year&gt;&lt;pub-dates&gt;&lt;date&gt;2016/07/13&lt;/date&gt;&lt;/pub-dates&gt;&lt;/dates&gt;&lt;publisher&gt;American Chemical Society&lt;/publisher&gt;&lt;isbn&gt;0002-7863&lt;/isbn&gt;&lt;urls&gt;&lt;related-urls&gt;&lt;url&gt;https://doi.org/10.1021/jacs.6b04271&lt;/url&gt;&lt;/related-urls&gt;&lt;/urls&gt;&lt;electronic-resource-num&gt;10.1021/jacs.6b04271&lt;/electronic-resource-num&gt;&lt;/record&gt;&lt;/Cite&gt;&lt;/EndNote&gt;</w:instrText>
      </w:r>
      <w:r w:rsidR="00D57009" w:rsidRPr="00D57009">
        <w:rPr>
          <w:rFonts w:ascii="Times New Roman" w:hAnsi="Times New Roman"/>
          <w:b/>
          <w:lang w:eastAsia="zh-CN"/>
        </w:rPr>
        <w:fldChar w:fldCharType="separate"/>
      </w:r>
      <w:r w:rsidR="00D57009" w:rsidRPr="00D57009">
        <w:rPr>
          <w:rFonts w:ascii="Times New Roman" w:hAnsi="Times New Roman"/>
          <w:b/>
          <w:noProof/>
          <w:vertAlign w:val="superscript"/>
          <w:lang w:eastAsia="zh-CN"/>
        </w:rPr>
        <w:t>2</w:t>
      </w:r>
      <w:r w:rsidR="00D57009" w:rsidRPr="00D57009">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197" w:dyaOrig="2240" w14:anchorId="292327DE">
          <v:shape id="_x0000_i1034" type="#_x0000_t75" style="width:159.6pt;height:112.2pt" o:ole="">
            <v:imagedata r:id="rId27" o:title=""/>
          </v:shape>
          <o:OLEObject Type="Embed" ProgID="ChemDraw.Document.6.0" ShapeID="_x0000_i1034" DrawAspect="Content" ObjectID="_1830578567" r:id="rId28"/>
        </w:object>
      </w:r>
    </w:p>
    <w:p w14:paraId="023A1CC0" w14:textId="6EAB52F8"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D57009">
        <w:rPr>
          <w:rFonts w:ascii="Times New Roman" w:hAnsi="Times New Roman" w:hint="eastAsia"/>
          <w:bCs/>
          <w:lang w:eastAsia="zh-CN"/>
        </w:rPr>
        <w:t xml:space="preserve"> </w:t>
      </w:r>
      <w:r w:rsidR="00D57009" w:rsidRPr="00D57009">
        <w:rPr>
          <w:rFonts w:ascii="Times New Roman" w:hAnsi="Times New Roman"/>
          <w:bCs/>
          <w:lang w:eastAsia="zh-CN"/>
        </w:rPr>
        <w:t xml:space="preserve">7.35 – 7.08 (m, </w:t>
      </w:r>
      <w:r w:rsidR="00D57009">
        <w:rPr>
          <w:rFonts w:ascii="Times New Roman" w:hAnsi="Times New Roman" w:hint="eastAsia"/>
          <w:bCs/>
          <w:lang w:eastAsia="zh-CN"/>
        </w:rPr>
        <w:t>9</w:t>
      </w:r>
      <w:r w:rsidR="00D57009" w:rsidRPr="00D57009">
        <w:rPr>
          <w:rFonts w:ascii="Times New Roman" w:hAnsi="Times New Roman"/>
          <w:bCs/>
          <w:lang w:eastAsia="zh-CN"/>
        </w:rPr>
        <w:t>H), 6.62 (d, J = 12.2 Hz, 1H), 6.53 (d, J = 12.2 Hz, 1H).</w:t>
      </w:r>
    </w:p>
    <w:p w14:paraId="326F0260" w14:textId="74EC48FB" w:rsidR="00694124"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D57009">
        <w:rPr>
          <w:rFonts w:ascii="Times New Roman" w:hAnsi="Times New Roman" w:hint="eastAsia"/>
          <w:bCs/>
          <w:lang w:eastAsia="zh-CN"/>
        </w:rPr>
        <w:t xml:space="preserve"> </w:t>
      </w:r>
      <w:r w:rsidR="00D57009" w:rsidRPr="00D57009">
        <w:rPr>
          <w:rFonts w:ascii="Times New Roman" w:hAnsi="Times New Roman"/>
          <w:bCs/>
          <w:lang w:eastAsia="zh-CN"/>
        </w:rPr>
        <w:t>136.90, 135.68, 132.77, 130.98, 130.25, 128.95, 128.84, 128.44, 128.37, 127.35.</w:t>
      </w:r>
    </w:p>
    <w:p w14:paraId="486DB6CA" w14:textId="5F6DAB0F" w:rsidR="009E5708" w:rsidRDefault="009E5708" w:rsidP="009E5708">
      <w:pPr>
        <w:pStyle w:val="TAMainText"/>
        <w:rPr>
          <w:rFonts w:ascii="Times New Roman" w:hAnsi="Times New Roman"/>
          <w:bCs/>
          <w:lang w:eastAsia="zh-CN"/>
        </w:rPr>
      </w:pPr>
      <w:r w:rsidRPr="008C08B8">
        <w:rPr>
          <w:rFonts w:ascii="Times New Roman" w:hAnsi="Times New Roman" w:hint="eastAsia"/>
          <w:b/>
          <w:lang w:eastAsia="zh-CN"/>
        </w:rPr>
        <w:t>(2k)</w:t>
      </w:r>
      <w:r w:rsidR="0036093C">
        <w:rPr>
          <w:rFonts w:ascii="Times New Roman" w:hAnsi="Times New Roman"/>
          <w:b/>
          <w:lang w:eastAsia="zh-CN"/>
        </w:rPr>
        <w:fldChar w:fldCharType="begin"/>
      </w:r>
      <w:r w:rsidR="0036093C">
        <w:rPr>
          <w:rFonts w:ascii="Times New Roman" w:hAnsi="Times New Roman"/>
          <w:b/>
          <w:lang w:eastAsia="zh-CN"/>
        </w:rPr>
        <w:instrText xml:space="preserve"> ADDIN EN.CITE &lt;EndNote&gt;&lt;Cite&gt;&lt;Author&gt;Das&lt;/Author&gt;&lt;Year&gt;2016&lt;/Year&gt;&lt;RecNum&gt;252&lt;/RecNum&gt;&lt;DisplayText&gt;&lt;style face="superscript"&gt;4&lt;/style&gt;&lt;/DisplayText&gt;&lt;record&gt;&lt;rec-number&gt;252&lt;/rec-number&gt;&lt;foreign-keys&gt;&lt;key app="EN" db-id="redft5fat00adse0xaqx9e052rfteww9f9xr" timestamp="1766819527"&gt;252&lt;/key&gt;&lt;/foreign-keys&gt;&lt;ref-type name="Journal Article"&gt;17&lt;/ref-type&gt;&lt;contributors&gt;&lt;authors&gt;&lt;author&gt;Das, Manas&lt;/author&gt;&lt;author&gt;O’Shea, Donal F.&lt;/author&gt;&lt;/authors&gt;&lt;/contributors&gt;&lt;titles&gt;&lt;title&gt;Z-Stereoselective Aza-Peterson Olefinations with Bis(trimethylsilane) Reagents and Sulfinyl Imines&lt;/title&gt;&lt;secondary-title&gt;Organic Letters&lt;/secondary-title&gt;&lt;/titles&gt;&lt;pages&gt;336-339&lt;/pages&gt;&lt;volume&gt;18&lt;/volume&gt;&lt;number&gt;2&lt;/number&gt;&lt;dates&gt;&lt;year&gt;2016&lt;/year&gt;&lt;pub-dates&gt;&lt;date&gt;2016/01/15&lt;/date&gt;&lt;/pub-dates&gt;&lt;/dates&gt;&lt;publisher&gt;American Chemical Society&lt;/publisher&gt;&lt;isbn&gt;1523-7060&lt;/isbn&gt;&lt;urls&gt;&lt;related-urls&gt;&lt;url&gt;https://doi.org/10.1021/acs.orglett.5b03519&lt;/url&gt;&lt;/related-urls&gt;&lt;/urls&gt;&lt;electronic-resource-num&gt;10.1021/acs.orglett.5b03519&lt;/electronic-resource-num&gt;&lt;/record&gt;&lt;/Cite&gt;&lt;/EndNote&gt;</w:instrText>
      </w:r>
      <w:r w:rsidR="0036093C">
        <w:rPr>
          <w:rFonts w:ascii="Times New Roman" w:hAnsi="Times New Roman"/>
          <w:b/>
          <w:lang w:eastAsia="zh-CN"/>
        </w:rPr>
        <w:fldChar w:fldCharType="separate"/>
      </w:r>
      <w:r w:rsidR="0036093C" w:rsidRPr="0036093C">
        <w:rPr>
          <w:rFonts w:ascii="Times New Roman" w:hAnsi="Times New Roman"/>
          <w:b/>
          <w:noProof/>
          <w:vertAlign w:val="superscript"/>
          <w:lang w:eastAsia="zh-CN"/>
        </w:rPr>
        <w:t>4</w:t>
      </w:r>
      <w:r w:rsidR="0036093C">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742" w:dyaOrig="2117" w14:anchorId="2BABEF6B">
          <v:shape id="_x0000_i1035" type="#_x0000_t75" style="width:187.2pt;height:105.6pt" o:ole="">
            <v:imagedata r:id="rId29" o:title=""/>
          </v:shape>
          <o:OLEObject Type="Embed" ProgID="ChemDraw.Document.6.0" ShapeID="_x0000_i1035" DrawAspect="Content" ObjectID="_1830578568" r:id="rId30"/>
        </w:object>
      </w:r>
    </w:p>
    <w:p w14:paraId="62D5DA41" w14:textId="76F5E7B3"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xml:space="preserve">) </w:t>
      </w:r>
      <w:r w:rsidR="008C08B8" w:rsidRPr="008C08B8">
        <w:rPr>
          <w:rFonts w:ascii="Times New Roman" w:hAnsi="Times New Roman"/>
          <w:bCs/>
          <w:lang w:eastAsia="zh-CN"/>
        </w:rPr>
        <w:t>δ</w:t>
      </w:r>
      <w:r w:rsidR="0036093C">
        <w:rPr>
          <w:rFonts w:ascii="Times New Roman" w:hAnsi="Times New Roman" w:hint="eastAsia"/>
          <w:bCs/>
          <w:lang w:eastAsia="zh-CN"/>
        </w:rPr>
        <w:t xml:space="preserve"> </w:t>
      </w:r>
      <w:r w:rsidR="008C08B8" w:rsidRPr="008C08B8">
        <w:rPr>
          <w:rFonts w:ascii="Times New Roman" w:hAnsi="Times New Roman"/>
          <w:bCs/>
          <w:lang w:eastAsia="zh-CN"/>
        </w:rPr>
        <w:t xml:space="preserve">7.27 – 7.12 (m, </w:t>
      </w:r>
      <w:r w:rsidR="008C08B8">
        <w:rPr>
          <w:rFonts w:ascii="Times New Roman" w:hAnsi="Times New Roman" w:hint="eastAsia"/>
          <w:bCs/>
          <w:lang w:eastAsia="zh-CN"/>
        </w:rPr>
        <w:t>6</w:t>
      </w:r>
      <w:r w:rsidR="008C08B8" w:rsidRPr="008C08B8">
        <w:rPr>
          <w:rFonts w:ascii="Times New Roman" w:hAnsi="Times New Roman"/>
          <w:bCs/>
          <w:lang w:eastAsia="zh-CN"/>
        </w:rPr>
        <w:t xml:space="preserve">H), 7.01 (d, </w:t>
      </w:r>
      <w:r w:rsidR="008C08B8" w:rsidRPr="008C08B8">
        <w:rPr>
          <w:rFonts w:ascii="Times New Roman" w:hAnsi="Times New Roman"/>
          <w:bCs/>
          <w:i/>
          <w:iCs/>
          <w:lang w:eastAsia="zh-CN"/>
        </w:rPr>
        <w:t>J</w:t>
      </w:r>
      <w:r w:rsidR="008C08B8" w:rsidRPr="008C08B8">
        <w:rPr>
          <w:rFonts w:ascii="Times New Roman" w:hAnsi="Times New Roman"/>
          <w:bCs/>
          <w:lang w:eastAsia="zh-CN"/>
        </w:rPr>
        <w:t xml:space="preserve"> = 7.7 Hz, 1H), 6.97 – 6.83 (m, </w:t>
      </w:r>
      <w:r w:rsidR="008C08B8">
        <w:rPr>
          <w:rFonts w:ascii="Times New Roman" w:hAnsi="Times New Roman" w:hint="eastAsia"/>
          <w:bCs/>
          <w:lang w:eastAsia="zh-CN"/>
        </w:rPr>
        <w:t>2</w:t>
      </w:r>
      <w:r w:rsidR="008C08B8" w:rsidRPr="008C08B8">
        <w:rPr>
          <w:rFonts w:ascii="Times New Roman" w:hAnsi="Times New Roman"/>
          <w:bCs/>
          <w:lang w:eastAsia="zh-CN"/>
        </w:rPr>
        <w:t xml:space="preserve">H), 6.65 (d, </w:t>
      </w:r>
      <w:r w:rsidR="008C08B8" w:rsidRPr="008C08B8">
        <w:rPr>
          <w:rFonts w:ascii="Times New Roman" w:hAnsi="Times New Roman"/>
          <w:bCs/>
          <w:i/>
          <w:iCs/>
          <w:lang w:eastAsia="zh-CN"/>
        </w:rPr>
        <w:t>J</w:t>
      </w:r>
      <w:r w:rsidR="008C08B8" w:rsidRPr="008C08B8">
        <w:rPr>
          <w:rFonts w:ascii="Times New Roman" w:hAnsi="Times New Roman"/>
          <w:bCs/>
          <w:lang w:eastAsia="zh-CN"/>
        </w:rPr>
        <w:t xml:space="preserve"> = 12.2 Hz, 1H), 6.54 (d, </w:t>
      </w:r>
      <w:r w:rsidR="008C08B8" w:rsidRPr="008C08B8">
        <w:rPr>
          <w:rFonts w:ascii="Times New Roman" w:hAnsi="Times New Roman"/>
          <w:bCs/>
          <w:i/>
          <w:iCs/>
          <w:lang w:eastAsia="zh-CN"/>
        </w:rPr>
        <w:t>J</w:t>
      </w:r>
      <w:r w:rsidR="008C08B8" w:rsidRPr="008C08B8">
        <w:rPr>
          <w:rFonts w:ascii="Times New Roman" w:hAnsi="Times New Roman"/>
          <w:bCs/>
          <w:lang w:eastAsia="zh-CN"/>
        </w:rPr>
        <w:t xml:space="preserve"> = 12.2 Hz, 1H).</w:t>
      </w:r>
    </w:p>
    <w:p w14:paraId="072803BB" w14:textId="52C6B324" w:rsidR="00694124" w:rsidRDefault="00EB03AD" w:rsidP="009E5708">
      <w:pPr>
        <w:pStyle w:val="TAMainText"/>
        <w:rPr>
          <w:rFonts w:ascii="Times New Roman" w:hAnsi="Times New Roman"/>
          <w:bCs/>
          <w:lang w:eastAsia="zh-CN"/>
        </w:rPr>
      </w:pPr>
      <w:r w:rsidRPr="00C35DAD">
        <w:rPr>
          <w:bCs/>
          <w:vertAlign w:val="superscript"/>
        </w:rPr>
        <w:lastRenderedPageBreak/>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36093C">
        <w:rPr>
          <w:rFonts w:ascii="Times New Roman" w:hAnsi="Times New Roman" w:hint="eastAsia"/>
          <w:bCs/>
          <w:lang w:eastAsia="zh-CN"/>
        </w:rPr>
        <w:t xml:space="preserve"> </w:t>
      </w:r>
      <w:r w:rsidR="0036093C" w:rsidRPr="0036093C">
        <w:rPr>
          <w:rFonts w:ascii="Times New Roman" w:hAnsi="Times New Roman"/>
          <w:bCs/>
          <w:lang w:eastAsia="zh-CN"/>
        </w:rPr>
        <w:t xml:space="preserve">162.73 (d, </w:t>
      </w:r>
      <w:r w:rsidR="0036093C" w:rsidRPr="0036093C">
        <w:rPr>
          <w:rFonts w:ascii="Times New Roman" w:hAnsi="Times New Roman"/>
          <w:bCs/>
          <w:i/>
          <w:iCs/>
          <w:lang w:eastAsia="zh-CN"/>
        </w:rPr>
        <w:t>J</w:t>
      </w:r>
      <w:r w:rsidR="0036093C" w:rsidRPr="0036093C">
        <w:rPr>
          <w:rFonts w:ascii="Times New Roman" w:hAnsi="Times New Roman"/>
          <w:bCs/>
          <w:lang w:eastAsia="zh-CN"/>
        </w:rPr>
        <w:t xml:space="preserve"> = 245.2 Hz), 139.51 (d, </w:t>
      </w:r>
      <w:r w:rsidR="0036093C" w:rsidRPr="0036093C">
        <w:rPr>
          <w:rFonts w:ascii="Times New Roman" w:hAnsi="Times New Roman"/>
          <w:bCs/>
          <w:i/>
          <w:iCs/>
          <w:lang w:eastAsia="zh-CN"/>
        </w:rPr>
        <w:t>J</w:t>
      </w:r>
      <w:r w:rsidR="0036093C" w:rsidRPr="0036093C">
        <w:rPr>
          <w:rFonts w:ascii="Times New Roman" w:hAnsi="Times New Roman"/>
          <w:bCs/>
          <w:lang w:eastAsia="zh-CN"/>
        </w:rPr>
        <w:t xml:space="preserve"> = 7.8 Hz), 129.69 (d, </w:t>
      </w:r>
      <w:r w:rsidR="0036093C" w:rsidRPr="0036093C">
        <w:rPr>
          <w:rFonts w:ascii="Times New Roman" w:hAnsi="Times New Roman"/>
          <w:bCs/>
          <w:i/>
          <w:iCs/>
          <w:lang w:eastAsia="zh-CN"/>
        </w:rPr>
        <w:t>J</w:t>
      </w:r>
      <w:r w:rsidR="0036093C" w:rsidRPr="0036093C">
        <w:rPr>
          <w:rFonts w:ascii="Times New Roman" w:hAnsi="Times New Roman"/>
          <w:bCs/>
          <w:lang w:eastAsia="zh-CN"/>
        </w:rPr>
        <w:t xml:space="preserve"> = 8.4 Hz), 129.00 (d, </w:t>
      </w:r>
      <w:r w:rsidR="0036093C" w:rsidRPr="0036093C">
        <w:rPr>
          <w:rFonts w:ascii="Times New Roman" w:hAnsi="Times New Roman"/>
          <w:bCs/>
          <w:i/>
          <w:iCs/>
          <w:lang w:eastAsia="zh-CN"/>
        </w:rPr>
        <w:t>J</w:t>
      </w:r>
      <w:r w:rsidR="0036093C" w:rsidRPr="0036093C">
        <w:rPr>
          <w:rFonts w:ascii="Times New Roman" w:hAnsi="Times New Roman"/>
          <w:bCs/>
          <w:lang w:eastAsia="zh-CN"/>
        </w:rPr>
        <w:t xml:space="preserve"> = 2.2 Hz), 115.56 (d, </w:t>
      </w:r>
      <w:r w:rsidR="0036093C" w:rsidRPr="0036093C">
        <w:rPr>
          <w:rFonts w:ascii="Times New Roman" w:hAnsi="Times New Roman"/>
          <w:bCs/>
          <w:i/>
          <w:iCs/>
          <w:lang w:eastAsia="zh-CN"/>
        </w:rPr>
        <w:t>J</w:t>
      </w:r>
      <w:r w:rsidR="0036093C" w:rsidRPr="0036093C">
        <w:rPr>
          <w:rFonts w:ascii="Times New Roman" w:hAnsi="Times New Roman"/>
          <w:bCs/>
          <w:lang w:eastAsia="zh-CN"/>
        </w:rPr>
        <w:t xml:space="preserve"> = 21.7 Hz), 114.01 (d, </w:t>
      </w:r>
      <w:r w:rsidR="0036093C" w:rsidRPr="0036093C">
        <w:rPr>
          <w:rFonts w:ascii="Times New Roman" w:hAnsi="Times New Roman"/>
          <w:bCs/>
          <w:i/>
          <w:iCs/>
          <w:lang w:eastAsia="zh-CN"/>
        </w:rPr>
        <w:t>J</w:t>
      </w:r>
      <w:r w:rsidR="0036093C" w:rsidRPr="0036093C">
        <w:rPr>
          <w:rFonts w:ascii="Times New Roman" w:hAnsi="Times New Roman"/>
          <w:bCs/>
          <w:lang w:eastAsia="zh-CN"/>
        </w:rPr>
        <w:t xml:space="preserve"> = 21.2 Hz).</w:t>
      </w:r>
    </w:p>
    <w:p w14:paraId="1B675935" w14:textId="62666B3E" w:rsidR="009E5708" w:rsidRDefault="009E5708" w:rsidP="009E5708">
      <w:pPr>
        <w:pStyle w:val="TAMainText"/>
        <w:rPr>
          <w:rFonts w:ascii="Times New Roman" w:hAnsi="Times New Roman"/>
          <w:bCs/>
          <w:lang w:eastAsia="zh-CN"/>
        </w:rPr>
      </w:pPr>
      <w:r w:rsidRPr="00191349">
        <w:rPr>
          <w:rFonts w:ascii="Times New Roman" w:hAnsi="Times New Roman" w:hint="eastAsia"/>
          <w:b/>
          <w:lang w:eastAsia="zh-CN"/>
        </w:rPr>
        <w:t>(2l)</w:t>
      </w:r>
      <w:r w:rsidR="00191349" w:rsidRPr="00191349">
        <w:rPr>
          <w:rFonts w:ascii="Times New Roman" w:hAnsi="Times New Roman"/>
          <w:b/>
          <w:lang w:eastAsia="zh-CN"/>
        </w:rPr>
        <w:fldChar w:fldCharType="begin"/>
      </w:r>
      <w:r w:rsidR="00C71D99">
        <w:rPr>
          <w:rFonts w:ascii="Times New Roman" w:hAnsi="Times New Roman"/>
          <w:b/>
          <w:lang w:eastAsia="zh-CN"/>
        </w:rPr>
        <w:instrText xml:space="preserve"> ADDIN EN.CITE &lt;EndNote&gt;&lt;Cite&gt;&lt;Author&gt;Sheikh Mohammad&lt;/Author&gt;&lt;Year&gt;2025&lt;/Year&gt;&lt;RecNum&gt;253&lt;/RecNum&gt;&lt;DisplayText&gt;&lt;style face="superscript"&gt;6&lt;/style&gt;&lt;/DisplayText&gt;&lt;record&gt;&lt;rec-number&gt;253&lt;/rec-number&gt;&lt;foreign-keys&gt;&lt;key app="EN" db-id="redft5fat00adse0xaqx9e052rfteww9f9xr" timestamp="1766821826"&gt;253&lt;/key&gt;&lt;/foreign-keys&gt;&lt;ref-type name="Journal Article"&gt;17&lt;/ref-type&gt;&lt;contributors&gt;&lt;authors&gt;&lt;author&gt;Sheikh Mohammad, Tofayel&lt;/author&gt;&lt;author&gt;Sakharov, Pavel&lt;/author&gt;&lt;author&gt;Raje, Sakthi&lt;/author&gt;&lt;author&gt;de Ruiter, Graham&lt;/author&gt;&lt;/authors&gt;&lt;/contributors&gt;&lt;titles&gt;&lt;title&gt;Z-Selective Semihydrogenation of Alkynes Catalyzed by a Co(I)PCNHCP Pincer Complex: A Simple, Fast, and Practical Methodology&lt;/title&gt;&lt;secondary-title&gt;ACS Catalysis&lt;/secondary-title&gt;&lt;/titles&gt;&lt;periodical&gt;&lt;full-title&gt;ACS Catalysis&lt;/full-title&gt;&lt;/periodical&gt;&lt;pages&gt;5370-5377&lt;/pages&gt;&lt;volume&gt;15&lt;/volume&gt;&lt;number&gt;7&lt;/number&gt;&lt;dates&gt;&lt;year&gt;2025&lt;/year&gt;&lt;pub-dates&gt;&lt;date&gt;2025/04/04&lt;/date&gt;&lt;/pub-dates&gt;&lt;/dates&gt;&lt;publisher&gt;American Chemical Society&lt;/publisher&gt;&lt;urls&gt;&lt;related-urls&gt;&lt;url&gt;https://doi.org/10.1021/acscatal.5c00792&lt;/url&gt;&lt;/related-urls&gt;&lt;/urls&gt;&lt;electronic-resource-num&gt;10.1021/acscatal.5c00792&lt;/electronic-resource-num&gt;&lt;/record&gt;&lt;/Cite&gt;&lt;/EndNote&gt;</w:instrText>
      </w:r>
      <w:r w:rsidR="00191349" w:rsidRPr="00191349">
        <w:rPr>
          <w:rFonts w:ascii="Times New Roman" w:hAnsi="Times New Roman"/>
          <w:b/>
          <w:lang w:eastAsia="zh-CN"/>
        </w:rPr>
        <w:fldChar w:fldCharType="separate"/>
      </w:r>
      <w:r w:rsidR="00C71D99" w:rsidRPr="00C71D99">
        <w:rPr>
          <w:rFonts w:ascii="Times New Roman" w:hAnsi="Times New Roman"/>
          <w:b/>
          <w:noProof/>
          <w:vertAlign w:val="superscript"/>
          <w:lang w:eastAsia="zh-CN"/>
        </w:rPr>
        <w:t>6</w:t>
      </w:r>
      <w:r w:rsidR="00191349" w:rsidRPr="00191349">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193" w:dyaOrig="2237" w14:anchorId="42E5F7AC">
          <v:shape id="_x0000_i1036" type="#_x0000_t75" style="width:159.6pt;height:111.6pt" o:ole="">
            <v:imagedata r:id="rId31" o:title=""/>
          </v:shape>
          <o:OLEObject Type="Embed" ProgID="ChemDraw.Document.6.0" ShapeID="_x0000_i1036" DrawAspect="Content" ObjectID="_1830578569" r:id="rId32"/>
        </w:object>
      </w:r>
    </w:p>
    <w:p w14:paraId="35D1E7B2" w14:textId="0C5563BE"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082473">
        <w:rPr>
          <w:rFonts w:ascii="Times New Roman" w:hAnsi="Times New Roman" w:hint="eastAsia"/>
          <w:bCs/>
          <w:lang w:eastAsia="zh-CN"/>
        </w:rPr>
        <w:t xml:space="preserve"> </w:t>
      </w:r>
      <w:r w:rsidR="00082473" w:rsidRPr="00082473">
        <w:rPr>
          <w:rFonts w:ascii="Times New Roman" w:hAnsi="Times New Roman"/>
          <w:bCs/>
          <w:lang w:eastAsia="zh-CN"/>
        </w:rPr>
        <w:t xml:space="preserve">7.29 – 7.07 (m, </w:t>
      </w:r>
      <w:r w:rsidR="00082473">
        <w:rPr>
          <w:rFonts w:ascii="Times New Roman" w:hAnsi="Times New Roman" w:hint="eastAsia"/>
          <w:bCs/>
          <w:lang w:eastAsia="zh-CN"/>
        </w:rPr>
        <w:t>4</w:t>
      </w:r>
      <w:r w:rsidR="00082473" w:rsidRPr="00082473">
        <w:rPr>
          <w:rFonts w:ascii="Times New Roman" w:hAnsi="Times New Roman"/>
          <w:bCs/>
          <w:lang w:eastAsia="zh-CN"/>
        </w:rPr>
        <w:t xml:space="preserve">H), 7.00 – 6.83 (m, </w:t>
      </w:r>
      <w:r w:rsidR="00082473">
        <w:rPr>
          <w:rFonts w:ascii="Times New Roman" w:hAnsi="Times New Roman" w:hint="eastAsia"/>
          <w:bCs/>
          <w:lang w:eastAsia="zh-CN"/>
        </w:rPr>
        <w:t>4</w:t>
      </w:r>
      <w:r w:rsidR="00082473" w:rsidRPr="00082473">
        <w:rPr>
          <w:rFonts w:ascii="Times New Roman" w:hAnsi="Times New Roman"/>
          <w:bCs/>
          <w:lang w:eastAsia="zh-CN"/>
        </w:rPr>
        <w:t xml:space="preserve">H), 6.54 (s, </w:t>
      </w:r>
      <w:r w:rsidR="00082473">
        <w:rPr>
          <w:rFonts w:ascii="Times New Roman" w:hAnsi="Times New Roman" w:hint="eastAsia"/>
          <w:bCs/>
          <w:lang w:eastAsia="zh-CN"/>
        </w:rPr>
        <w:t>2</w:t>
      </w:r>
      <w:r w:rsidR="00082473" w:rsidRPr="00082473">
        <w:rPr>
          <w:rFonts w:ascii="Times New Roman" w:hAnsi="Times New Roman"/>
          <w:bCs/>
          <w:lang w:eastAsia="zh-CN"/>
        </w:rPr>
        <w:t>H).</w:t>
      </w:r>
    </w:p>
    <w:p w14:paraId="69302720" w14:textId="3519281F" w:rsidR="00694124"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082473">
        <w:rPr>
          <w:rFonts w:ascii="Times New Roman" w:hAnsi="Times New Roman" w:hint="eastAsia"/>
          <w:bCs/>
          <w:lang w:eastAsia="zh-CN"/>
        </w:rPr>
        <w:t xml:space="preserve"> </w:t>
      </w:r>
      <w:r w:rsidR="00082473" w:rsidRPr="00082473">
        <w:rPr>
          <w:rFonts w:ascii="Times New Roman" w:hAnsi="Times New Roman"/>
          <w:bCs/>
          <w:lang w:eastAsia="zh-CN"/>
        </w:rPr>
        <w:t>161.87 (d, J = 246.9 Hz), 132.98 (d, J = 3.4 Hz), 130.50 (d, J = 7.9 Hz), 129.11 (d, J = 1.2 Hz), 115.28 (d, J = 21.4 Hz).</w:t>
      </w:r>
    </w:p>
    <w:p w14:paraId="06BB46C1" w14:textId="524A844D" w:rsidR="009E5708" w:rsidRDefault="009E5708" w:rsidP="009E5708">
      <w:pPr>
        <w:pStyle w:val="TAMainText"/>
        <w:rPr>
          <w:rFonts w:ascii="Times New Roman" w:hAnsi="Times New Roman"/>
          <w:bCs/>
          <w:lang w:eastAsia="zh-CN"/>
        </w:rPr>
      </w:pPr>
      <w:r w:rsidRPr="007218EF">
        <w:rPr>
          <w:rFonts w:ascii="Times New Roman" w:hAnsi="Times New Roman" w:hint="eastAsia"/>
          <w:b/>
          <w:lang w:eastAsia="zh-CN"/>
        </w:rPr>
        <w:t>(2m)</w:t>
      </w:r>
      <w:r w:rsidR="007218EF" w:rsidRPr="007218EF">
        <w:rPr>
          <w:rFonts w:ascii="Times New Roman" w:hAnsi="Times New Roman"/>
          <w:b/>
          <w:lang w:eastAsia="zh-CN"/>
        </w:rPr>
        <w:fldChar w:fldCharType="begin"/>
      </w:r>
      <w:r w:rsidR="007218EF" w:rsidRPr="007218EF">
        <w:rPr>
          <w:rFonts w:ascii="Times New Roman" w:hAnsi="Times New Roman"/>
          <w:b/>
          <w:lang w:eastAsia="zh-CN"/>
        </w:rPr>
        <w:instrText xml:space="preserve"> ADDIN EN.CITE &lt;EndNote&gt;&lt;Cite&gt;&lt;Author&gt;Das&lt;/Author&gt;&lt;Year&gt;2016&lt;/Year&gt;&lt;RecNum&gt;252&lt;/RecNum&gt;&lt;DisplayText&gt;&lt;style face="superscript"&gt;4&lt;/style&gt;&lt;/DisplayText&gt;&lt;record&gt;&lt;rec-number&gt;252&lt;/rec-number&gt;&lt;foreign-keys&gt;&lt;key app="EN" db-id="redft5fat00adse0xaqx9e052rfteww9f9xr" timestamp="1766819527"&gt;252&lt;/key&gt;&lt;/foreign-keys&gt;&lt;ref-type name="Journal Article"&gt;17&lt;/ref-type&gt;&lt;contributors&gt;&lt;authors&gt;&lt;author&gt;Das, Manas&lt;/author&gt;&lt;author&gt;O’Shea, Donal F.&lt;/author&gt;&lt;/authors&gt;&lt;/contributors&gt;&lt;titles&gt;&lt;title&gt;Z-Stereoselective Aza-Peterson Olefinations with Bis(trimethylsilane) Reagents and Sulfinyl Imines&lt;/title&gt;&lt;secondary-title&gt;Organic Letters&lt;/secondary-title&gt;&lt;/titles&gt;&lt;pages&gt;336-339&lt;/pages&gt;&lt;volume&gt;18&lt;/volume&gt;&lt;number&gt;2&lt;/number&gt;&lt;dates&gt;&lt;year&gt;2016&lt;/year&gt;&lt;pub-dates&gt;&lt;date&gt;2016/01/15&lt;/date&gt;&lt;/pub-dates&gt;&lt;/dates&gt;&lt;publisher&gt;American Chemical Society&lt;/publisher&gt;&lt;isbn&gt;1523-7060&lt;/isbn&gt;&lt;urls&gt;&lt;related-urls&gt;&lt;url&gt;https://doi.org/10.1021/acs.orglett.5b03519&lt;/url&gt;&lt;/related-urls&gt;&lt;/urls&gt;&lt;electronic-resource-num&gt;10.1021/acs.orglett.5b03519&lt;/electronic-resource-num&gt;&lt;/record&gt;&lt;/Cite&gt;&lt;/EndNote&gt;</w:instrText>
      </w:r>
      <w:r w:rsidR="007218EF" w:rsidRPr="007218EF">
        <w:rPr>
          <w:rFonts w:ascii="Times New Roman" w:hAnsi="Times New Roman"/>
          <w:b/>
          <w:lang w:eastAsia="zh-CN"/>
        </w:rPr>
        <w:fldChar w:fldCharType="separate"/>
      </w:r>
      <w:r w:rsidR="007218EF" w:rsidRPr="007218EF">
        <w:rPr>
          <w:rFonts w:ascii="Times New Roman" w:hAnsi="Times New Roman"/>
          <w:b/>
          <w:noProof/>
          <w:vertAlign w:val="superscript"/>
          <w:lang w:eastAsia="zh-CN"/>
        </w:rPr>
        <w:t>4</w:t>
      </w:r>
      <w:r w:rsidR="007218EF" w:rsidRPr="007218EF">
        <w:rPr>
          <w:rFonts w:ascii="Times New Roman" w:hAnsi="Times New Roman"/>
          <w:b/>
          <w:lang w:eastAsia="zh-CN"/>
        </w:rPr>
        <w:fldChar w:fldCharType="end"/>
      </w:r>
      <w:r w:rsidR="00F00A36">
        <w:rPr>
          <w:rFonts w:ascii="Times New Roman" w:hAnsi="Times New Roman" w:hint="eastAsia"/>
          <w:bCs/>
          <w:lang w:eastAsia="zh-CN"/>
        </w:rPr>
        <w:t xml:space="preserve"> </w:t>
      </w:r>
      <w:r w:rsidR="00F00A36">
        <w:rPr>
          <w:rFonts w:hint="eastAsia"/>
        </w:rPr>
        <w:object w:dxaOrig="3142" w:dyaOrig="2237" w14:anchorId="148D44A1">
          <v:shape id="_x0000_i1037" type="#_x0000_t75" style="width:157.2pt;height:111.6pt" o:ole="">
            <v:imagedata r:id="rId33" o:title=""/>
          </v:shape>
          <o:OLEObject Type="Embed" ProgID="ChemDraw.Document.6.0" ShapeID="_x0000_i1037" DrawAspect="Content" ObjectID="_1830578570" r:id="rId34"/>
        </w:object>
      </w:r>
    </w:p>
    <w:p w14:paraId="22523E50" w14:textId="240FD29F"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5A3E30">
        <w:rPr>
          <w:rFonts w:ascii="Times New Roman" w:hAnsi="Times New Roman" w:hint="eastAsia"/>
          <w:bCs/>
          <w:lang w:eastAsia="zh-CN"/>
        </w:rPr>
        <w:t xml:space="preserve"> </w:t>
      </w:r>
      <w:r w:rsidR="005A3E30" w:rsidRPr="005A3E30">
        <w:rPr>
          <w:rFonts w:ascii="Times New Roman" w:hAnsi="Times New Roman"/>
          <w:bCs/>
          <w:lang w:eastAsia="zh-CN"/>
        </w:rPr>
        <w:t xml:space="preserve">7.27 – 7.16 (m, </w:t>
      </w:r>
      <w:r w:rsidR="005A3E30">
        <w:rPr>
          <w:rFonts w:ascii="Times New Roman" w:hAnsi="Times New Roman" w:hint="eastAsia"/>
          <w:bCs/>
          <w:lang w:eastAsia="zh-CN"/>
        </w:rPr>
        <w:t>7</w:t>
      </w:r>
      <w:r w:rsidR="005A3E30" w:rsidRPr="005A3E30">
        <w:rPr>
          <w:rFonts w:ascii="Times New Roman" w:hAnsi="Times New Roman"/>
          <w:bCs/>
          <w:lang w:eastAsia="zh-CN"/>
        </w:rPr>
        <w:t xml:space="preserve">H), 6.95 – 6.85 (m, </w:t>
      </w:r>
      <w:r w:rsidR="005A3E30">
        <w:rPr>
          <w:rFonts w:ascii="Times New Roman" w:hAnsi="Times New Roman" w:hint="eastAsia"/>
          <w:bCs/>
          <w:lang w:eastAsia="zh-CN"/>
        </w:rPr>
        <w:t>2</w:t>
      </w:r>
      <w:r w:rsidR="005A3E30" w:rsidRPr="005A3E30">
        <w:rPr>
          <w:rFonts w:ascii="Times New Roman" w:hAnsi="Times New Roman"/>
          <w:bCs/>
          <w:lang w:eastAsia="zh-CN"/>
        </w:rPr>
        <w:t>H), 6.59 (d, J = 12.2 Hz, 1H), 6.53 (d, J = 12.2 Hz, 1H).</w:t>
      </w:r>
    </w:p>
    <w:p w14:paraId="4FC6C70D" w14:textId="16E50DCF" w:rsidR="00694124"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5A3E30">
        <w:rPr>
          <w:rFonts w:ascii="Times New Roman" w:hAnsi="Times New Roman" w:hint="eastAsia"/>
          <w:bCs/>
          <w:lang w:eastAsia="zh-CN"/>
        </w:rPr>
        <w:t xml:space="preserve"> </w:t>
      </w:r>
      <w:r w:rsidR="005A3E30" w:rsidRPr="005A3E30">
        <w:rPr>
          <w:rFonts w:ascii="Times New Roman" w:hAnsi="Times New Roman"/>
          <w:bCs/>
          <w:lang w:eastAsia="zh-CN"/>
        </w:rPr>
        <w:t>161.85 (d, J = 246.7 Hz), 133.21 (d, J = 3.4 Hz), 130.56 (d, J = 7.8 Hz), 130.28 (d, J = 1.0 Hz), 115.18 (d, J = 21.4 Hz).</w:t>
      </w:r>
    </w:p>
    <w:p w14:paraId="04C63890" w14:textId="28FCDE02" w:rsidR="009E5708" w:rsidRDefault="009E5708" w:rsidP="009E5708">
      <w:pPr>
        <w:pStyle w:val="TAMainText"/>
        <w:rPr>
          <w:rFonts w:ascii="Times New Roman" w:hAnsi="Times New Roman"/>
          <w:bCs/>
          <w:lang w:eastAsia="zh-CN"/>
        </w:rPr>
      </w:pPr>
      <w:r w:rsidRPr="00DC3B2C">
        <w:rPr>
          <w:rFonts w:ascii="Times New Roman" w:hAnsi="Times New Roman" w:hint="eastAsia"/>
          <w:b/>
          <w:lang w:eastAsia="zh-CN"/>
        </w:rPr>
        <w:lastRenderedPageBreak/>
        <w:t>(2n)</w:t>
      </w:r>
      <w:r w:rsidR="00DC3B2C" w:rsidRPr="00DC3B2C">
        <w:rPr>
          <w:b/>
        </w:rPr>
        <w:fldChar w:fldCharType="begin"/>
      </w:r>
      <w:r w:rsidR="00DC3B2C" w:rsidRPr="00DC3B2C">
        <w:rPr>
          <w:b/>
        </w:rPr>
        <w:instrText xml:space="preserve"> ADDIN EN.CITE &lt;EndNote&gt;&lt;Cite&gt;&lt;Author&gt;Chen&lt;/Author&gt;&lt;Year&gt;2025&lt;/Year&gt;&lt;RecNum&gt;255&lt;/RecNum&gt;&lt;DisplayText&gt;&lt;style face="superscript"&gt;7&lt;/style&gt;&lt;/DisplayText&gt;&lt;record&gt;&lt;rec-number&gt;255&lt;/rec-number&gt;&lt;foreign-keys&gt;&lt;key app="EN" db-id="redft5fat00adse0xaqx9e052rfteww9f9xr" timestamp="1766824303"&gt;255&lt;/key&gt;&lt;/foreign-keys&gt;&lt;ref-type name="Journal Article"&gt;17&lt;/ref-type&gt;&lt;contributors&gt;&lt;authors&gt;&lt;author&gt;Chen, Xiao-Bo&lt;/author&gt;&lt;author&gt;Zhang, Jia&lt;/author&gt;&lt;author&gt;Sun, De-Qun&lt;/author&gt;&lt;author&gt;Chen, Kun-Quan&lt;/author&gt;&lt;author&gt;Chen, Xiang</w:instrText>
      </w:r>
      <w:r w:rsidR="00DC3B2C" w:rsidRPr="00DC3B2C">
        <w:rPr>
          <w:rFonts w:hint="eastAsia"/>
          <w:b/>
        </w:rPr>
        <w:instrText xml:space="preserve">-Yu&lt;/author&gt;&lt;/authors&gt;&lt;/contributors&gt;&lt;titles&gt;&lt;title&gt;Phenanthrolines as Energy Transfer Photocatalysts for the E </w:instrText>
      </w:r>
      <w:r w:rsidR="00DC3B2C" w:rsidRPr="00DC3B2C">
        <w:rPr>
          <w:rFonts w:hint="eastAsia"/>
          <w:b/>
        </w:rPr>
        <w:instrText>→</w:instrText>
      </w:r>
      <w:r w:rsidR="00DC3B2C" w:rsidRPr="00DC3B2C">
        <w:rPr>
          <w:rFonts w:hint="eastAsia"/>
          <w:b/>
        </w:rPr>
        <w:instrText xml:space="preserve"> Z Isomerization of Alkenes&lt;/title&gt;&lt;secondary-title&gt;Synthesis&lt;/secondary-title&gt;&lt;/titles&gt;&lt;periodical&gt;&lt;full-title&gt;Synthesis&lt;/full-title&gt;&lt;/periodical&gt;&lt;pages&gt;1928-1935&lt;/pages&gt;&lt;volume&gt;57&lt;/volume&gt;&lt;number&gt;12&lt;/number&gt;&lt;edition&gt;2024/12/16&lt;/edition&gt;&lt;keywords&gt;&lt;keyword&gt;phenanthrolines&lt;/keyword&gt;&lt;keyword&gt;photocatalysis&lt;/keyword&gt;&lt;keyword&gt;energy-transfer&lt;/keyword&gt;&lt;keyword&gt;E </w:instrText>
      </w:r>
      <w:r w:rsidR="00DC3B2C" w:rsidRPr="00DC3B2C">
        <w:rPr>
          <w:rFonts w:hint="eastAsia"/>
          <w:b/>
        </w:rPr>
        <w:instrText>→</w:instrText>
      </w:r>
      <w:r w:rsidR="00DC3B2C" w:rsidRPr="00DC3B2C">
        <w:rPr>
          <w:rFonts w:hint="eastAsia"/>
          <w:b/>
        </w:rPr>
        <w:instrText xml:space="preserve"> Z isomerization&lt;/keyword&gt;&lt;keyword&gt;a</w:instrText>
      </w:r>
      <w:r w:rsidR="00DC3B2C" w:rsidRPr="00DC3B2C">
        <w:rPr>
          <w:b/>
        </w:rPr>
        <w:instrText>lkenes&lt;/keyword&gt;&lt;/keywords&gt;&lt;dates&gt;&lt;year&gt;2025&lt;/year&gt;&lt;pub-dates&gt;&lt;date&gt;2025/02/10&lt;/date&gt;&lt;/pub-dates&gt;&lt;/dates&gt;&lt;publisher&gt;Georg Thieme Verlag KG&lt;/publisher&gt;&lt;isbn&gt;0039-7881&amp;#xD;1437-210X&lt;/isbn&gt;&lt;urls&gt;&lt;related-urls&gt;&lt;url&gt;http://www.thieme-connect.de/products/ejournals/abstract/10.1055/a-2502-8374&lt;/url&gt;&lt;/related-urls&gt;&lt;/urls&gt;&lt;electronic-resource-num&gt;10.1055/a-2502-8374&lt;/electronic-resource-num&gt;&lt;language&gt;En&lt;/language&gt;&lt;/record&gt;&lt;/Cite&gt;&lt;/EndNote&gt;</w:instrText>
      </w:r>
      <w:r w:rsidR="00DC3B2C" w:rsidRPr="00DC3B2C">
        <w:rPr>
          <w:b/>
        </w:rPr>
        <w:fldChar w:fldCharType="separate"/>
      </w:r>
      <w:r w:rsidR="00DC3B2C" w:rsidRPr="00DC3B2C">
        <w:rPr>
          <w:b/>
          <w:noProof/>
          <w:vertAlign w:val="superscript"/>
        </w:rPr>
        <w:t>7</w:t>
      </w:r>
      <w:r w:rsidR="00DC3B2C" w:rsidRPr="00DC3B2C">
        <w:rPr>
          <w:b/>
        </w:rPr>
        <w:fldChar w:fldCharType="end"/>
      </w:r>
      <w:r w:rsidR="00F00A36">
        <w:rPr>
          <w:rFonts w:ascii="Times New Roman" w:hAnsi="Times New Roman" w:hint="eastAsia"/>
          <w:bCs/>
          <w:lang w:eastAsia="zh-CN"/>
        </w:rPr>
        <w:t xml:space="preserve"> </w:t>
      </w:r>
      <w:r w:rsidR="00F00A36">
        <w:rPr>
          <w:rFonts w:hint="eastAsia"/>
        </w:rPr>
        <w:object w:dxaOrig="3814" w:dyaOrig="2117" w14:anchorId="09BBEF76">
          <v:shape id="_x0000_i1038" type="#_x0000_t75" style="width:190.8pt;height:105.6pt" o:ole="">
            <v:imagedata r:id="rId35" o:title=""/>
          </v:shape>
          <o:OLEObject Type="Embed" ProgID="ChemDraw.Document.6.0" ShapeID="_x0000_i1038" DrawAspect="Content" ObjectID="_1830578571" r:id="rId36"/>
        </w:object>
      </w:r>
    </w:p>
    <w:p w14:paraId="124862F7" w14:textId="39F8EC7F"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2D7867">
        <w:rPr>
          <w:rFonts w:ascii="Times New Roman" w:hAnsi="Times New Roman" w:hint="eastAsia"/>
          <w:bCs/>
          <w:lang w:eastAsia="zh-CN"/>
        </w:rPr>
        <w:t xml:space="preserve"> </w:t>
      </w:r>
      <w:r w:rsidR="002D7867" w:rsidRPr="002D7867">
        <w:rPr>
          <w:rFonts w:ascii="Times New Roman" w:hAnsi="Times New Roman"/>
          <w:bCs/>
          <w:lang w:eastAsia="zh-CN"/>
        </w:rPr>
        <w:t xml:space="preserve">7.43 – 6.97 (m, 9H), 6.64 (d, </w:t>
      </w:r>
      <w:r w:rsidR="002D7867" w:rsidRPr="002D7867">
        <w:rPr>
          <w:rFonts w:ascii="Times New Roman" w:hAnsi="Times New Roman"/>
          <w:bCs/>
          <w:i/>
          <w:iCs/>
          <w:lang w:eastAsia="zh-CN"/>
        </w:rPr>
        <w:t>J</w:t>
      </w:r>
      <w:r w:rsidR="002D7867" w:rsidRPr="002D7867">
        <w:rPr>
          <w:rFonts w:ascii="Times New Roman" w:hAnsi="Times New Roman"/>
          <w:bCs/>
          <w:lang w:eastAsia="zh-CN"/>
        </w:rPr>
        <w:t xml:space="preserve"> = 12.2 Hz, 1H), 6.51 (d, </w:t>
      </w:r>
      <w:r w:rsidR="002D7867" w:rsidRPr="002D7867">
        <w:rPr>
          <w:rFonts w:ascii="Times New Roman" w:hAnsi="Times New Roman"/>
          <w:bCs/>
          <w:i/>
          <w:iCs/>
          <w:lang w:eastAsia="zh-CN"/>
        </w:rPr>
        <w:t>J</w:t>
      </w:r>
      <w:r w:rsidR="002D7867" w:rsidRPr="002D7867">
        <w:rPr>
          <w:rFonts w:ascii="Times New Roman" w:hAnsi="Times New Roman"/>
          <w:bCs/>
          <w:lang w:eastAsia="zh-CN"/>
        </w:rPr>
        <w:t xml:space="preserve"> = 12.2 Hz, 1H).</w:t>
      </w:r>
    </w:p>
    <w:p w14:paraId="002C30F4" w14:textId="08975020" w:rsidR="00694124" w:rsidRDefault="00EB03AD" w:rsidP="009E5708">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2D7867">
        <w:rPr>
          <w:rFonts w:ascii="Times New Roman" w:hAnsi="Times New Roman" w:hint="eastAsia"/>
          <w:bCs/>
          <w:lang w:eastAsia="zh-CN"/>
        </w:rPr>
        <w:t xml:space="preserve"> </w:t>
      </w:r>
      <w:r w:rsidR="002D7867" w:rsidRPr="002D7867">
        <w:rPr>
          <w:rFonts w:ascii="Times New Roman" w:hAnsi="Times New Roman"/>
          <w:bCs/>
          <w:lang w:eastAsia="zh-CN"/>
        </w:rPr>
        <w:t>139.45, 136.61, 131.79, 131.66, 130.08, 129.74, 128.86, 128.64, 128.36, 127.51, 127.47, 122.31.</w:t>
      </w:r>
    </w:p>
    <w:p w14:paraId="0D30EEB9" w14:textId="48ACBED6" w:rsidR="009E5708" w:rsidRDefault="009E5708" w:rsidP="009E5708">
      <w:pPr>
        <w:pStyle w:val="TAMainText"/>
        <w:rPr>
          <w:bCs/>
          <w:lang w:eastAsia="zh-CN"/>
        </w:rPr>
      </w:pPr>
      <w:r w:rsidRPr="009E5708">
        <w:rPr>
          <w:b/>
        </w:rPr>
        <w:t>(2</w:t>
      </w:r>
      <w:r w:rsidRPr="002D7867">
        <w:rPr>
          <w:rFonts w:hint="eastAsia"/>
          <w:b/>
          <w:lang w:eastAsia="zh-CN"/>
        </w:rPr>
        <w:t>o</w:t>
      </w:r>
      <w:r w:rsidRPr="009E5708">
        <w:rPr>
          <w:b/>
        </w:rPr>
        <w:t>)</w:t>
      </w:r>
      <w:r w:rsidR="002D7867" w:rsidRPr="002D7867">
        <w:rPr>
          <w:b/>
        </w:rPr>
        <w:fldChar w:fldCharType="begin"/>
      </w:r>
      <w:r w:rsidR="002D7867" w:rsidRPr="002D7867">
        <w:rPr>
          <w:b/>
        </w:rPr>
        <w:instrText xml:space="preserve"> ADDIN EN.CITE &lt;EndNote&gt;&lt;Cite&gt;&lt;Author&gt;Chen&lt;/Author&gt;&lt;Year&gt;2025&lt;/Year&gt;&lt;RecNum&gt;255&lt;/RecNum&gt;&lt;DisplayText&gt;&lt;style face="superscript"&gt;7&lt;/style&gt;&lt;/DisplayText&gt;&lt;record&gt;&lt;rec-number&gt;255&lt;/rec-number&gt;&lt;foreign-keys&gt;&lt;key app="EN" db-id="redft5fat00adse0xaqx9e052rfteww9f9xr" timestamp="1766824303"&gt;255&lt;/key&gt;&lt;/foreign-keys&gt;&lt;ref-type name="Journal Article"&gt;17&lt;/ref-type&gt;&lt;contributors&gt;&lt;authors&gt;&lt;author&gt;Chen, Xiao-Bo&lt;/author&gt;&lt;author&gt;Zhang, Jia&lt;/author&gt;&lt;author&gt;Sun, De-Qun&lt;/author&gt;&lt;author&gt;Chen, Kun-Quan&lt;/author&gt;&lt;author&gt;Chen, Xiang</w:instrText>
      </w:r>
      <w:r w:rsidR="002D7867" w:rsidRPr="002D7867">
        <w:rPr>
          <w:rFonts w:hint="eastAsia"/>
          <w:b/>
        </w:rPr>
        <w:instrText xml:space="preserve">-Yu&lt;/author&gt;&lt;/authors&gt;&lt;/contributors&gt;&lt;titles&gt;&lt;title&gt;Phenanthrolines as Energy Transfer Photocatalysts for the E </w:instrText>
      </w:r>
      <w:r w:rsidR="002D7867" w:rsidRPr="002D7867">
        <w:rPr>
          <w:rFonts w:hint="eastAsia"/>
          <w:b/>
        </w:rPr>
        <w:instrText>→</w:instrText>
      </w:r>
      <w:r w:rsidR="002D7867" w:rsidRPr="002D7867">
        <w:rPr>
          <w:rFonts w:hint="eastAsia"/>
          <w:b/>
        </w:rPr>
        <w:instrText xml:space="preserve"> Z Isomerization of Alkenes&lt;/title&gt;&lt;secondary-title&gt;Synthesis&lt;/secondary-title&gt;&lt;/titles&gt;&lt;periodical&gt;&lt;full-title&gt;Synthesis&lt;/full-title&gt;&lt;/periodical&gt;&lt;pages&gt;1928-1935&lt;/pages&gt;&lt;volume&gt;57&lt;/volume&gt;&lt;number&gt;12&lt;/number&gt;&lt;edition&gt;2024/12/16&lt;/edition&gt;&lt;keywords&gt;&lt;keyword&gt;phenanthrolines&lt;/keyword&gt;&lt;keyword&gt;photocatalysis&lt;/keyword&gt;&lt;keyword&gt;energy-transfer&lt;/keyword&gt;&lt;keyword&gt;E </w:instrText>
      </w:r>
      <w:r w:rsidR="002D7867" w:rsidRPr="002D7867">
        <w:rPr>
          <w:rFonts w:hint="eastAsia"/>
          <w:b/>
        </w:rPr>
        <w:instrText>→</w:instrText>
      </w:r>
      <w:r w:rsidR="002D7867" w:rsidRPr="002D7867">
        <w:rPr>
          <w:rFonts w:hint="eastAsia"/>
          <w:b/>
        </w:rPr>
        <w:instrText xml:space="preserve"> Z isomerization&lt;/keyword&gt;&lt;keyword&gt;a</w:instrText>
      </w:r>
      <w:r w:rsidR="002D7867" w:rsidRPr="002D7867">
        <w:rPr>
          <w:b/>
        </w:rPr>
        <w:instrText>lkenes&lt;/keyword&gt;&lt;/keywords&gt;&lt;dates&gt;&lt;year&gt;2025&lt;/year&gt;&lt;pub-dates&gt;&lt;date&gt;2025/02/10&lt;/date&gt;&lt;/pub-dates&gt;&lt;/dates&gt;&lt;publisher&gt;Georg Thieme Verlag KG&lt;/publisher&gt;&lt;isbn&gt;0039-7881&amp;#xD;1437-210X&lt;/isbn&gt;&lt;urls&gt;&lt;related-urls&gt;&lt;url&gt;http://www.thieme-connect.de/products/ejournals/abstract/10.1055/a-2502-8374&lt;/url&gt;&lt;/related-urls&gt;&lt;/urls&gt;&lt;electronic-resource-num&gt;10.1055/a-2502-8374&lt;/electronic-resource-num&gt;&lt;language&gt;En&lt;/language&gt;&lt;/record&gt;&lt;/Cite&gt;&lt;/EndNote&gt;</w:instrText>
      </w:r>
      <w:r w:rsidR="002D7867" w:rsidRPr="002D7867">
        <w:rPr>
          <w:b/>
        </w:rPr>
        <w:fldChar w:fldCharType="separate"/>
      </w:r>
      <w:r w:rsidR="002D7867" w:rsidRPr="002D7867">
        <w:rPr>
          <w:b/>
          <w:noProof/>
          <w:vertAlign w:val="superscript"/>
        </w:rPr>
        <w:t>7</w:t>
      </w:r>
      <w:r w:rsidR="002D7867" w:rsidRPr="002D7867">
        <w:rPr>
          <w:b/>
        </w:rPr>
        <w:fldChar w:fldCharType="end"/>
      </w:r>
      <w:r w:rsidR="00F00A36">
        <w:rPr>
          <w:rFonts w:hint="eastAsia"/>
          <w:bCs/>
          <w:lang w:eastAsia="zh-CN"/>
        </w:rPr>
        <w:t xml:space="preserve"> </w:t>
      </w:r>
      <w:r w:rsidR="00F00A36">
        <w:rPr>
          <w:rFonts w:hint="eastAsia"/>
        </w:rPr>
        <w:object w:dxaOrig="3370" w:dyaOrig="2237" w14:anchorId="7400D099">
          <v:shape id="_x0000_i1039" type="#_x0000_t75" style="width:168.6pt;height:111.6pt" o:ole="">
            <v:imagedata r:id="rId37" o:title=""/>
          </v:shape>
          <o:OLEObject Type="Embed" ProgID="ChemDraw.Document.6.0" ShapeID="_x0000_i1039" DrawAspect="Content" ObjectID="_1830578572" r:id="rId38"/>
        </w:object>
      </w:r>
    </w:p>
    <w:p w14:paraId="06A4FC44" w14:textId="2144A4E3" w:rsidR="00EB03AD" w:rsidRDefault="00EB03AD" w:rsidP="009E5708">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711258">
        <w:rPr>
          <w:rFonts w:ascii="Times New Roman" w:hAnsi="Times New Roman" w:hint="eastAsia"/>
          <w:bCs/>
          <w:lang w:eastAsia="zh-CN"/>
        </w:rPr>
        <w:t xml:space="preserve"> </w:t>
      </w:r>
      <w:r w:rsidR="00711258" w:rsidRPr="00711258">
        <w:rPr>
          <w:rFonts w:ascii="Times New Roman" w:hAnsi="Times New Roman"/>
          <w:bCs/>
          <w:lang w:eastAsia="zh-CN"/>
        </w:rPr>
        <w:t xml:space="preserve">7.36 (d, </w:t>
      </w:r>
      <w:r w:rsidR="00711258" w:rsidRPr="00F82D9B">
        <w:rPr>
          <w:rFonts w:ascii="Times New Roman" w:hAnsi="Times New Roman"/>
          <w:bCs/>
          <w:i/>
          <w:iCs/>
          <w:lang w:eastAsia="zh-CN"/>
        </w:rPr>
        <w:t>J</w:t>
      </w:r>
      <w:r w:rsidR="00711258" w:rsidRPr="00711258">
        <w:rPr>
          <w:rFonts w:ascii="Times New Roman" w:hAnsi="Times New Roman"/>
          <w:bCs/>
          <w:lang w:eastAsia="zh-CN"/>
        </w:rPr>
        <w:t xml:space="preserve"> = 8.5 Hz, </w:t>
      </w:r>
      <w:r w:rsidR="00711258">
        <w:rPr>
          <w:rFonts w:ascii="Times New Roman" w:hAnsi="Times New Roman" w:hint="eastAsia"/>
          <w:bCs/>
          <w:lang w:eastAsia="zh-CN"/>
        </w:rPr>
        <w:t>4</w:t>
      </w:r>
      <w:r w:rsidR="00711258" w:rsidRPr="00711258">
        <w:rPr>
          <w:rFonts w:ascii="Times New Roman" w:hAnsi="Times New Roman"/>
          <w:bCs/>
          <w:lang w:eastAsia="zh-CN"/>
        </w:rPr>
        <w:t xml:space="preserve">H), 7.08 (d, </w:t>
      </w:r>
      <w:r w:rsidR="00711258" w:rsidRPr="00F82D9B">
        <w:rPr>
          <w:rFonts w:ascii="Times New Roman" w:hAnsi="Times New Roman"/>
          <w:bCs/>
          <w:i/>
          <w:iCs/>
          <w:lang w:eastAsia="zh-CN"/>
        </w:rPr>
        <w:t>J</w:t>
      </w:r>
      <w:r w:rsidR="00711258" w:rsidRPr="00711258">
        <w:rPr>
          <w:rFonts w:ascii="Times New Roman" w:hAnsi="Times New Roman"/>
          <w:bCs/>
          <w:lang w:eastAsia="zh-CN"/>
        </w:rPr>
        <w:t xml:space="preserve"> = 8.5 Hz, </w:t>
      </w:r>
      <w:r w:rsidR="00711258">
        <w:rPr>
          <w:rFonts w:ascii="Times New Roman" w:hAnsi="Times New Roman" w:hint="eastAsia"/>
          <w:bCs/>
          <w:lang w:eastAsia="zh-CN"/>
        </w:rPr>
        <w:t>4</w:t>
      </w:r>
      <w:r w:rsidR="00711258" w:rsidRPr="00711258">
        <w:rPr>
          <w:rFonts w:ascii="Times New Roman" w:hAnsi="Times New Roman"/>
          <w:bCs/>
          <w:lang w:eastAsia="zh-CN"/>
        </w:rPr>
        <w:t xml:space="preserve">H), 6.54 (s, </w:t>
      </w:r>
      <w:r w:rsidR="00711258">
        <w:rPr>
          <w:rFonts w:ascii="Times New Roman" w:hAnsi="Times New Roman" w:hint="eastAsia"/>
          <w:bCs/>
          <w:lang w:eastAsia="zh-CN"/>
        </w:rPr>
        <w:t>2</w:t>
      </w:r>
      <w:r w:rsidR="00711258" w:rsidRPr="00711258">
        <w:rPr>
          <w:rFonts w:ascii="Times New Roman" w:hAnsi="Times New Roman"/>
          <w:bCs/>
          <w:lang w:eastAsia="zh-CN"/>
        </w:rPr>
        <w:t>H).</w:t>
      </w:r>
    </w:p>
    <w:p w14:paraId="5C480A8E" w14:textId="1E649CF1" w:rsidR="00694124" w:rsidRPr="009E5708" w:rsidRDefault="00EB03AD" w:rsidP="009E5708">
      <w:pPr>
        <w:pStyle w:val="TAMainText"/>
        <w:rPr>
          <w:bCs/>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r w:rsidR="00AE5DA2">
        <w:rPr>
          <w:rFonts w:ascii="Times New Roman" w:hAnsi="Times New Roman" w:hint="eastAsia"/>
          <w:bCs/>
          <w:lang w:eastAsia="zh-CN"/>
        </w:rPr>
        <w:t xml:space="preserve"> </w:t>
      </w:r>
      <w:r w:rsidR="00AE5DA2" w:rsidRPr="00AE5DA2">
        <w:rPr>
          <w:rFonts w:ascii="Times New Roman" w:hAnsi="Times New Roman"/>
          <w:bCs/>
          <w:lang w:eastAsia="zh-CN"/>
        </w:rPr>
        <w:t>135.70, 131.68, 131.54, 130.47, 129.73, 121.25.</w:t>
      </w:r>
    </w:p>
    <w:p w14:paraId="51FB334D" w14:textId="76A370A1" w:rsidR="009E5708" w:rsidRPr="009E5708" w:rsidRDefault="009E5708" w:rsidP="009E5708">
      <w:pPr>
        <w:pStyle w:val="TAMainText"/>
        <w:rPr>
          <w:bCs/>
          <w:lang w:eastAsia="zh-CN"/>
        </w:rPr>
      </w:pPr>
      <w:r w:rsidRPr="009E5708">
        <w:rPr>
          <w:b/>
        </w:rPr>
        <w:t>(2</w:t>
      </w:r>
      <w:r w:rsidRPr="00DC3B2C">
        <w:rPr>
          <w:rFonts w:hint="eastAsia"/>
          <w:b/>
          <w:lang w:eastAsia="zh-CN"/>
        </w:rPr>
        <w:t>p</w:t>
      </w:r>
      <w:r w:rsidRPr="009E5708">
        <w:rPr>
          <w:b/>
        </w:rPr>
        <w:t>)</w:t>
      </w:r>
      <w:r w:rsidR="00F00A36">
        <w:rPr>
          <w:rFonts w:hint="eastAsia"/>
          <w:bCs/>
          <w:lang w:eastAsia="zh-CN"/>
        </w:rPr>
        <w:t xml:space="preserve"> </w:t>
      </w:r>
      <w:r w:rsidR="00F00A36">
        <w:rPr>
          <w:rFonts w:hint="eastAsia"/>
        </w:rPr>
        <w:object w:dxaOrig="3682" w:dyaOrig="2281" w14:anchorId="3C2B1DB5">
          <v:shape id="_x0000_i1040" type="#_x0000_t75" style="width:184.2pt;height:114pt" o:ole="">
            <v:imagedata r:id="rId39" o:title=""/>
          </v:shape>
          <o:OLEObject Type="Embed" ProgID="ChemDraw.Document.6.0" ShapeID="_x0000_i1040" DrawAspect="Content" ObjectID="_1830578573" r:id="rId40"/>
        </w:object>
      </w:r>
    </w:p>
    <w:p w14:paraId="613823BC" w14:textId="68B9C4FF" w:rsidR="00EB03AD" w:rsidRDefault="00EB03AD" w:rsidP="00C35DAD">
      <w:pPr>
        <w:pStyle w:val="TAMainText"/>
        <w:rPr>
          <w:bCs/>
          <w:vertAlign w:val="superscript"/>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AF6C7D">
        <w:rPr>
          <w:rFonts w:ascii="Times New Roman" w:hAnsi="Times New Roman" w:hint="eastAsia"/>
          <w:bCs/>
          <w:lang w:eastAsia="zh-CN"/>
        </w:rPr>
        <w:t xml:space="preserve"> </w:t>
      </w:r>
      <w:r w:rsidR="003E12D2" w:rsidRPr="003E12D2">
        <w:rPr>
          <w:rFonts w:ascii="Times New Roman" w:hAnsi="Times New Roman"/>
          <w:bCs/>
          <w:lang w:eastAsia="zh-CN"/>
        </w:rPr>
        <w:t xml:space="preserve">7.66 (d, </w:t>
      </w:r>
      <w:r w:rsidR="003E12D2" w:rsidRPr="003E12D2">
        <w:rPr>
          <w:rFonts w:ascii="Times New Roman" w:hAnsi="Times New Roman"/>
          <w:bCs/>
          <w:i/>
          <w:iCs/>
          <w:lang w:eastAsia="zh-CN"/>
        </w:rPr>
        <w:t>J</w:t>
      </w:r>
      <w:r w:rsidR="003E12D2" w:rsidRPr="003E12D2">
        <w:rPr>
          <w:rFonts w:ascii="Times New Roman" w:hAnsi="Times New Roman"/>
          <w:bCs/>
          <w:lang w:eastAsia="zh-CN"/>
        </w:rPr>
        <w:t xml:space="preserve"> = 8.3 Hz, </w:t>
      </w:r>
      <w:r w:rsidR="003E12D2">
        <w:rPr>
          <w:rFonts w:ascii="Times New Roman" w:hAnsi="Times New Roman" w:hint="eastAsia"/>
          <w:bCs/>
          <w:lang w:eastAsia="zh-CN"/>
        </w:rPr>
        <w:t>2</w:t>
      </w:r>
      <w:r w:rsidR="003E12D2" w:rsidRPr="003E12D2">
        <w:rPr>
          <w:rFonts w:ascii="Times New Roman" w:hAnsi="Times New Roman"/>
          <w:bCs/>
          <w:lang w:eastAsia="zh-CN"/>
        </w:rPr>
        <w:t xml:space="preserve">H), 7.30 (d, </w:t>
      </w:r>
      <w:r w:rsidR="003E12D2" w:rsidRPr="003E12D2">
        <w:rPr>
          <w:rFonts w:ascii="Times New Roman" w:hAnsi="Times New Roman"/>
          <w:bCs/>
          <w:i/>
          <w:iCs/>
          <w:lang w:eastAsia="zh-CN"/>
        </w:rPr>
        <w:t>J</w:t>
      </w:r>
      <w:r w:rsidR="003E12D2" w:rsidRPr="003E12D2">
        <w:rPr>
          <w:rFonts w:ascii="Times New Roman" w:hAnsi="Times New Roman"/>
          <w:bCs/>
          <w:lang w:eastAsia="zh-CN"/>
        </w:rPr>
        <w:t xml:space="preserve"> = 8.1 Hz, </w:t>
      </w:r>
      <w:r w:rsidR="003E12D2">
        <w:rPr>
          <w:rFonts w:ascii="Times New Roman" w:hAnsi="Times New Roman" w:hint="eastAsia"/>
          <w:bCs/>
          <w:lang w:eastAsia="zh-CN"/>
        </w:rPr>
        <w:t>2</w:t>
      </w:r>
      <w:r w:rsidR="003E12D2" w:rsidRPr="003E12D2">
        <w:rPr>
          <w:rFonts w:ascii="Times New Roman" w:hAnsi="Times New Roman"/>
          <w:bCs/>
          <w:lang w:eastAsia="zh-CN"/>
        </w:rPr>
        <w:t xml:space="preserve">H), 7.28 – 7.12 (m, </w:t>
      </w:r>
      <w:r w:rsidR="003E12D2">
        <w:rPr>
          <w:rFonts w:ascii="Times New Roman" w:hAnsi="Times New Roman" w:hint="eastAsia"/>
          <w:bCs/>
          <w:lang w:eastAsia="zh-CN"/>
        </w:rPr>
        <w:t>5</w:t>
      </w:r>
      <w:r w:rsidR="003E12D2" w:rsidRPr="003E12D2">
        <w:rPr>
          <w:rFonts w:ascii="Times New Roman" w:hAnsi="Times New Roman"/>
          <w:bCs/>
          <w:lang w:eastAsia="zh-CN"/>
        </w:rPr>
        <w:t xml:space="preserve">H), 6.70 (d, </w:t>
      </w:r>
      <w:r w:rsidR="003E12D2" w:rsidRPr="003E12D2">
        <w:rPr>
          <w:rFonts w:ascii="Times New Roman" w:hAnsi="Times New Roman"/>
          <w:bCs/>
          <w:i/>
          <w:iCs/>
          <w:lang w:eastAsia="zh-CN"/>
        </w:rPr>
        <w:t>J</w:t>
      </w:r>
      <w:r w:rsidR="003E12D2" w:rsidRPr="003E12D2">
        <w:rPr>
          <w:rFonts w:ascii="Times New Roman" w:hAnsi="Times New Roman"/>
          <w:bCs/>
          <w:lang w:eastAsia="zh-CN"/>
        </w:rPr>
        <w:t xml:space="preserve"> = 12.2 Hz, 1H), 6.59 (d, </w:t>
      </w:r>
      <w:r w:rsidR="003E12D2" w:rsidRPr="003E12D2">
        <w:rPr>
          <w:rFonts w:ascii="Times New Roman" w:hAnsi="Times New Roman"/>
          <w:bCs/>
          <w:i/>
          <w:iCs/>
          <w:lang w:eastAsia="zh-CN"/>
        </w:rPr>
        <w:t>J</w:t>
      </w:r>
      <w:r w:rsidR="003E12D2" w:rsidRPr="003E12D2">
        <w:rPr>
          <w:rFonts w:ascii="Times New Roman" w:hAnsi="Times New Roman"/>
          <w:bCs/>
          <w:lang w:eastAsia="zh-CN"/>
        </w:rPr>
        <w:t xml:space="preserve"> = 12.2 Hz, 1H), 5.93 (d, </w:t>
      </w:r>
      <w:r w:rsidR="003E12D2" w:rsidRPr="003E12D2">
        <w:rPr>
          <w:rFonts w:ascii="Times New Roman" w:hAnsi="Times New Roman"/>
          <w:bCs/>
          <w:i/>
          <w:iCs/>
          <w:lang w:eastAsia="zh-CN"/>
        </w:rPr>
        <w:t>J</w:t>
      </w:r>
      <w:r w:rsidR="003E12D2" w:rsidRPr="003E12D2">
        <w:rPr>
          <w:rFonts w:ascii="Times New Roman" w:hAnsi="Times New Roman"/>
          <w:bCs/>
          <w:lang w:eastAsia="zh-CN"/>
        </w:rPr>
        <w:t xml:space="preserve"> = 94.6 Hz, </w:t>
      </w:r>
      <w:r w:rsidR="003E12D2">
        <w:rPr>
          <w:rFonts w:ascii="Times New Roman" w:hAnsi="Times New Roman" w:hint="eastAsia"/>
          <w:bCs/>
          <w:lang w:eastAsia="zh-CN"/>
        </w:rPr>
        <w:t>2</w:t>
      </w:r>
      <w:r w:rsidR="003E12D2" w:rsidRPr="003E12D2">
        <w:rPr>
          <w:rFonts w:ascii="Times New Roman" w:hAnsi="Times New Roman"/>
          <w:bCs/>
          <w:lang w:eastAsia="zh-CN"/>
        </w:rPr>
        <w:t>H).</w:t>
      </w:r>
    </w:p>
    <w:p w14:paraId="055853BB" w14:textId="77777777" w:rsidR="005A6C0D" w:rsidRDefault="00EB03AD" w:rsidP="00326CBA">
      <w:pPr>
        <w:pStyle w:val="TAMainText"/>
        <w:rPr>
          <w:rFonts w:ascii="Times New Roman" w:hAnsi="Times New Roman"/>
          <w:bCs/>
          <w:lang w:eastAsia="zh-CN"/>
        </w:rPr>
      </w:pPr>
      <w:bookmarkStart w:id="6" w:name="OLE_LINK6"/>
      <w:r w:rsidRPr="00C35DAD">
        <w:rPr>
          <w:bCs/>
          <w:vertAlign w:val="superscript"/>
        </w:rPr>
        <w:lastRenderedPageBreak/>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δ</w:t>
      </w:r>
      <w:bookmarkEnd w:id="6"/>
      <w:r w:rsidR="00AF6C7D">
        <w:rPr>
          <w:rFonts w:ascii="Times New Roman" w:hAnsi="Times New Roman" w:hint="eastAsia"/>
          <w:bCs/>
          <w:lang w:eastAsia="zh-CN"/>
        </w:rPr>
        <w:t xml:space="preserve"> </w:t>
      </w:r>
      <w:r w:rsidR="00326CBA" w:rsidRPr="00326CBA">
        <w:rPr>
          <w:rFonts w:ascii="Times New Roman" w:hAnsi="Times New Roman"/>
          <w:bCs/>
          <w:lang w:eastAsia="zh-CN"/>
        </w:rPr>
        <w:t>169.47, 141.20, 136.70, 132.10, 131.76, 129.10, 128.88, 128.39, 127.53, 127.38.</w:t>
      </w:r>
    </w:p>
    <w:p w14:paraId="6F51C4CE" w14:textId="164746F1" w:rsidR="005A6C0D" w:rsidRDefault="005A6C0D" w:rsidP="00326CBA">
      <w:pPr>
        <w:pStyle w:val="TAMainText"/>
      </w:pPr>
      <w:r w:rsidRPr="009E5708">
        <w:rPr>
          <w:b/>
        </w:rPr>
        <w:t>(</w:t>
      </w:r>
      <w:r>
        <w:rPr>
          <w:rFonts w:hint="eastAsia"/>
          <w:b/>
          <w:lang w:eastAsia="zh-CN"/>
        </w:rPr>
        <w:t>4a</w:t>
      </w:r>
      <w:r w:rsidRPr="009E5708">
        <w:rPr>
          <w:b/>
        </w:rPr>
        <w:t>)</w:t>
      </w:r>
      <w:r w:rsidR="00B16824">
        <w:rPr>
          <w:b/>
        </w:rPr>
        <w:fldChar w:fldCharType="begin"/>
      </w:r>
      <w:r w:rsidR="00B16824">
        <w:rPr>
          <w:b/>
        </w:rPr>
        <w:instrText xml:space="preserve"> ADDIN EN.CITE &lt;EndNote&gt;&lt;Cite&gt;&lt;Author&gt;Xia&lt;/Author&gt;&lt;Year&gt;2025&lt;/Year&gt;&lt;RecNum&gt;373&lt;/RecNum&gt;&lt;DisplayText&gt;&lt;style face="superscript"&gt;5&lt;/style&gt;&lt;/DisplayText&gt;&lt;record&gt;&lt;rec-number&gt;373&lt;/rec-number&gt;&lt;foreign-keys&gt;&lt;key app="EN" db-id="redft5fat00adse0xaqx9e052rfteww9f9xr" timestamp="1768279691"&gt;373&lt;/key&gt;&lt;/foreign-keys&gt;&lt;ref-type name="Journal Article"&gt;17&lt;/ref-type&gt;&lt;contributors&gt;&lt;authors&gt;&lt;author&gt;Xia, Shumei&lt;/author&gt;&lt;author&gt;Peng, Jiaoyu&lt;/author&gt;&lt;author&gt;Xie, Shaolei&lt;/author&gt;&lt;author&gt;Xu, Taoshan&lt;/author&gt;&lt;author&gt;Li, Lijuan&lt;/author&gt;&lt;author&gt;Liu, Xin&lt;/author&gt;&lt;author&gt;Cao, Dawei&lt;/author&gt;&lt;author&gt;He, Liang-Nian&lt;/author&gt;&lt;author&gt;Li, Chao-Jun&lt;/author&gt;&lt;/authors&gt;&lt;/contributors&gt;&lt;titles&gt;&lt;title&gt;Copper-Catalyzed Chemoselective Hydrogenation of Unsaturated Bonds with Formic Acid/Formate as Hydrogen Donor&lt;/title&gt;&lt;secondary-title&gt;Organic Letters&lt;/secondary-title&gt;&lt;/titles&gt;&lt;pages&gt;5423-5428&lt;/pages&gt;&lt;volume&gt;27&lt;/volume&gt;&lt;number&gt;21&lt;/number&gt;&lt;dates&gt;&lt;year&gt;2025&lt;/year&gt;&lt;pub-dates&gt;&lt;date&gt;2025/05/30&lt;/date&gt;&lt;/pub-dates&gt;&lt;/dates&gt;&lt;publisher&gt;American Chemical Society&lt;/publisher&gt;&lt;isbn&gt;1523-7060&lt;/isbn&gt;&lt;urls&gt;&lt;related-urls&gt;&lt;url&gt;https://doi.org/10.1021/acs.orglett.5c01372&lt;/url&gt;&lt;/related-urls&gt;&lt;/urls&gt;&lt;electronic-resource-num&gt;10.1021/acs.orglett.5c01372&lt;/electronic-resource-num&gt;&lt;/record&gt;&lt;/Cite&gt;&lt;/EndNote&gt;</w:instrText>
      </w:r>
      <w:r w:rsidR="00B16824">
        <w:rPr>
          <w:b/>
        </w:rPr>
        <w:fldChar w:fldCharType="separate"/>
      </w:r>
      <w:r w:rsidR="00B16824" w:rsidRPr="00B16824">
        <w:rPr>
          <w:b/>
          <w:noProof/>
          <w:vertAlign w:val="superscript"/>
        </w:rPr>
        <w:t>5</w:t>
      </w:r>
      <w:r w:rsidR="00B16824">
        <w:rPr>
          <w:b/>
        </w:rPr>
        <w:fldChar w:fldCharType="end"/>
      </w:r>
      <w:r>
        <w:rPr>
          <w:rFonts w:hint="eastAsia"/>
          <w:bCs/>
          <w:lang w:eastAsia="zh-CN"/>
        </w:rPr>
        <w:t xml:space="preserve"> </w:t>
      </w:r>
      <w:r>
        <w:rPr>
          <w:rFonts w:hint="eastAsia"/>
        </w:rPr>
        <w:object w:dxaOrig="1882" w:dyaOrig="2117" w14:anchorId="5C52AB00">
          <v:shape id="_x0000_i1041" type="#_x0000_t75" style="width:94.2pt;height:105.6pt" o:ole="">
            <v:imagedata r:id="rId41" o:title=""/>
          </v:shape>
          <o:OLEObject Type="Embed" ProgID="ChemDraw.Document.6.0" ShapeID="_x0000_i1041" DrawAspect="Content" ObjectID="_1830578574" r:id="rId42"/>
        </w:object>
      </w:r>
    </w:p>
    <w:p w14:paraId="37C0EDAB" w14:textId="35E49E06" w:rsidR="005A6C0D" w:rsidRDefault="005A6C0D" w:rsidP="00326CBA">
      <w:pPr>
        <w:pStyle w:val="TAMainText"/>
        <w:rPr>
          <w:rFonts w:ascii="Times New Roman" w:hAnsi="Times New Roman"/>
          <w:bCs/>
          <w:lang w:eastAsia="zh-CN"/>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 δ</w:t>
      </w:r>
      <w:r w:rsidR="001D72F6">
        <w:rPr>
          <w:rFonts w:ascii="Times New Roman" w:hAnsi="Times New Roman" w:hint="eastAsia"/>
          <w:bCs/>
          <w:lang w:eastAsia="zh-CN"/>
        </w:rPr>
        <w:t xml:space="preserve"> </w:t>
      </w:r>
      <w:r w:rsidR="001D72F6" w:rsidRPr="001D72F6">
        <w:rPr>
          <w:rFonts w:ascii="Times New Roman" w:hAnsi="Times New Roman"/>
          <w:bCs/>
          <w:lang w:eastAsia="zh-CN"/>
        </w:rPr>
        <w:t>7.41</w:t>
      </w:r>
      <w:r w:rsidR="001D72F6" w:rsidRPr="002D7867">
        <w:rPr>
          <w:rFonts w:ascii="Times New Roman" w:hAnsi="Times New Roman"/>
          <w:bCs/>
          <w:lang w:eastAsia="zh-CN"/>
        </w:rPr>
        <w:t xml:space="preserve"> – </w:t>
      </w:r>
      <w:r w:rsidR="001D72F6" w:rsidRPr="001D72F6">
        <w:rPr>
          <w:rFonts w:ascii="Times New Roman" w:hAnsi="Times New Roman"/>
          <w:bCs/>
          <w:lang w:eastAsia="zh-CN"/>
        </w:rPr>
        <w:t>7.22</w:t>
      </w:r>
      <w:r w:rsidR="001D72F6">
        <w:rPr>
          <w:rFonts w:ascii="Times New Roman" w:hAnsi="Times New Roman" w:hint="eastAsia"/>
          <w:bCs/>
          <w:lang w:eastAsia="zh-CN"/>
        </w:rPr>
        <w:t xml:space="preserve"> </w:t>
      </w:r>
      <w:r w:rsidR="001D72F6" w:rsidRPr="002D7867">
        <w:rPr>
          <w:rFonts w:ascii="Times New Roman" w:hAnsi="Times New Roman"/>
          <w:bCs/>
          <w:lang w:eastAsia="zh-CN"/>
        </w:rPr>
        <w:t xml:space="preserve">(m, </w:t>
      </w:r>
      <w:r w:rsidR="001D72F6">
        <w:rPr>
          <w:rFonts w:ascii="Times New Roman" w:hAnsi="Times New Roman" w:hint="eastAsia"/>
          <w:bCs/>
          <w:lang w:eastAsia="zh-CN"/>
        </w:rPr>
        <w:t>4</w:t>
      </w:r>
      <w:r w:rsidR="001D72F6" w:rsidRPr="002D7867">
        <w:rPr>
          <w:rFonts w:ascii="Times New Roman" w:hAnsi="Times New Roman"/>
          <w:bCs/>
          <w:lang w:eastAsia="zh-CN"/>
        </w:rPr>
        <w:t>H)</w:t>
      </w:r>
      <w:r w:rsidR="001D72F6" w:rsidRPr="001D72F6">
        <w:rPr>
          <w:rFonts w:ascii="Times New Roman" w:hAnsi="Times New Roman"/>
          <w:bCs/>
          <w:lang w:eastAsia="zh-CN"/>
        </w:rPr>
        <w:t>, 6.75</w:t>
      </w:r>
      <w:r w:rsidR="001D72F6" w:rsidRPr="002D7867">
        <w:rPr>
          <w:rFonts w:ascii="Times New Roman" w:hAnsi="Times New Roman"/>
          <w:bCs/>
          <w:lang w:eastAsia="zh-CN"/>
        </w:rPr>
        <w:t xml:space="preserve"> – </w:t>
      </w:r>
      <w:r w:rsidR="001D72F6" w:rsidRPr="001D72F6">
        <w:rPr>
          <w:rFonts w:ascii="Times New Roman" w:hAnsi="Times New Roman"/>
          <w:bCs/>
          <w:lang w:eastAsia="zh-CN"/>
        </w:rPr>
        <w:t>6.66</w:t>
      </w:r>
      <w:r w:rsidR="001D72F6">
        <w:rPr>
          <w:rFonts w:ascii="Times New Roman" w:hAnsi="Times New Roman" w:hint="eastAsia"/>
          <w:bCs/>
          <w:lang w:eastAsia="zh-CN"/>
        </w:rPr>
        <w:t xml:space="preserve"> </w:t>
      </w:r>
      <w:bookmarkStart w:id="7" w:name="OLE_LINK7"/>
      <w:r w:rsidR="001D72F6" w:rsidRPr="002D7867">
        <w:rPr>
          <w:rFonts w:ascii="Times New Roman" w:hAnsi="Times New Roman"/>
          <w:bCs/>
          <w:lang w:eastAsia="zh-CN"/>
        </w:rPr>
        <w:t xml:space="preserve">(m, </w:t>
      </w:r>
      <w:r w:rsidR="001D72F6">
        <w:rPr>
          <w:rFonts w:ascii="Times New Roman" w:hAnsi="Times New Roman" w:hint="eastAsia"/>
          <w:bCs/>
          <w:lang w:eastAsia="zh-CN"/>
        </w:rPr>
        <w:t>1</w:t>
      </w:r>
      <w:r w:rsidR="001D72F6" w:rsidRPr="002D7867">
        <w:rPr>
          <w:rFonts w:ascii="Times New Roman" w:hAnsi="Times New Roman"/>
          <w:bCs/>
          <w:lang w:eastAsia="zh-CN"/>
        </w:rPr>
        <w:t>H)</w:t>
      </w:r>
      <w:bookmarkEnd w:id="7"/>
      <w:r w:rsidR="001D72F6" w:rsidRPr="001D72F6">
        <w:rPr>
          <w:rFonts w:ascii="Times New Roman" w:hAnsi="Times New Roman"/>
          <w:bCs/>
          <w:lang w:eastAsia="zh-CN"/>
        </w:rPr>
        <w:t>, 5.7</w:t>
      </w:r>
      <w:r w:rsidR="001D72F6">
        <w:rPr>
          <w:rFonts w:ascii="Times New Roman" w:hAnsi="Times New Roman" w:hint="eastAsia"/>
          <w:bCs/>
          <w:lang w:eastAsia="zh-CN"/>
        </w:rPr>
        <w:t xml:space="preserve">4 </w:t>
      </w:r>
      <w:r w:rsidR="001D72F6" w:rsidRPr="003E12D2">
        <w:rPr>
          <w:rFonts w:ascii="Times New Roman" w:hAnsi="Times New Roman"/>
          <w:bCs/>
          <w:lang w:eastAsia="zh-CN"/>
        </w:rPr>
        <w:t xml:space="preserve">(d, </w:t>
      </w:r>
      <w:r w:rsidR="001D72F6" w:rsidRPr="003E12D2">
        <w:rPr>
          <w:rFonts w:ascii="Times New Roman" w:hAnsi="Times New Roman"/>
          <w:bCs/>
          <w:i/>
          <w:iCs/>
          <w:lang w:eastAsia="zh-CN"/>
        </w:rPr>
        <w:t>J</w:t>
      </w:r>
      <w:r w:rsidR="001D72F6" w:rsidRPr="003E12D2">
        <w:rPr>
          <w:rFonts w:ascii="Times New Roman" w:hAnsi="Times New Roman"/>
          <w:bCs/>
          <w:lang w:eastAsia="zh-CN"/>
        </w:rPr>
        <w:t xml:space="preserve"> </w:t>
      </w:r>
      <w:r w:rsidR="00B4450B" w:rsidRPr="00B4450B">
        <w:rPr>
          <w:rFonts w:ascii="Times New Roman" w:hAnsi="Times New Roman"/>
          <w:bCs/>
          <w:lang w:eastAsia="zh-CN"/>
        </w:rPr>
        <w:t>= 17.6 Hz</w:t>
      </w:r>
      <w:r w:rsidR="001D72F6" w:rsidRPr="003E12D2">
        <w:rPr>
          <w:rFonts w:ascii="Times New Roman" w:hAnsi="Times New Roman"/>
          <w:bCs/>
          <w:lang w:eastAsia="zh-CN"/>
        </w:rPr>
        <w:t>, 1H)</w:t>
      </w:r>
      <w:r w:rsidR="001D72F6" w:rsidRPr="001D72F6">
        <w:rPr>
          <w:rFonts w:ascii="Times New Roman" w:hAnsi="Times New Roman"/>
          <w:bCs/>
          <w:lang w:eastAsia="zh-CN"/>
        </w:rPr>
        <w:t>, 5.</w:t>
      </w:r>
      <w:r w:rsidR="001D72F6">
        <w:rPr>
          <w:rFonts w:ascii="Times New Roman" w:hAnsi="Times New Roman" w:hint="eastAsia"/>
          <w:bCs/>
          <w:lang w:eastAsia="zh-CN"/>
        </w:rPr>
        <w:t xml:space="preserve">23 </w:t>
      </w:r>
      <w:r w:rsidR="001D72F6" w:rsidRPr="003E12D2">
        <w:rPr>
          <w:rFonts w:ascii="Times New Roman" w:hAnsi="Times New Roman"/>
          <w:bCs/>
          <w:lang w:eastAsia="zh-CN"/>
        </w:rPr>
        <w:t xml:space="preserve">(d, </w:t>
      </w:r>
      <w:r w:rsidR="001D72F6" w:rsidRPr="003E12D2">
        <w:rPr>
          <w:rFonts w:ascii="Times New Roman" w:hAnsi="Times New Roman"/>
          <w:bCs/>
          <w:i/>
          <w:iCs/>
          <w:lang w:eastAsia="zh-CN"/>
        </w:rPr>
        <w:t>J</w:t>
      </w:r>
      <w:r w:rsidR="001D72F6" w:rsidRPr="003E12D2">
        <w:rPr>
          <w:rFonts w:ascii="Times New Roman" w:hAnsi="Times New Roman"/>
          <w:bCs/>
          <w:lang w:eastAsia="zh-CN"/>
        </w:rPr>
        <w:t xml:space="preserve"> = </w:t>
      </w:r>
      <w:r w:rsidR="00B4450B" w:rsidRPr="00B4450B">
        <w:rPr>
          <w:rFonts w:ascii="Times New Roman" w:hAnsi="Times New Roman"/>
          <w:bCs/>
          <w:lang w:eastAsia="zh-CN"/>
        </w:rPr>
        <w:t>11.0</w:t>
      </w:r>
      <w:r w:rsidR="001D72F6" w:rsidRPr="003E12D2">
        <w:rPr>
          <w:rFonts w:ascii="Times New Roman" w:hAnsi="Times New Roman"/>
          <w:bCs/>
          <w:lang w:eastAsia="zh-CN"/>
        </w:rPr>
        <w:t xml:space="preserve"> Hz, 1H)</w:t>
      </w:r>
      <w:r w:rsidR="001D72F6" w:rsidRPr="001D72F6">
        <w:rPr>
          <w:rFonts w:ascii="Times New Roman" w:hAnsi="Times New Roman"/>
          <w:bCs/>
          <w:lang w:eastAsia="zh-CN"/>
        </w:rPr>
        <w:t>.</w:t>
      </w:r>
    </w:p>
    <w:p w14:paraId="517BC247" w14:textId="5B621BA2" w:rsidR="005A6C0D" w:rsidRDefault="005A6C0D" w:rsidP="00326CBA">
      <w:pPr>
        <w:pStyle w:val="TAMainText"/>
        <w:rPr>
          <w:rFonts w:ascii="Times New Roman" w:hAnsi="Times New Roman"/>
          <w:bCs/>
          <w:lang w:eastAsia="zh-CN"/>
        </w:rPr>
      </w:pPr>
      <w:bookmarkStart w:id="8" w:name="OLE_LINK8"/>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 xml:space="preserve">) </w:t>
      </w:r>
      <w:bookmarkEnd w:id="8"/>
      <w:r w:rsidRPr="00C35DAD">
        <w:rPr>
          <w:rFonts w:ascii="Times New Roman" w:hAnsi="Times New Roman"/>
          <w:bCs/>
          <w:lang w:eastAsia="zh-CN"/>
        </w:rPr>
        <w:t>δ</w:t>
      </w:r>
      <w:r w:rsidR="001D72F6" w:rsidRPr="001D72F6">
        <w:rPr>
          <w:rFonts w:ascii="Times New Roman" w:hAnsi="Times New Roman"/>
          <w:bCs/>
          <w:lang w:eastAsia="zh-CN"/>
        </w:rPr>
        <w:t xml:space="preserve"> 137.70, 137.02, 128.66, 127.94, 126.35, 113.94.</w:t>
      </w:r>
    </w:p>
    <w:p w14:paraId="1C58AEC1" w14:textId="6B8D2AF4" w:rsidR="005207FB" w:rsidRDefault="005207FB" w:rsidP="00326CBA">
      <w:pPr>
        <w:pStyle w:val="TAMainText"/>
        <w:rPr>
          <w:rFonts w:ascii="Times New Roman" w:hAnsi="Times New Roman"/>
          <w:bCs/>
          <w:lang w:eastAsia="zh-CN"/>
        </w:rPr>
      </w:pPr>
      <w:r w:rsidRPr="009E5708">
        <w:rPr>
          <w:b/>
        </w:rPr>
        <w:t>(</w:t>
      </w:r>
      <w:r>
        <w:rPr>
          <w:rFonts w:hint="eastAsia"/>
          <w:b/>
          <w:lang w:eastAsia="zh-CN"/>
        </w:rPr>
        <w:t>4b</w:t>
      </w:r>
      <w:r w:rsidRPr="009E5708">
        <w:rPr>
          <w:b/>
        </w:rPr>
        <w:t>)</w:t>
      </w:r>
      <w:r w:rsidR="00E01C11">
        <w:rPr>
          <w:b/>
        </w:rPr>
        <w:fldChar w:fldCharType="begin"/>
      </w:r>
      <w:r w:rsidR="00E01C11">
        <w:rPr>
          <w:b/>
        </w:rPr>
        <w:instrText xml:space="preserve"> ADDIN EN.CITE &lt;EndNote&gt;&lt;Cite&gt;&lt;Author&gt;Wang&lt;/Author&gt;&lt;Year&gt;2025&lt;/Year&gt;&lt;RecNum&gt;375&lt;/RecNum&gt;&lt;DisplayText&gt;&lt;style face="superscript"&gt;8&lt;/style&gt;&lt;/DisplayText&gt;&lt;record&gt;&lt;rec-number&gt;375&lt;/rec-number&gt;&lt;foreign-keys&gt;&lt;key app="EN" db-id="redft5fat00adse0xaqx9e052rfteww9f9xr" timestamp="1768281416"&gt;375&lt;/key&gt;&lt;/foreign-keys&gt;&lt;ref-type name="Journal Article"&gt;17&lt;/ref-type&gt;&lt;contributors&gt;&lt;authors&gt;&lt;author&gt;Wang, Yu-Hao&lt;/author&gt;&lt;author&gt;Liu, Shiuh-Tzung&lt;/author&gt;&lt;/authors&gt;&lt;/contributors&gt;&lt;titles&gt;&lt;title&gt;Semi-reduction of alkynes catalyzed by a tri-palladium complex&lt;/title&gt;&lt;secondary-title&gt;Polyhedron&lt;/secondary-title&gt;&lt;/titles&gt;&lt;periodical&gt;&lt;full-title&gt;Polyhedron&lt;/full-title&gt;&lt;/periodical&gt;&lt;pages&gt;117276&lt;/pages&gt;&lt;volume&gt;265&lt;/volume&gt;&lt;keywords&gt;&lt;keyword&gt;Tri-palladium&lt;/keyword&gt;&lt;keyword&gt;Alkyne&lt;/keyword&gt;&lt;keyword&gt;Reduction&lt;/keyword&gt;&lt;keyword&gt;Catalysis&lt;/keyword&gt;&lt;keyword&gt;-olefin&lt;/keyword&gt;&lt;/keywords&gt;&lt;dates&gt;&lt;year&gt;2025&lt;/year&gt;&lt;pub-dates&gt;&lt;date&gt;2025/01/01/&lt;/date&gt;&lt;/pub-dates&gt;&lt;/dates&gt;&lt;isbn&gt;0277-5387&lt;/isbn&gt;&lt;urls&gt;&lt;related-urls&gt;&lt;url&gt;https://www.sciencedirect.com/science/article/pii/S0277538724004522&lt;/url&gt;&lt;/related-urls&gt;&lt;/urls&gt;&lt;electronic-resource-num&gt;https://doi.org/10.1016/j.poly.2024.117276&lt;/electronic-resource-num&gt;&lt;/record&gt;&lt;/Cite&gt;&lt;/EndNote&gt;</w:instrText>
      </w:r>
      <w:r w:rsidR="00E01C11">
        <w:rPr>
          <w:b/>
        </w:rPr>
        <w:fldChar w:fldCharType="separate"/>
      </w:r>
      <w:r w:rsidR="00E01C11" w:rsidRPr="00E01C11">
        <w:rPr>
          <w:b/>
          <w:noProof/>
          <w:vertAlign w:val="superscript"/>
        </w:rPr>
        <w:t>8</w:t>
      </w:r>
      <w:r w:rsidR="00E01C11">
        <w:rPr>
          <w:b/>
        </w:rPr>
        <w:fldChar w:fldCharType="end"/>
      </w:r>
      <w:r w:rsidRPr="005207FB">
        <w:rPr>
          <w:rFonts w:hint="eastAsia"/>
        </w:rPr>
        <w:t xml:space="preserve"> </w:t>
      </w:r>
      <w:r>
        <w:rPr>
          <w:rFonts w:hint="eastAsia"/>
        </w:rPr>
        <w:object w:dxaOrig="1882" w:dyaOrig="2163" w14:anchorId="29E216F1">
          <v:shape id="_x0000_i1042" type="#_x0000_t75" style="width:94.2pt;height:108pt" o:ole="">
            <v:imagedata r:id="rId43" o:title=""/>
          </v:shape>
          <o:OLEObject Type="Embed" ProgID="ChemDraw.Document.6.0" ShapeID="_x0000_i1042" DrawAspect="Content" ObjectID="_1830578575" r:id="rId44"/>
        </w:object>
      </w:r>
    </w:p>
    <w:p w14:paraId="37510138" w14:textId="56A737A5" w:rsidR="005207FB" w:rsidRDefault="005207FB" w:rsidP="00326CBA">
      <w:pPr>
        <w:pStyle w:val="TAMainText"/>
        <w:rPr>
          <w:bCs/>
          <w:lang w:eastAsia="zh-CN"/>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w:t>
      </w:r>
      <w:r>
        <w:rPr>
          <w:rFonts w:ascii="Times New Roman" w:hAnsi="Times New Roman" w:hint="eastAsia"/>
          <w:bCs/>
          <w:lang w:eastAsia="zh-CN"/>
        </w:rPr>
        <w:t xml:space="preserve"> </w:t>
      </w:r>
      <w:r w:rsidRPr="005207FB">
        <w:rPr>
          <w:rFonts w:ascii="Times New Roman" w:hAnsi="Times New Roman"/>
          <w:bCs/>
          <w:lang w:eastAsia="zh-CN"/>
        </w:rPr>
        <w:t xml:space="preserve">δ 7.30 (d, </w:t>
      </w:r>
      <w:r w:rsidRPr="005207FB">
        <w:rPr>
          <w:rFonts w:ascii="Times New Roman" w:hAnsi="Times New Roman"/>
          <w:bCs/>
          <w:i/>
          <w:iCs/>
          <w:lang w:eastAsia="zh-CN"/>
        </w:rPr>
        <w:t>J</w:t>
      </w:r>
      <w:r w:rsidRPr="005207FB">
        <w:rPr>
          <w:rFonts w:ascii="Times New Roman" w:hAnsi="Times New Roman"/>
          <w:bCs/>
          <w:lang w:eastAsia="zh-CN"/>
        </w:rPr>
        <w:t xml:space="preserve"> = 6.3 Hz, </w:t>
      </w:r>
      <w:r>
        <w:rPr>
          <w:rFonts w:ascii="Times New Roman" w:hAnsi="Times New Roman" w:hint="eastAsia"/>
          <w:bCs/>
          <w:lang w:eastAsia="zh-CN"/>
        </w:rPr>
        <w:t>2</w:t>
      </w:r>
      <w:r w:rsidRPr="005207FB">
        <w:rPr>
          <w:rFonts w:ascii="Times New Roman" w:hAnsi="Times New Roman"/>
          <w:bCs/>
          <w:lang w:eastAsia="zh-CN"/>
        </w:rPr>
        <w:t xml:space="preserve">H), 7.12 (d, </w:t>
      </w:r>
      <w:r w:rsidRPr="005207FB">
        <w:rPr>
          <w:rFonts w:ascii="Times New Roman" w:hAnsi="Times New Roman"/>
          <w:bCs/>
          <w:i/>
          <w:iCs/>
          <w:lang w:eastAsia="zh-CN"/>
        </w:rPr>
        <w:t>J</w:t>
      </w:r>
      <w:r w:rsidRPr="005207FB">
        <w:rPr>
          <w:rFonts w:ascii="Times New Roman" w:hAnsi="Times New Roman"/>
          <w:bCs/>
          <w:lang w:eastAsia="zh-CN"/>
        </w:rPr>
        <w:t xml:space="preserve"> = 6.6 Hz, </w:t>
      </w:r>
      <w:r>
        <w:rPr>
          <w:rFonts w:ascii="Times New Roman" w:hAnsi="Times New Roman" w:hint="eastAsia"/>
          <w:bCs/>
          <w:lang w:eastAsia="zh-CN"/>
        </w:rPr>
        <w:t>2</w:t>
      </w:r>
      <w:r w:rsidRPr="005207FB">
        <w:rPr>
          <w:rFonts w:ascii="Times New Roman" w:hAnsi="Times New Roman"/>
          <w:bCs/>
          <w:lang w:eastAsia="zh-CN"/>
        </w:rPr>
        <w:t xml:space="preserve">H), 6.80 – 6.58 (m, </w:t>
      </w:r>
      <w:r>
        <w:rPr>
          <w:rFonts w:ascii="Times New Roman" w:hAnsi="Times New Roman" w:hint="eastAsia"/>
          <w:bCs/>
          <w:lang w:eastAsia="zh-CN"/>
        </w:rPr>
        <w:t>1</w:t>
      </w:r>
      <w:r w:rsidRPr="005207FB">
        <w:rPr>
          <w:rFonts w:ascii="Times New Roman" w:hAnsi="Times New Roman"/>
          <w:bCs/>
          <w:lang w:eastAsia="zh-CN"/>
        </w:rPr>
        <w:t xml:space="preserve">H), 5.69 (d, </w:t>
      </w:r>
      <w:r w:rsidRPr="005207FB">
        <w:rPr>
          <w:rFonts w:ascii="Times New Roman" w:hAnsi="Times New Roman"/>
          <w:bCs/>
          <w:i/>
          <w:iCs/>
          <w:lang w:eastAsia="zh-CN"/>
        </w:rPr>
        <w:t>J</w:t>
      </w:r>
      <w:r w:rsidRPr="005207FB">
        <w:rPr>
          <w:rFonts w:ascii="Times New Roman" w:hAnsi="Times New Roman"/>
          <w:bCs/>
          <w:lang w:eastAsia="zh-CN"/>
        </w:rPr>
        <w:t xml:space="preserve"> = 17.7 Hz, </w:t>
      </w:r>
      <w:r>
        <w:rPr>
          <w:rFonts w:ascii="Times New Roman" w:hAnsi="Times New Roman" w:hint="eastAsia"/>
          <w:bCs/>
          <w:lang w:eastAsia="zh-CN"/>
        </w:rPr>
        <w:t>1</w:t>
      </w:r>
      <w:r w:rsidRPr="005207FB">
        <w:rPr>
          <w:rFonts w:ascii="Times New Roman" w:hAnsi="Times New Roman"/>
          <w:bCs/>
          <w:lang w:eastAsia="zh-CN"/>
        </w:rPr>
        <w:t xml:space="preserve">H), 5.18 (d, </w:t>
      </w:r>
      <w:r w:rsidRPr="005207FB">
        <w:rPr>
          <w:rFonts w:ascii="Times New Roman" w:hAnsi="Times New Roman"/>
          <w:bCs/>
          <w:i/>
          <w:iCs/>
          <w:lang w:eastAsia="zh-CN"/>
        </w:rPr>
        <w:t>J</w:t>
      </w:r>
      <w:r w:rsidRPr="005207FB">
        <w:rPr>
          <w:rFonts w:ascii="Times New Roman" w:hAnsi="Times New Roman"/>
          <w:bCs/>
          <w:lang w:eastAsia="zh-CN"/>
        </w:rPr>
        <w:t xml:space="preserve"> = 10.9 Hz, </w:t>
      </w:r>
      <w:r>
        <w:rPr>
          <w:rFonts w:ascii="Times New Roman" w:hAnsi="Times New Roman" w:hint="eastAsia"/>
          <w:bCs/>
          <w:lang w:eastAsia="zh-CN"/>
        </w:rPr>
        <w:t>1</w:t>
      </w:r>
      <w:r w:rsidRPr="005207FB">
        <w:rPr>
          <w:rFonts w:ascii="Times New Roman" w:hAnsi="Times New Roman"/>
          <w:bCs/>
          <w:lang w:eastAsia="zh-CN"/>
        </w:rPr>
        <w:t xml:space="preserve">H), 2.33 (s, </w:t>
      </w:r>
      <w:r>
        <w:rPr>
          <w:rFonts w:ascii="Times New Roman" w:hAnsi="Times New Roman" w:hint="eastAsia"/>
          <w:bCs/>
          <w:lang w:eastAsia="zh-CN"/>
        </w:rPr>
        <w:t>3</w:t>
      </w:r>
      <w:r w:rsidRPr="005207FB">
        <w:rPr>
          <w:rFonts w:ascii="Times New Roman" w:hAnsi="Times New Roman"/>
          <w:bCs/>
          <w:lang w:eastAsia="zh-CN"/>
        </w:rPr>
        <w:t>H).</w:t>
      </w:r>
    </w:p>
    <w:p w14:paraId="4D99C221" w14:textId="427158A5" w:rsidR="005207FB" w:rsidRDefault="005207FB" w:rsidP="00326CBA">
      <w:pPr>
        <w:pStyle w:val="TAMainText"/>
        <w:rPr>
          <w:rFonts w:ascii="Times New Roman" w:hAnsi="Times New Roman"/>
          <w:bCs/>
          <w:lang w:eastAsia="zh-CN"/>
        </w:rPr>
      </w:pPr>
      <w:bookmarkStart w:id="9" w:name="OLE_LINK9"/>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w:t>
      </w:r>
      <w:bookmarkEnd w:id="9"/>
      <w:r>
        <w:rPr>
          <w:rFonts w:ascii="Times New Roman" w:hAnsi="Times New Roman" w:hint="eastAsia"/>
          <w:bCs/>
          <w:lang w:eastAsia="zh-CN"/>
        </w:rPr>
        <w:t xml:space="preserve"> </w:t>
      </w:r>
      <w:r w:rsidRPr="005207FB">
        <w:rPr>
          <w:rFonts w:ascii="Times New Roman" w:hAnsi="Times New Roman"/>
          <w:bCs/>
          <w:lang w:eastAsia="zh-CN"/>
        </w:rPr>
        <w:t>δ 137.74, 136.84, 134.95, 129.35, 126.25, 112.89, 21.34.</w:t>
      </w:r>
    </w:p>
    <w:p w14:paraId="45FD3BB8" w14:textId="0972673A" w:rsidR="005207FB" w:rsidRDefault="005207FB" w:rsidP="00326CBA">
      <w:pPr>
        <w:pStyle w:val="TAMainText"/>
        <w:rPr>
          <w:b/>
        </w:rPr>
      </w:pPr>
      <w:r w:rsidRPr="009E5708">
        <w:rPr>
          <w:b/>
        </w:rPr>
        <w:t>(</w:t>
      </w:r>
      <w:r>
        <w:rPr>
          <w:rFonts w:hint="eastAsia"/>
          <w:b/>
          <w:lang w:eastAsia="zh-CN"/>
        </w:rPr>
        <w:t>4c</w:t>
      </w:r>
      <w:r w:rsidRPr="009E5708">
        <w:rPr>
          <w:b/>
        </w:rPr>
        <w:t>)</w:t>
      </w:r>
      <w:r w:rsidR="00B16824">
        <w:rPr>
          <w:b/>
        </w:rPr>
        <w:fldChar w:fldCharType="begin">
          <w:fldData xml:space="preserve">PEVuZE5vdGU+PENpdGU+PEF1dGhvcj5YaWE8L0F1dGhvcj48WWVhcj4yMDI1PC9ZZWFyPjxSZWNO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</w:fldData>
        </w:fldChar>
      </w:r>
      <w:r w:rsidR="00E01C11">
        <w:rPr>
          <w:b/>
        </w:rPr>
        <w:instrText xml:space="preserve"> ADDIN EN.CITE </w:instrText>
      </w:r>
      <w:r w:rsidR="00E01C11">
        <w:rPr>
          <w:b/>
        </w:rPr>
        <w:fldChar w:fldCharType="begin">
          <w:fldData xml:space="preserve">PEVuZE5vdGU+PENpdGU+PEF1dGhvcj5YaWE8L0F1dGhvcj48WWVhcj4yMDI1PC9ZZWFyPjxSZWNO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</w:fldData>
        </w:fldChar>
      </w:r>
      <w:r w:rsidR="00E01C11">
        <w:rPr>
          <w:b/>
        </w:rPr>
        <w:instrText xml:space="preserve"> ADDIN EN.CITE.DATA </w:instrText>
      </w:r>
      <w:r w:rsidR="00E01C11">
        <w:rPr>
          <w:b/>
        </w:rPr>
      </w:r>
      <w:r w:rsidR="00E01C11">
        <w:rPr>
          <w:b/>
        </w:rPr>
        <w:fldChar w:fldCharType="end"/>
      </w:r>
      <w:r w:rsidR="00B16824">
        <w:rPr>
          <w:b/>
        </w:rPr>
      </w:r>
      <w:r w:rsidR="00B16824">
        <w:rPr>
          <w:b/>
        </w:rPr>
        <w:fldChar w:fldCharType="separate"/>
      </w:r>
      <w:r w:rsidR="00E01C11" w:rsidRPr="00E01C11">
        <w:rPr>
          <w:b/>
          <w:noProof/>
          <w:vertAlign w:val="superscript"/>
        </w:rPr>
        <w:t>5, 9</w:t>
      </w:r>
      <w:r w:rsidR="00B16824">
        <w:rPr>
          <w:b/>
        </w:rPr>
        <w:fldChar w:fldCharType="end"/>
      </w:r>
      <w:r w:rsidRPr="005207FB">
        <w:rPr>
          <w:rFonts w:hint="eastAsia"/>
        </w:rPr>
        <w:t xml:space="preserve"> </w:t>
      </w:r>
      <w:r>
        <w:rPr>
          <w:rFonts w:hint="eastAsia"/>
        </w:rPr>
        <w:object w:dxaOrig="2322" w:dyaOrig="2284" w14:anchorId="52C61BE9">
          <v:shape id="_x0000_i1043" type="#_x0000_t75" style="width:116.4pt;height:114pt" o:ole="">
            <v:imagedata r:id="rId45" o:title=""/>
          </v:shape>
          <o:OLEObject Type="Embed" ProgID="ChemDraw.Document.6.0" ShapeID="_x0000_i1043" DrawAspect="Content" ObjectID="_1830578576" r:id="rId46"/>
        </w:object>
      </w:r>
    </w:p>
    <w:p w14:paraId="31142880" w14:textId="66A8C35E" w:rsidR="005207FB" w:rsidRDefault="005207FB" w:rsidP="00326CBA">
      <w:pPr>
        <w:pStyle w:val="TAMainText"/>
        <w:rPr>
          <w:rFonts w:ascii="Times New Roman" w:hAnsi="Times New Roman"/>
          <w:bCs/>
          <w:lang w:eastAsia="zh-CN"/>
        </w:rPr>
      </w:pPr>
      <w:r w:rsidRPr="00636196">
        <w:rPr>
          <w:rFonts w:ascii="Times New Roman" w:hAnsi="Times New Roman"/>
          <w:bCs/>
          <w:vertAlign w:val="superscript"/>
          <w:lang w:eastAsia="zh-CN"/>
        </w:rPr>
        <w:lastRenderedPageBreak/>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w:t>
      </w:r>
      <w:r w:rsidR="00C8461C">
        <w:rPr>
          <w:rFonts w:ascii="Times New Roman" w:hAnsi="Times New Roman" w:hint="eastAsia"/>
          <w:bCs/>
          <w:lang w:eastAsia="zh-CN"/>
        </w:rPr>
        <w:t xml:space="preserve"> </w:t>
      </w:r>
      <w:r w:rsidR="00C8461C" w:rsidRPr="00C8461C">
        <w:rPr>
          <w:rFonts w:ascii="Times New Roman" w:hAnsi="Times New Roman"/>
          <w:bCs/>
          <w:lang w:eastAsia="zh-CN"/>
        </w:rPr>
        <w:t xml:space="preserve">δ 7.34 (d, </w:t>
      </w:r>
      <w:r w:rsidR="00C8461C" w:rsidRPr="00C8461C">
        <w:rPr>
          <w:rFonts w:ascii="Times New Roman" w:hAnsi="Times New Roman"/>
          <w:bCs/>
          <w:i/>
          <w:iCs/>
          <w:lang w:eastAsia="zh-CN"/>
        </w:rPr>
        <w:t>J</w:t>
      </w:r>
      <w:r w:rsidR="00C8461C" w:rsidRPr="00C8461C">
        <w:rPr>
          <w:rFonts w:ascii="Times New Roman" w:hAnsi="Times New Roman"/>
          <w:bCs/>
          <w:lang w:eastAsia="zh-CN"/>
        </w:rPr>
        <w:t xml:space="preserve"> = 8.9 Hz, </w:t>
      </w:r>
      <w:r w:rsidR="00C8461C">
        <w:rPr>
          <w:rFonts w:ascii="Times New Roman" w:hAnsi="Times New Roman" w:hint="eastAsia"/>
          <w:bCs/>
          <w:lang w:eastAsia="zh-CN"/>
        </w:rPr>
        <w:t>2</w:t>
      </w:r>
      <w:r w:rsidR="00C8461C" w:rsidRPr="00C8461C">
        <w:rPr>
          <w:rFonts w:ascii="Times New Roman" w:hAnsi="Times New Roman"/>
          <w:bCs/>
          <w:lang w:eastAsia="zh-CN"/>
        </w:rPr>
        <w:t xml:space="preserve">H), 6.85 (d, </w:t>
      </w:r>
      <w:r w:rsidR="00C8461C" w:rsidRPr="00C8461C">
        <w:rPr>
          <w:rFonts w:ascii="Times New Roman" w:hAnsi="Times New Roman"/>
          <w:bCs/>
          <w:i/>
          <w:iCs/>
          <w:lang w:eastAsia="zh-CN"/>
        </w:rPr>
        <w:t>J</w:t>
      </w:r>
      <w:r w:rsidR="00C8461C" w:rsidRPr="00C8461C">
        <w:rPr>
          <w:rFonts w:ascii="Times New Roman" w:hAnsi="Times New Roman"/>
          <w:bCs/>
          <w:lang w:eastAsia="zh-CN"/>
        </w:rPr>
        <w:t xml:space="preserve"> = 8.9 Hz, </w:t>
      </w:r>
      <w:r w:rsidR="00C8461C">
        <w:rPr>
          <w:rFonts w:ascii="Times New Roman" w:hAnsi="Times New Roman" w:hint="eastAsia"/>
          <w:bCs/>
          <w:lang w:eastAsia="zh-CN"/>
        </w:rPr>
        <w:t>2</w:t>
      </w:r>
      <w:r w:rsidR="00C8461C" w:rsidRPr="00C8461C">
        <w:rPr>
          <w:rFonts w:ascii="Times New Roman" w:hAnsi="Times New Roman"/>
          <w:bCs/>
          <w:lang w:eastAsia="zh-CN"/>
        </w:rPr>
        <w:t xml:space="preserve">H), 6.65 (dd, </w:t>
      </w:r>
      <w:r w:rsidR="00C8461C" w:rsidRPr="00C8461C">
        <w:rPr>
          <w:rFonts w:ascii="Times New Roman" w:hAnsi="Times New Roman"/>
          <w:bCs/>
          <w:i/>
          <w:iCs/>
          <w:lang w:eastAsia="zh-CN"/>
        </w:rPr>
        <w:t>J</w:t>
      </w:r>
      <w:r w:rsidR="00C8461C" w:rsidRPr="00C8461C">
        <w:rPr>
          <w:rFonts w:ascii="Times New Roman" w:hAnsi="Times New Roman"/>
          <w:bCs/>
          <w:lang w:eastAsia="zh-CN"/>
        </w:rPr>
        <w:t xml:space="preserve"> = 17.7, 10.9 Hz, </w:t>
      </w:r>
      <w:r w:rsidR="00C8461C">
        <w:rPr>
          <w:rFonts w:ascii="Times New Roman" w:hAnsi="Times New Roman" w:hint="eastAsia"/>
          <w:bCs/>
          <w:lang w:eastAsia="zh-CN"/>
        </w:rPr>
        <w:t>1</w:t>
      </w:r>
      <w:r w:rsidR="00C8461C" w:rsidRPr="00C8461C">
        <w:rPr>
          <w:rFonts w:ascii="Times New Roman" w:hAnsi="Times New Roman"/>
          <w:bCs/>
          <w:lang w:eastAsia="zh-CN"/>
        </w:rPr>
        <w:t xml:space="preserve">H), 5.60 (d, </w:t>
      </w:r>
      <w:r w:rsidR="00C8461C" w:rsidRPr="00C8461C">
        <w:rPr>
          <w:rFonts w:ascii="Times New Roman" w:hAnsi="Times New Roman"/>
          <w:bCs/>
          <w:i/>
          <w:iCs/>
          <w:lang w:eastAsia="zh-CN"/>
        </w:rPr>
        <w:t>J</w:t>
      </w:r>
      <w:r w:rsidR="00C8461C" w:rsidRPr="00C8461C">
        <w:rPr>
          <w:rFonts w:ascii="Times New Roman" w:hAnsi="Times New Roman"/>
          <w:bCs/>
          <w:lang w:eastAsia="zh-CN"/>
        </w:rPr>
        <w:t xml:space="preserve"> = 17.7 Hz, </w:t>
      </w:r>
      <w:r w:rsidR="00C8461C">
        <w:rPr>
          <w:rFonts w:ascii="Times New Roman" w:hAnsi="Times New Roman" w:hint="eastAsia"/>
          <w:bCs/>
          <w:lang w:eastAsia="zh-CN"/>
        </w:rPr>
        <w:t>1</w:t>
      </w:r>
      <w:r w:rsidR="00C8461C" w:rsidRPr="00C8461C">
        <w:rPr>
          <w:rFonts w:ascii="Times New Roman" w:hAnsi="Times New Roman"/>
          <w:bCs/>
          <w:lang w:eastAsia="zh-CN"/>
        </w:rPr>
        <w:t xml:space="preserve">H), 5.12 (d, </w:t>
      </w:r>
      <w:r w:rsidR="00C8461C" w:rsidRPr="00C8461C">
        <w:rPr>
          <w:rFonts w:ascii="Times New Roman" w:hAnsi="Times New Roman"/>
          <w:bCs/>
          <w:i/>
          <w:iCs/>
          <w:lang w:eastAsia="zh-CN"/>
        </w:rPr>
        <w:t>J</w:t>
      </w:r>
      <w:r w:rsidR="00C8461C" w:rsidRPr="00C8461C">
        <w:rPr>
          <w:rFonts w:ascii="Times New Roman" w:hAnsi="Times New Roman"/>
          <w:bCs/>
          <w:lang w:eastAsia="zh-CN"/>
        </w:rPr>
        <w:t xml:space="preserve"> = 11.9 Hz, </w:t>
      </w:r>
      <w:r w:rsidR="00C8461C">
        <w:rPr>
          <w:rFonts w:ascii="Times New Roman" w:hAnsi="Times New Roman" w:hint="eastAsia"/>
          <w:bCs/>
          <w:lang w:eastAsia="zh-CN"/>
        </w:rPr>
        <w:t>1</w:t>
      </w:r>
      <w:r w:rsidR="00C8461C" w:rsidRPr="00C8461C">
        <w:rPr>
          <w:rFonts w:ascii="Times New Roman" w:hAnsi="Times New Roman"/>
          <w:bCs/>
          <w:lang w:eastAsia="zh-CN"/>
        </w:rPr>
        <w:t xml:space="preserve">H), 3.79 (s, </w:t>
      </w:r>
      <w:r w:rsidR="00C8461C">
        <w:rPr>
          <w:rFonts w:ascii="Times New Roman" w:hAnsi="Times New Roman" w:hint="eastAsia"/>
          <w:bCs/>
          <w:lang w:eastAsia="zh-CN"/>
        </w:rPr>
        <w:t>3</w:t>
      </w:r>
      <w:r w:rsidR="00C8461C" w:rsidRPr="00C8461C">
        <w:rPr>
          <w:rFonts w:ascii="Times New Roman" w:hAnsi="Times New Roman"/>
          <w:bCs/>
          <w:lang w:eastAsia="zh-CN"/>
        </w:rPr>
        <w:t>H).</w:t>
      </w:r>
    </w:p>
    <w:p w14:paraId="2F95CB18" w14:textId="5A3EBB20" w:rsidR="005207FB" w:rsidRDefault="005207FB" w:rsidP="00326CBA">
      <w:pPr>
        <w:pStyle w:val="TAMainText"/>
        <w:rPr>
          <w:rFonts w:ascii="Times New Roman" w:hAnsi="Times New Roman"/>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w:t>
      </w:r>
      <w:r w:rsidR="00C8461C">
        <w:rPr>
          <w:rFonts w:ascii="Times New Roman" w:hAnsi="Times New Roman" w:hint="eastAsia"/>
          <w:bCs/>
          <w:lang w:eastAsia="zh-CN"/>
        </w:rPr>
        <w:t xml:space="preserve"> </w:t>
      </w:r>
      <w:r w:rsidR="00C8461C" w:rsidRPr="00C8461C">
        <w:rPr>
          <w:rFonts w:ascii="Times New Roman" w:hAnsi="Times New Roman"/>
          <w:bCs/>
          <w:lang w:eastAsia="zh-CN"/>
        </w:rPr>
        <w:t>δ 159.49, 136.34, 130.54, 127.50, 114.02, 111.68, 55.38.</w:t>
      </w:r>
    </w:p>
    <w:p w14:paraId="3D24534F" w14:textId="40F574F6" w:rsidR="00C8461C" w:rsidRDefault="00C8461C" w:rsidP="00326CBA">
      <w:pPr>
        <w:pStyle w:val="TAMainText"/>
      </w:pPr>
      <w:r w:rsidRPr="009E5708">
        <w:rPr>
          <w:b/>
        </w:rPr>
        <w:t>(</w:t>
      </w:r>
      <w:r>
        <w:rPr>
          <w:rFonts w:hint="eastAsia"/>
          <w:b/>
          <w:lang w:eastAsia="zh-CN"/>
        </w:rPr>
        <w:t>4d</w:t>
      </w:r>
      <w:r w:rsidRPr="009E5708">
        <w:rPr>
          <w:b/>
        </w:rPr>
        <w:t>)</w:t>
      </w:r>
      <w:r w:rsidR="00B16824">
        <w:rPr>
          <w:b/>
        </w:rPr>
        <w:fldChar w:fldCharType="begin"/>
      </w:r>
      <w:r w:rsidR="00E01C11">
        <w:rPr>
          <w:b/>
        </w:rPr>
        <w:instrText xml:space="preserve"> ADDIN EN.CITE &lt;EndNote&gt;&lt;Cite&gt;&lt;Author&gt;Yan&lt;/Author&gt;&lt;Year&gt;2025&lt;/Year&gt;&lt;RecNum&gt;374&lt;/RecNum&gt;&lt;DisplayText&gt;&lt;style face="superscript"&gt;9&lt;/style&gt;&lt;/DisplayText&gt;&lt;record&gt;&lt;rec-number&gt;374&lt;/rec-number&gt;&lt;foreign-keys&gt;&lt;key app="EN" db-id="redft5fat00adse0xaqx9e052rfteww9f9xr" timestamp="1768279918"&gt;374&lt;/key&gt;&lt;/foreign-keys&gt;&lt;ref-type name="Journal Article"&gt;17&lt;/ref-type&gt;&lt;contributors&gt;&lt;authors&gt;&lt;author&gt;Yan, Yibo&lt;/author&gt;&lt;author&gt;Wang, Peng&lt;/author&gt;&lt;author&gt;Han, Jiangsheng&lt;/author&gt;&lt;author&gt;Wang, Aihua&lt;/author&gt;&lt;author&gt;Zhang, Guofeng&lt;/author&gt;&lt;author&gt;Tian, Yingjun&lt;/author&gt;&lt;author&gt;Ge, Yuyang&lt;/author&gt;&lt;author&gt;Gao, Wei&lt;/author&gt;&lt;author&gt;Wang, Ling&lt;/author&gt;&lt;author&gt;Liu, Zunqi&lt;/author&gt;&lt;author&gt;Chen, Jianbin&lt;/author&gt;&lt;/authors&gt;&lt;/contributors&gt;&lt;titles&gt;&lt;title&gt;Modulating the electrocatalytic semihydrogenation selectivity of alkynes from water electrolysis using Pd-based sulfide and phosphide cathodes&lt;/title&gt;&lt;secondary-title&gt;Chemical Communications&lt;/secondary-title&gt;&lt;/titles&gt;&lt;pages&gt;5661-5664&lt;/pages&gt;&lt;volume&gt;61&lt;/volume&gt;&lt;number&gt;30&lt;/number&gt;&lt;dates&gt;&lt;year&gt;2025&lt;/year&gt;&lt;/dates&gt;&lt;publisher&gt;The Royal Society of Chemistry&lt;/publisher&gt;&lt;isbn&gt;1359-7345&lt;/isbn&gt;&lt;work-type&gt;10.1039/D4CC06623E&lt;/work-type&gt;&lt;urls&gt;&lt;related-urls&gt;&lt;url&gt;http://dx.doi.org/10.1039/D4CC06623E&lt;/url&gt;&lt;/related-urls&gt;&lt;/urls&gt;&lt;electronic-resource-num&gt;10.1039/D4CC06623E&lt;/electronic-resource-num&gt;&lt;/record&gt;&lt;/Cite&gt;&lt;/EndNote&gt;</w:instrText>
      </w:r>
      <w:r w:rsidR="00B16824">
        <w:rPr>
          <w:b/>
        </w:rPr>
        <w:fldChar w:fldCharType="separate"/>
      </w:r>
      <w:r w:rsidR="00E01C11" w:rsidRPr="00E01C11">
        <w:rPr>
          <w:b/>
          <w:noProof/>
          <w:vertAlign w:val="superscript"/>
        </w:rPr>
        <w:t>9</w:t>
      </w:r>
      <w:r w:rsidR="00B16824">
        <w:rPr>
          <w:b/>
        </w:rPr>
        <w:fldChar w:fldCharType="end"/>
      </w:r>
      <w:r w:rsidRPr="00C8461C">
        <w:rPr>
          <w:rFonts w:hint="eastAsia"/>
        </w:rPr>
        <w:t xml:space="preserve"> </w:t>
      </w:r>
      <w:r>
        <w:rPr>
          <w:rFonts w:hint="eastAsia"/>
        </w:rPr>
        <w:object w:dxaOrig="1932" w:dyaOrig="2237" w14:anchorId="2F99DF5F">
          <v:shape id="_x0000_i1044" type="#_x0000_t75" style="width:96.6pt;height:111.6pt" o:ole="">
            <v:imagedata r:id="rId47" o:title=""/>
          </v:shape>
          <o:OLEObject Type="Embed" ProgID="ChemDraw.Document.6.0" ShapeID="_x0000_i1044" DrawAspect="Content" ObjectID="_1830578577" r:id="rId48"/>
        </w:object>
      </w:r>
    </w:p>
    <w:p w14:paraId="082225E7" w14:textId="2D9C6402" w:rsidR="00C8461C" w:rsidRDefault="00C8461C" w:rsidP="00326CBA">
      <w:pPr>
        <w:pStyle w:val="TAMainText"/>
        <w:rPr>
          <w:rFonts w:ascii="Times New Roman" w:hAnsi="Times New Roman"/>
          <w:bCs/>
          <w:lang w:eastAsia="zh-CN"/>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w:t>
      </w:r>
      <w:r w:rsidR="00A75598">
        <w:rPr>
          <w:rFonts w:ascii="Times New Roman" w:hAnsi="Times New Roman" w:hint="eastAsia"/>
          <w:bCs/>
          <w:lang w:eastAsia="zh-CN"/>
        </w:rPr>
        <w:t xml:space="preserve"> </w:t>
      </w:r>
      <w:r w:rsidR="00A75598" w:rsidRPr="00A75598">
        <w:rPr>
          <w:rFonts w:ascii="Times New Roman" w:hAnsi="Times New Roman"/>
          <w:bCs/>
          <w:lang w:eastAsia="zh-CN"/>
        </w:rPr>
        <w:t xml:space="preserve">δ 7.36 (dd, </w:t>
      </w:r>
      <w:r w:rsidR="00A75598" w:rsidRPr="00A75598">
        <w:rPr>
          <w:rFonts w:ascii="Times New Roman" w:hAnsi="Times New Roman"/>
          <w:bCs/>
          <w:i/>
          <w:iCs/>
          <w:lang w:eastAsia="zh-CN"/>
        </w:rPr>
        <w:t>J</w:t>
      </w:r>
      <w:r w:rsidR="00A75598" w:rsidRPr="00A75598">
        <w:rPr>
          <w:rFonts w:ascii="Times New Roman" w:hAnsi="Times New Roman"/>
          <w:bCs/>
          <w:lang w:eastAsia="zh-CN"/>
        </w:rPr>
        <w:t xml:space="preserve"> = 8.9, 5.3 Hz, </w:t>
      </w:r>
      <w:r w:rsidR="00A75598">
        <w:rPr>
          <w:rFonts w:ascii="Times New Roman" w:hAnsi="Times New Roman" w:hint="eastAsia"/>
          <w:bCs/>
          <w:lang w:eastAsia="zh-CN"/>
        </w:rPr>
        <w:t>2</w:t>
      </w:r>
      <w:r w:rsidR="00A75598" w:rsidRPr="00A75598">
        <w:rPr>
          <w:rFonts w:ascii="Times New Roman" w:hAnsi="Times New Roman"/>
          <w:bCs/>
          <w:lang w:eastAsia="zh-CN"/>
        </w:rPr>
        <w:t xml:space="preserve">H), 7.05 – 6.94 (m, </w:t>
      </w:r>
      <w:r w:rsidR="00A75598">
        <w:rPr>
          <w:rFonts w:ascii="Times New Roman" w:hAnsi="Times New Roman" w:hint="eastAsia"/>
          <w:bCs/>
          <w:lang w:eastAsia="zh-CN"/>
        </w:rPr>
        <w:t>2</w:t>
      </w:r>
      <w:r w:rsidR="00A75598" w:rsidRPr="00A75598">
        <w:rPr>
          <w:rFonts w:ascii="Times New Roman" w:hAnsi="Times New Roman"/>
          <w:bCs/>
          <w:lang w:eastAsia="zh-CN"/>
        </w:rPr>
        <w:t xml:space="preserve">H), 6.67 (dd, </w:t>
      </w:r>
      <w:r w:rsidR="00A75598" w:rsidRPr="00A75598">
        <w:rPr>
          <w:rFonts w:ascii="Times New Roman" w:hAnsi="Times New Roman"/>
          <w:bCs/>
          <w:i/>
          <w:iCs/>
          <w:lang w:eastAsia="zh-CN"/>
        </w:rPr>
        <w:t>J</w:t>
      </w:r>
      <w:r w:rsidR="00A75598" w:rsidRPr="00A75598">
        <w:rPr>
          <w:rFonts w:ascii="Times New Roman" w:hAnsi="Times New Roman"/>
          <w:bCs/>
          <w:lang w:eastAsia="zh-CN"/>
        </w:rPr>
        <w:t xml:space="preserve"> = 17.6, 10.9 Hz, 1H), 5.65 (d, </w:t>
      </w:r>
      <w:r w:rsidR="00A75598" w:rsidRPr="00A75598">
        <w:rPr>
          <w:rFonts w:ascii="Times New Roman" w:hAnsi="Times New Roman"/>
          <w:bCs/>
          <w:i/>
          <w:iCs/>
          <w:lang w:eastAsia="zh-CN"/>
        </w:rPr>
        <w:t>J</w:t>
      </w:r>
      <w:r w:rsidR="00A75598" w:rsidRPr="00A75598">
        <w:rPr>
          <w:rFonts w:ascii="Times New Roman" w:hAnsi="Times New Roman"/>
          <w:bCs/>
          <w:lang w:eastAsia="zh-CN"/>
        </w:rPr>
        <w:t xml:space="preserve"> = 17.6 Hz, 1H), 5.21 (d, </w:t>
      </w:r>
      <w:r w:rsidR="00A75598" w:rsidRPr="00A75598">
        <w:rPr>
          <w:rFonts w:ascii="Times New Roman" w:hAnsi="Times New Roman"/>
          <w:bCs/>
          <w:i/>
          <w:iCs/>
          <w:lang w:eastAsia="zh-CN"/>
        </w:rPr>
        <w:t>J</w:t>
      </w:r>
      <w:r w:rsidR="00A75598" w:rsidRPr="00A75598">
        <w:rPr>
          <w:rFonts w:ascii="Times New Roman" w:hAnsi="Times New Roman"/>
          <w:bCs/>
          <w:lang w:eastAsia="zh-CN"/>
        </w:rPr>
        <w:t xml:space="preserve"> = 10.9 Hz, 1H).</w:t>
      </w:r>
    </w:p>
    <w:p w14:paraId="2AE752E8" w14:textId="410FCE06" w:rsidR="00C8461C" w:rsidRDefault="00C8461C" w:rsidP="00326CBA">
      <w:pPr>
        <w:pStyle w:val="TAMainText"/>
        <w:rPr>
          <w:rFonts w:ascii="Times New Roman" w:hAnsi="Times New Roman"/>
          <w:bCs/>
          <w:lang w:eastAsia="zh-CN"/>
        </w:rPr>
      </w:pPr>
      <w:bookmarkStart w:id="10" w:name="OLE_LINK10"/>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w:t>
      </w:r>
      <w:bookmarkEnd w:id="10"/>
      <w:r w:rsidR="00D76F88">
        <w:rPr>
          <w:rFonts w:ascii="Times New Roman" w:hAnsi="Times New Roman" w:hint="eastAsia"/>
          <w:bCs/>
          <w:lang w:eastAsia="zh-CN"/>
        </w:rPr>
        <w:t xml:space="preserve"> </w:t>
      </w:r>
      <w:r w:rsidR="00D76F88" w:rsidRPr="00D76F88">
        <w:rPr>
          <w:rFonts w:ascii="Times New Roman" w:hAnsi="Times New Roman"/>
          <w:bCs/>
          <w:lang w:eastAsia="zh-CN"/>
        </w:rPr>
        <w:t xml:space="preserve">δ 162.58 (d, J = 246.6 Hz), 135.79, </w:t>
      </w:r>
      <w:r w:rsidR="003553C8" w:rsidRPr="003553C8">
        <w:rPr>
          <w:rFonts w:ascii="Times New Roman" w:hAnsi="Times New Roman"/>
          <w:bCs/>
          <w:lang w:eastAsia="zh-CN"/>
        </w:rPr>
        <w:t>133.84 (d, J = 3.4 Hz)</w:t>
      </w:r>
      <w:r w:rsidR="00D76F88" w:rsidRPr="00D76F88">
        <w:rPr>
          <w:rFonts w:ascii="Times New Roman" w:hAnsi="Times New Roman"/>
          <w:bCs/>
          <w:lang w:eastAsia="zh-CN"/>
        </w:rPr>
        <w:t xml:space="preserve">, </w:t>
      </w:r>
      <w:r w:rsidR="003553C8" w:rsidRPr="003553C8">
        <w:rPr>
          <w:rFonts w:ascii="Times New Roman" w:hAnsi="Times New Roman"/>
          <w:bCs/>
          <w:lang w:eastAsia="zh-CN"/>
        </w:rPr>
        <w:t xml:space="preserve">127.84 (d, </w:t>
      </w:r>
      <w:r w:rsidR="003553C8" w:rsidRPr="003553C8">
        <w:rPr>
          <w:rFonts w:ascii="Times New Roman" w:hAnsi="Times New Roman"/>
          <w:bCs/>
          <w:i/>
          <w:iCs/>
          <w:lang w:eastAsia="zh-CN"/>
        </w:rPr>
        <w:t>J</w:t>
      </w:r>
      <w:r w:rsidR="003553C8" w:rsidRPr="003553C8">
        <w:rPr>
          <w:rFonts w:ascii="Times New Roman" w:hAnsi="Times New Roman"/>
          <w:bCs/>
          <w:lang w:eastAsia="zh-CN"/>
        </w:rPr>
        <w:t xml:space="preserve"> = 8.2 Hz)</w:t>
      </w:r>
      <w:r w:rsidR="00D76F88" w:rsidRPr="00D76F88">
        <w:rPr>
          <w:rFonts w:ascii="Times New Roman" w:hAnsi="Times New Roman"/>
          <w:bCs/>
          <w:lang w:eastAsia="zh-CN"/>
        </w:rPr>
        <w:t xml:space="preserve">, 115.51 (d, J = 21.7 Hz), </w:t>
      </w:r>
      <w:r w:rsidR="003553C8" w:rsidRPr="003553C8">
        <w:rPr>
          <w:rFonts w:ascii="Times New Roman" w:hAnsi="Times New Roman"/>
          <w:bCs/>
          <w:lang w:eastAsia="zh-CN"/>
        </w:rPr>
        <w:t xml:space="preserve">113.62 (d, </w:t>
      </w:r>
      <w:r w:rsidR="003553C8" w:rsidRPr="003553C8">
        <w:rPr>
          <w:rFonts w:ascii="Times New Roman" w:hAnsi="Times New Roman"/>
          <w:bCs/>
          <w:i/>
          <w:iCs/>
          <w:lang w:eastAsia="zh-CN"/>
        </w:rPr>
        <w:t>J</w:t>
      </w:r>
      <w:r w:rsidR="003553C8" w:rsidRPr="003553C8">
        <w:rPr>
          <w:rFonts w:ascii="Times New Roman" w:hAnsi="Times New Roman"/>
          <w:bCs/>
          <w:lang w:eastAsia="zh-CN"/>
        </w:rPr>
        <w:t xml:space="preserve"> = 2.4 Hz)</w:t>
      </w:r>
      <w:r w:rsidR="00D76F88" w:rsidRPr="00D76F88">
        <w:rPr>
          <w:rFonts w:ascii="Times New Roman" w:hAnsi="Times New Roman"/>
          <w:bCs/>
          <w:lang w:eastAsia="zh-CN"/>
        </w:rPr>
        <w:t>.</w:t>
      </w:r>
    </w:p>
    <w:p w14:paraId="566B1316" w14:textId="16913DB5" w:rsidR="00D817AF" w:rsidRDefault="00D817AF" w:rsidP="00326CBA">
      <w:pPr>
        <w:pStyle w:val="TAMainText"/>
      </w:pPr>
      <w:r w:rsidRPr="009E5708">
        <w:rPr>
          <w:b/>
        </w:rPr>
        <w:t>(</w:t>
      </w:r>
      <w:r>
        <w:rPr>
          <w:rFonts w:hint="eastAsia"/>
          <w:b/>
          <w:lang w:eastAsia="zh-CN"/>
        </w:rPr>
        <w:t>4e</w:t>
      </w:r>
      <w:r w:rsidRPr="009E5708">
        <w:rPr>
          <w:b/>
        </w:rPr>
        <w:t>)</w:t>
      </w:r>
      <w:r w:rsidR="00B16824">
        <w:rPr>
          <w:b/>
        </w:rPr>
        <w:fldChar w:fldCharType="begin">
          <w:fldData xml:space="preserve">PEVuZE5vdGU+PENpdGU+PEF1dGhvcj5YaWE8L0F1dGhvcj48WWVhcj4yMDI1PC9ZZWFyPjxSZWNO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</w:fldData>
        </w:fldChar>
      </w:r>
      <w:r w:rsidR="00E01C11">
        <w:rPr>
          <w:b/>
        </w:rPr>
        <w:instrText xml:space="preserve"> ADDIN EN.CITE </w:instrText>
      </w:r>
      <w:r w:rsidR="00E01C11">
        <w:rPr>
          <w:b/>
        </w:rPr>
        <w:fldChar w:fldCharType="begin">
          <w:fldData xml:space="preserve">PEVuZE5vdGU+PENpdGU+PEF1dGhvcj5YaWE8L0F1dGhvcj48WWVhcj4yMDI1PC9ZZWFyPjxSZWNO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</w:fldData>
        </w:fldChar>
      </w:r>
      <w:r w:rsidR="00E01C11">
        <w:rPr>
          <w:b/>
        </w:rPr>
        <w:instrText xml:space="preserve"> ADDIN EN.CITE.DATA </w:instrText>
      </w:r>
      <w:r w:rsidR="00E01C11">
        <w:rPr>
          <w:b/>
        </w:rPr>
      </w:r>
      <w:r w:rsidR="00E01C11">
        <w:rPr>
          <w:b/>
        </w:rPr>
        <w:fldChar w:fldCharType="end"/>
      </w:r>
      <w:r w:rsidR="00B16824">
        <w:rPr>
          <w:b/>
        </w:rPr>
      </w:r>
      <w:r w:rsidR="00B16824">
        <w:rPr>
          <w:b/>
        </w:rPr>
        <w:fldChar w:fldCharType="separate"/>
      </w:r>
      <w:r w:rsidR="00E01C11" w:rsidRPr="00E01C11">
        <w:rPr>
          <w:b/>
          <w:noProof/>
          <w:vertAlign w:val="superscript"/>
        </w:rPr>
        <w:t>5, 9</w:t>
      </w:r>
      <w:r w:rsidR="00B16824">
        <w:rPr>
          <w:b/>
        </w:rPr>
        <w:fldChar w:fldCharType="end"/>
      </w:r>
      <w:r w:rsidRPr="00D817AF">
        <w:rPr>
          <w:rFonts w:hint="eastAsia"/>
        </w:rPr>
        <w:t xml:space="preserve"> </w:t>
      </w:r>
      <w:r>
        <w:rPr>
          <w:rFonts w:hint="eastAsia"/>
        </w:rPr>
        <w:object w:dxaOrig="2038" w:dyaOrig="2240" w14:anchorId="001B0683">
          <v:shape id="_x0000_i1045" type="#_x0000_t75" style="width:102pt;height:112.2pt" o:ole="">
            <v:imagedata r:id="rId49" o:title=""/>
          </v:shape>
          <o:OLEObject Type="Embed" ProgID="ChemDraw.Document.6.0" ShapeID="_x0000_i1045" DrawAspect="Content" ObjectID="_1830578578" r:id="rId50"/>
        </w:object>
      </w:r>
    </w:p>
    <w:p w14:paraId="080C3616" w14:textId="360F9978" w:rsidR="00D817AF" w:rsidRDefault="00D817AF" w:rsidP="00326CBA">
      <w:pPr>
        <w:pStyle w:val="TAMainText"/>
        <w:rPr>
          <w:lang w:eastAsia="zh-CN"/>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w:t>
      </w:r>
      <w:r w:rsidR="00877B5A">
        <w:rPr>
          <w:rFonts w:ascii="Times New Roman" w:hAnsi="Times New Roman" w:hint="eastAsia"/>
          <w:bCs/>
          <w:lang w:eastAsia="zh-CN"/>
        </w:rPr>
        <w:t xml:space="preserve"> </w:t>
      </w:r>
      <w:r w:rsidR="00877B5A" w:rsidRPr="00877B5A">
        <w:rPr>
          <w:rFonts w:ascii="Times New Roman" w:hAnsi="Times New Roman"/>
          <w:bCs/>
          <w:lang w:eastAsia="zh-CN"/>
        </w:rPr>
        <w:t xml:space="preserve">δ 7.30 (q, </w:t>
      </w:r>
      <w:r w:rsidR="00877B5A" w:rsidRPr="00877B5A">
        <w:rPr>
          <w:rFonts w:ascii="Times New Roman" w:hAnsi="Times New Roman"/>
          <w:bCs/>
          <w:i/>
          <w:iCs/>
          <w:lang w:eastAsia="zh-CN"/>
        </w:rPr>
        <w:t>J</w:t>
      </w:r>
      <w:r w:rsidR="00877B5A" w:rsidRPr="00877B5A">
        <w:rPr>
          <w:rFonts w:ascii="Times New Roman" w:hAnsi="Times New Roman"/>
          <w:bCs/>
          <w:lang w:eastAsia="zh-CN"/>
        </w:rPr>
        <w:t xml:space="preserve"> = 8.7 Hz, 4H), 6.65 (dd, </w:t>
      </w:r>
      <w:r w:rsidR="00877B5A" w:rsidRPr="00877B5A">
        <w:rPr>
          <w:rFonts w:ascii="Times New Roman" w:hAnsi="Times New Roman"/>
          <w:bCs/>
          <w:i/>
          <w:iCs/>
          <w:lang w:eastAsia="zh-CN"/>
        </w:rPr>
        <w:t>J</w:t>
      </w:r>
      <w:r w:rsidR="00877B5A" w:rsidRPr="00877B5A">
        <w:rPr>
          <w:rFonts w:ascii="Times New Roman" w:hAnsi="Times New Roman"/>
          <w:bCs/>
          <w:lang w:eastAsia="zh-CN"/>
        </w:rPr>
        <w:t xml:space="preserve"> = 17.6, 10.9 Hz, 1H), 5.71 (dd, </w:t>
      </w:r>
      <w:r w:rsidR="00877B5A" w:rsidRPr="00877B5A">
        <w:rPr>
          <w:rFonts w:ascii="Times New Roman" w:hAnsi="Times New Roman"/>
          <w:bCs/>
          <w:i/>
          <w:iCs/>
          <w:lang w:eastAsia="zh-CN"/>
        </w:rPr>
        <w:t>J</w:t>
      </w:r>
      <w:r w:rsidR="00877B5A" w:rsidRPr="00877B5A">
        <w:rPr>
          <w:rFonts w:ascii="Times New Roman" w:hAnsi="Times New Roman"/>
          <w:bCs/>
          <w:lang w:eastAsia="zh-CN"/>
        </w:rPr>
        <w:t xml:space="preserve"> = 17.6, 0.8 Hz, 1H), 5.25 (dd, </w:t>
      </w:r>
      <w:r w:rsidR="00877B5A" w:rsidRPr="00877B5A">
        <w:rPr>
          <w:rFonts w:ascii="Times New Roman" w:hAnsi="Times New Roman"/>
          <w:bCs/>
          <w:i/>
          <w:iCs/>
          <w:lang w:eastAsia="zh-CN"/>
        </w:rPr>
        <w:t>J</w:t>
      </w:r>
      <w:r w:rsidR="00877B5A" w:rsidRPr="00877B5A">
        <w:rPr>
          <w:rFonts w:ascii="Times New Roman" w:hAnsi="Times New Roman"/>
          <w:bCs/>
          <w:lang w:eastAsia="zh-CN"/>
        </w:rPr>
        <w:t xml:space="preserve"> = 10.9, 0.7 Hz, 1H).</w:t>
      </w:r>
    </w:p>
    <w:p w14:paraId="7130FFC3" w14:textId="0D137D21" w:rsidR="00D817AF" w:rsidRDefault="00D817AF" w:rsidP="00326CBA">
      <w:pPr>
        <w:pStyle w:val="TAMainText"/>
        <w:rPr>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w:t>
      </w:r>
      <w:r w:rsidR="00877B5A">
        <w:rPr>
          <w:rFonts w:ascii="Times New Roman" w:hAnsi="Times New Roman" w:hint="eastAsia"/>
          <w:bCs/>
          <w:lang w:eastAsia="zh-CN"/>
        </w:rPr>
        <w:t xml:space="preserve"> </w:t>
      </w:r>
      <w:r w:rsidR="00877B5A" w:rsidRPr="00877B5A">
        <w:rPr>
          <w:rFonts w:ascii="Times New Roman" w:hAnsi="Times New Roman"/>
          <w:bCs/>
          <w:lang w:eastAsia="zh-CN"/>
        </w:rPr>
        <w:t>δ 136.14, 135.78, 133.54, 128.79, 127.55, 114.57.</w:t>
      </w:r>
    </w:p>
    <w:p w14:paraId="30A43DEF" w14:textId="31BAC897" w:rsidR="00D817AF" w:rsidRDefault="00D817AF" w:rsidP="00326CBA">
      <w:pPr>
        <w:pStyle w:val="TAMainText"/>
      </w:pPr>
      <w:r w:rsidRPr="009E5708">
        <w:rPr>
          <w:b/>
        </w:rPr>
        <w:lastRenderedPageBreak/>
        <w:t>(</w:t>
      </w:r>
      <w:r>
        <w:rPr>
          <w:rFonts w:hint="eastAsia"/>
          <w:b/>
          <w:lang w:eastAsia="zh-CN"/>
        </w:rPr>
        <w:t>4f</w:t>
      </w:r>
      <w:r w:rsidRPr="009E5708">
        <w:rPr>
          <w:b/>
        </w:rPr>
        <w:t>)</w:t>
      </w:r>
      <w:r w:rsidR="00B16824">
        <w:rPr>
          <w:b/>
        </w:rPr>
        <w:fldChar w:fldCharType="begin">
          <w:fldData xml:space="preserve">PEVuZE5vdGU+PENpdGU+PEF1dGhvcj5YaWE8L0F1dGhvcj48WWVhcj4yMDI1PC9ZZWFyPjxSZWNO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</w:fldData>
        </w:fldChar>
      </w:r>
      <w:r w:rsidR="00E01C11">
        <w:rPr>
          <w:b/>
        </w:rPr>
        <w:instrText xml:space="preserve"> ADDIN EN.CITE </w:instrText>
      </w:r>
      <w:r w:rsidR="00E01C11">
        <w:rPr>
          <w:b/>
        </w:rPr>
        <w:fldChar w:fldCharType="begin">
          <w:fldData xml:space="preserve">PEVuZE5vdGU+PENpdGU+PEF1dGhvcj5YaWE8L0F1dGhvcj48WWVhcj4yMDI1PC9ZZWFyPjxSZWNO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</w:fldData>
        </w:fldChar>
      </w:r>
      <w:r w:rsidR="00E01C11">
        <w:rPr>
          <w:b/>
        </w:rPr>
        <w:instrText xml:space="preserve"> ADDIN EN.CITE.DATA </w:instrText>
      </w:r>
      <w:r w:rsidR="00E01C11">
        <w:rPr>
          <w:b/>
        </w:rPr>
      </w:r>
      <w:r w:rsidR="00E01C11">
        <w:rPr>
          <w:b/>
        </w:rPr>
        <w:fldChar w:fldCharType="end"/>
      </w:r>
      <w:r w:rsidR="00B16824">
        <w:rPr>
          <w:b/>
        </w:rPr>
      </w:r>
      <w:r w:rsidR="00B16824">
        <w:rPr>
          <w:b/>
        </w:rPr>
        <w:fldChar w:fldCharType="separate"/>
      </w:r>
      <w:r w:rsidR="00E01C11" w:rsidRPr="00E01C11">
        <w:rPr>
          <w:b/>
          <w:noProof/>
          <w:vertAlign w:val="superscript"/>
        </w:rPr>
        <w:t>5, 9</w:t>
      </w:r>
      <w:r w:rsidR="00B16824">
        <w:rPr>
          <w:b/>
        </w:rPr>
        <w:fldChar w:fldCharType="end"/>
      </w:r>
      <w:r w:rsidRPr="00D817AF">
        <w:rPr>
          <w:rFonts w:hint="eastAsia"/>
        </w:rPr>
        <w:t xml:space="preserve"> </w:t>
      </w:r>
      <w:r>
        <w:rPr>
          <w:rFonts w:hint="eastAsia"/>
        </w:rPr>
        <w:object w:dxaOrig="2038" w:dyaOrig="2237" w14:anchorId="622824C8">
          <v:shape id="_x0000_i1046" type="#_x0000_t75" style="width:102pt;height:111.6pt" o:ole="">
            <v:imagedata r:id="rId51" o:title=""/>
          </v:shape>
          <o:OLEObject Type="Embed" ProgID="ChemDraw.Document.6.0" ShapeID="_x0000_i1046" DrawAspect="Content" ObjectID="_1830578579" r:id="rId52"/>
        </w:object>
      </w:r>
    </w:p>
    <w:p w14:paraId="0ED9F354" w14:textId="1B9A7EFC" w:rsidR="00D817AF" w:rsidRDefault="00D817AF" w:rsidP="00326CBA">
      <w:pPr>
        <w:pStyle w:val="TAMainText"/>
        <w:rPr>
          <w:rFonts w:ascii="Times New Roman" w:hAnsi="Times New Roman"/>
          <w:bCs/>
          <w:lang w:eastAsia="zh-CN"/>
        </w:rPr>
      </w:pPr>
      <w:r w:rsidRPr="00636196">
        <w:rPr>
          <w:rFonts w:ascii="Times New Roman" w:hAnsi="Times New Roman"/>
          <w:bCs/>
          <w:vertAlign w:val="superscript"/>
          <w:lang w:eastAsia="zh-CN"/>
        </w:rPr>
        <w:t>1</w:t>
      </w:r>
      <w:r w:rsidRPr="00636196">
        <w:rPr>
          <w:rFonts w:ascii="Times New Roman" w:hAnsi="Times New Roman"/>
          <w:bCs/>
          <w:lang w:eastAsia="zh-CN"/>
        </w:rPr>
        <w:t>H NMR (400 MHz, CDCl</w:t>
      </w:r>
      <w:r w:rsidRPr="00636196">
        <w:rPr>
          <w:rFonts w:ascii="Times New Roman" w:hAnsi="Times New Roman"/>
          <w:bCs/>
          <w:vertAlign w:val="subscript"/>
          <w:lang w:eastAsia="zh-CN"/>
        </w:rPr>
        <w:t>3</w:t>
      </w:r>
      <w:r w:rsidRPr="00636196">
        <w:rPr>
          <w:rFonts w:ascii="Times New Roman" w:hAnsi="Times New Roman"/>
          <w:bCs/>
          <w:lang w:eastAsia="zh-CN"/>
        </w:rPr>
        <w:t>)</w:t>
      </w:r>
      <w:r>
        <w:rPr>
          <w:rFonts w:ascii="Times New Roman" w:hAnsi="Times New Roman" w:hint="eastAsia"/>
          <w:bCs/>
          <w:lang w:eastAsia="zh-CN"/>
        </w:rPr>
        <w:t xml:space="preserve"> </w:t>
      </w:r>
      <w:r w:rsidRPr="00D817AF">
        <w:rPr>
          <w:rFonts w:ascii="Times New Roman" w:hAnsi="Times New Roman"/>
          <w:bCs/>
          <w:lang w:eastAsia="zh-CN"/>
        </w:rPr>
        <w:t xml:space="preserve">δ 7.43 (d, </w:t>
      </w:r>
      <w:r w:rsidRPr="00D817AF">
        <w:rPr>
          <w:rFonts w:ascii="Times New Roman" w:hAnsi="Times New Roman"/>
          <w:bCs/>
          <w:i/>
          <w:iCs/>
          <w:lang w:eastAsia="zh-CN"/>
        </w:rPr>
        <w:t>J</w:t>
      </w:r>
      <w:r w:rsidRPr="00D817AF">
        <w:rPr>
          <w:rFonts w:ascii="Times New Roman" w:hAnsi="Times New Roman"/>
          <w:bCs/>
          <w:lang w:eastAsia="zh-CN"/>
        </w:rPr>
        <w:t xml:space="preserve"> = 8.4 Hz, </w:t>
      </w:r>
      <w:r>
        <w:rPr>
          <w:rFonts w:ascii="Times New Roman" w:hAnsi="Times New Roman" w:hint="eastAsia"/>
          <w:bCs/>
          <w:lang w:eastAsia="zh-CN"/>
        </w:rPr>
        <w:t>2</w:t>
      </w:r>
      <w:r w:rsidRPr="00D817AF">
        <w:rPr>
          <w:rFonts w:ascii="Times New Roman" w:hAnsi="Times New Roman"/>
          <w:bCs/>
          <w:lang w:eastAsia="zh-CN"/>
        </w:rPr>
        <w:t xml:space="preserve">H), 7.25 (d, </w:t>
      </w:r>
      <w:r w:rsidRPr="00D817AF">
        <w:rPr>
          <w:rFonts w:ascii="Times New Roman" w:hAnsi="Times New Roman"/>
          <w:bCs/>
          <w:i/>
          <w:iCs/>
          <w:lang w:eastAsia="zh-CN"/>
        </w:rPr>
        <w:t>J</w:t>
      </w:r>
      <w:r w:rsidRPr="00D817AF">
        <w:rPr>
          <w:rFonts w:ascii="Times New Roman" w:hAnsi="Times New Roman"/>
          <w:bCs/>
          <w:lang w:eastAsia="zh-CN"/>
        </w:rPr>
        <w:t xml:space="preserve"> = 11.0 Hz, </w:t>
      </w:r>
      <w:r>
        <w:rPr>
          <w:rFonts w:ascii="Times New Roman" w:hAnsi="Times New Roman" w:hint="eastAsia"/>
          <w:bCs/>
          <w:lang w:eastAsia="zh-CN"/>
        </w:rPr>
        <w:t>2</w:t>
      </w:r>
      <w:r w:rsidRPr="00D817AF">
        <w:rPr>
          <w:rFonts w:ascii="Times New Roman" w:hAnsi="Times New Roman"/>
          <w:bCs/>
          <w:lang w:eastAsia="zh-CN"/>
        </w:rPr>
        <w:t xml:space="preserve">H), 6.63 (dd, </w:t>
      </w:r>
      <w:r w:rsidRPr="00D817AF">
        <w:rPr>
          <w:rFonts w:ascii="Times New Roman" w:hAnsi="Times New Roman"/>
          <w:bCs/>
          <w:i/>
          <w:iCs/>
          <w:lang w:eastAsia="zh-CN"/>
        </w:rPr>
        <w:t>J</w:t>
      </w:r>
      <w:r w:rsidRPr="00D817AF">
        <w:rPr>
          <w:rFonts w:ascii="Times New Roman" w:hAnsi="Times New Roman"/>
          <w:bCs/>
          <w:lang w:eastAsia="zh-CN"/>
        </w:rPr>
        <w:t xml:space="preserve"> = 17.6, 10.9 Hz, </w:t>
      </w:r>
      <w:r w:rsidR="00DB1E62">
        <w:rPr>
          <w:rFonts w:ascii="Times New Roman" w:hAnsi="Times New Roman" w:hint="eastAsia"/>
          <w:bCs/>
          <w:lang w:eastAsia="zh-CN"/>
        </w:rPr>
        <w:t>1</w:t>
      </w:r>
      <w:r w:rsidRPr="00D817AF">
        <w:rPr>
          <w:rFonts w:ascii="Times New Roman" w:hAnsi="Times New Roman"/>
          <w:bCs/>
          <w:lang w:eastAsia="zh-CN"/>
        </w:rPr>
        <w:t xml:space="preserve">H), 5.72 (d, </w:t>
      </w:r>
      <w:r w:rsidRPr="00D817AF">
        <w:rPr>
          <w:rFonts w:ascii="Times New Roman" w:hAnsi="Times New Roman"/>
          <w:bCs/>
          <w:i/>
          <w:iCs/>
          <w:lang w:eastAsia="zh-CN"/>
        </w:rPr>
        <w:t>J</w:t>
      </w:r>
      <w:r w:rsidRPr="00D817AF">
        <w:rPr>
          <w:rFonts w:ascii="Times New Roman" w:hAnsi="Times New Roman"/>
          <w:bCs/>
          <w:lang w:eastAsia="zh-CN"/>
        </w:rPr>
        <w:t xml:space="preserve"> = 17.6 Hz, 1H), 5.26 (d, </w:t>
      </w:r>
      <w:r w:rsidRPr="00D817AF">
        <w:rPr>
          <w:rFonts w:ascii="Times New Roman" w:hAnsi="Times New Roman"/>
          <w:bCs/>
          <w:i/>
          <w:iCs/>
          <w:lang w:eastAsia="zh-CN"/>
        </w:rPr>
        <w:t>J</w:t>
      </w:r>
      <w:r w:rsidRPr="00D817AF">
        <w:rPr>
          <w:rFonts w:ascii="Times New Roman" w:hAnsi="Times New Roman"/>
          <w:bCs/>
          <w:lang w:eastAsia="zh-CN"/>
        </w:rPr>
        <w:t xml:space="preserve"> = 10.9 Hz, 1H).</w:t>
      </w:r>
    </w:p>
    <w:p w14:paraId="47BD9C0E" w14:textId="2BF2566A" w:rsidR="00D817AF" w:rsidRDefault="00D817AF" w:rsidP="00326CBA">
      <w:pPr>
        <w:pStyle w:val="TAMainText"/>
        <w:rPr>
          <w:bCs/>
          <w:lang w:eastAsia="zh-CN"/>
        </w:rPr>
      </w:pPr>
      <w:r w:rsidRPr="00C35DAD">
        <w:rPr>
          <w:bCs/>
          <w:vertAlign w:val="superscript"/>
        </w:rPr>
        <w:t>13</w:t>
      </w:r>
      <w:r w:rsidRPr="00C35DAD">
        <w:rPr>
          <w:rFonts w:ascii="Times New Roman" w:hAnsi="Times New Roman"/>
          <w:bCs/>
          <w:lang w:eastAsia="zh-CN"/>
        </w:rPr>
        <w:t>C NMR (100 MHz, CDCl</w:t>
      </w:r>
      <w:r w:rsidRPr="00C95377">
        <w:rPr>
          <w:rFonts w:ascii="Times New Roman" w:hAnsi="Times New Roman"/>
          <w:bCs/>
          <w:vertAlign w:val="subscript"/>
          <w:lang w:eastAsia="zh-CN"/>
        </w:rPr>
        <w:t>3</w:t>
      </w:r>
      <w:r w:rsidRPr="00C35DAD">
        <w:rPr>
          <w:rFonts w:ascii="Times New Roman" w:hAnsi="Times New Roman"/>
          <w:bCs/>
          <w:lang w:eastAsia="zh-CN"/>
        </w:rPr>
        <w:t>)</w:t>
      </w:r>
      <w:r>
        <w:rPr>
          <w:rFonts w:ascii="Times New Roman" w:hAnsi="Times New Roman" w:hint="eastAsia"/>
          <w:bCs/>
          <w:lang w:eastAsia="zh-CN"/>
        </w:rPr>
        <w:t xml:space="preserve"> </w:t>
      </w:r>
      <w:r w:rsidRPr="00D817AF">
        <w:rPr>
          <w:rFonts w:ascii="Times New Roman" w:hAnsi="Times New Roman"/>
          <w:bCs/>
          <w:lang w:eastAsia="zh-CN"/>
        </w:rPr>
        <w:t>δ 136.57, 135.84, 131.74, 127.88, 121.72, 114.73.</w:t>
      </w:r>
    </w:p>
    <w:p w14:paraId="3FC99C98" w14:textId="41DA5092" w:rsidR="008349E5" w:rsidRDefault="008349E5" w:rsidP="00D817AF">
      <w:pPr>
        <w:pStyle w:val="TAMainText"/>
        <w:jc w:val="left"/>
        <w:rPr>
          <w:b/>
        </w:rPr>
      </w:pPr>
      <w:r>
        <w:rPr>
          <w:b/>
        </w:rPr>
        <w:br w:type="page"/>
      </w:r>
    </w:p>
    <w:p w14:paraId="56136A1A" w14:textId="77777777" w:rsidR="005A6C0D" w:rsidRDefault="005A6C0D" w:rsidP="00326CBA">
      <w:pPr>
        <w:pStyle w:val="TAMainText"/>
        <w:rPr>
          <w:b/>
        </w:rPr>
      </w:pPr>
    </w:p>
    <w:p w14:paraId="17CD397B" w14:textId="77777777" w:rsidR="005C4A27" w:rsidRDefault="005C4A27" w:rsidP="005C4A27">
      <w:pPr>
        <w:spacing w:line="480" w:lineRule="auto"/>
        <w:rPr>
          <w:b/>
          <w:bCs/>
        </w:rPr>
      </w:pPr>
      <w:bookmarkStart w:id="11" w:name="_Hlk68705240"/>
      <w:r w:rsidRPr="00116EB3">
        <w:rPr>
          <w:rFonts w:hint="eastAsia"/>
          <w:b/>
          <w:bCs/>
        </w:rPr>
        <w:t>R</w:t>
      </w:r>
      <w:r w:rsidRPr="00116EB3">
        <w:rPr>
          <w:b/>
          <w:bCs/>
        </w:rPr>
        <w:t>eferences</w:t>
      </w:r>
      <w:bookmarkEnd w:id="11"/>
    </w:p>
    <w:p w14:paraId="728F95D5" w14:textId="77777777" w:rsidR="00E01C11" w:rsidRPr="00E01C11" w:rsidRDefault="005C4A27" w:rsidP="00E01C11">
      <w:pPr>
        <w:pStyle w:val="EndNoteBibliography"/>
      </w:pPr>
      <w:r>
        <w:fldChar w:fldCharType="begin"/>
      </w:r>
      <w:r>
        <w:instrText xml:space="preserve"> ADDIN EN.REFLIST </w:instrText>
      </w:r>
      <w:r>
        <w:fldChar w:fldCharType="separate"/>
      </w:r>
      <w:r w:rsidR="00E01C11" w:rsidRPr="00E01C11">
        <w:t xml:space="preserve">(1) Li, J.; Hua, R.; Liu, T. Highly Chemo- and Stereoselective Palladium-Catalyzed Transfer Semihydrogenation of Internal Alkynes Affording cis-Alkenes. </w:t>
      </w:r>
      <w:r w:rsidR="00E01C11" w:rsidRPr="00E01C11">
        <w:rPr>
          <w:i/>
        </w:rPr>
        <w:t xml:space="preserve">The Journal of Organic Chemistry </w:t>
      </w:r>
      <w:r w:rsidR="00E01C11" w:rsidRPr="00E01C11">
        <w:rPr>
          <w:b/>
        </w:rPr>
        <w:t>2010</w:t>
      </w:r>
      <w:r w:rsidR="00E01C11" w:rsidRPr="00E01C11">
        <w:t xml:space="preserve">, </w:t>
      </w:r>
      <w:r w:rsidR="00E01C11" w:rsidRPr="00E01C11">
        <w:rPr>
          <w:i/>
        </w:rPr>
        <w:t>75</w:t>
      </w:r>
      <w:r w:rsidR="00E01C11" w:rsidRPr="00E01C11">
        <w:t xml:space="preserve"> (9), 2966-2970. DOI: 10.1021/jo100247a.</w:t>
      </w:r>
    </w:p>
    <w:p w14:paraId="2D76C0F9" w14:textId="77777777" w:rsidR="00E01C11" w:rsidRPr="00E01C11" w:rsidRDefault="00E01C11" w:rsidP="00E01C11">
      <w:pPr>
        <w:pStyle w:val="EndNoteBibliography"/>
      </w:pPr>
      <w:r w:rsidRPr="00E01C11">
        <w:t xml:space="preserve">(2) Fu, S.; Chen, N.-Y.; Liu, X.; Shao, Z.; Luo, S.-P.; Liu, Q. Ligand-Controlled Cobalt-Catalyzed Transfer Hydrogenation of Alkynes: Stereodivergent Synthesis of Z- and E-Alkenes. </w:t>
      </w:r>
      <w:r w:rsidRPr="00E01C11">
        <w:rPr>
          <w:i/>
        </w:rPr>
        <w:t xml:space="preserve">Journal of the American Chemical Society </w:t>
      </w:r>
      <w:r w:rsidRPr="00E01C11">
        <w:rPr>
          <w:b/>
        </w:rPr>
        <w:t>2016</w:t>
      </w:r>
      <w:r w:rsidRPr="00E01C11">
        <w:t xml:space="preserve">, </w:t>
      </w:r>
      <w:r w:rsidRPr="00E01C11">
        <w:rPr>
          <w:i/>
        </w:rPr>
        <w:t>138</w:t>
      </w:r>
      <w:r w:rsidRPr="00E01C11">
        <w:t xml:space="preserve"> (27), 8588-8594. DOI: 10.1021/jacs.6b04271.</w:t>
      </w:r>
    </w:p>
    <w:p w14:paraId="044FC624" w14:textId="77777777" w:rsidR="00E01C11" w:rsidRPr="00E01C11" w:rsidRDefault="00E01C11" w:rsidP="00E01C11">
      <w:pPr>
        <w:pStyle w:val="EndNoteBibliography"/>
      </w:pPr>
      <w:r w:rsidRPr="00E01C11">
        <w:t xml:space="preserve">(3) Wen, X.; Shi, X.; Qiao, X.; Wu, Z.; Bai, G. Ligand-free nickel-catalyzed semihydrogenation of alkynes with sodium borohydride: a highly efficient and selective process for cis-alkenes under ambient conditions. </w:t>
      </w:r>
      <w:r w:rsidRPr="00E01C11">
        <w:rPr>
          <w:i/>
        </w:rPr>
        <w:t xml:space="preserve">Chemical Communications </w:t>
      </w:r>
      <w:r w:rsidRPr="00E01C11">
        <w:rPr>
          <w:b/>
        </w:rPr>
        <w:t>2017</w:t>
      </w:r>
      <w:r w:rsidRPr="00E01C11">
        <w:t xml:space="preserve">, </w:t>
      </w:r>
      <w:r w:rsidRPr="00E01C11">
        <w:rPr>
          <w:i/>
        </w:rPr>
        <w:t>53</w:t>
      </w:r>
      <w:r w:rsidRPr="00E01C11">
        <w:t xml:space="preserve"> (39), 5372-5375, 10.1039/C7CC02140B. DOI: 10.1039/C7CC02140B.</w:t>
      </w:r>
    </w:p>
    <w:p w14:paraId="2023FDA2" w14:textId="77777777" w:rsidR="00E01C11" w:rsidRPr="00E01C11" w:rsidRDefault="00E01C11" w:rsidP="00E01C11">
      <w:pPr>
        <w:pStyle w:val="EndNoteBibliography"/>
      </w:pPr>
      <w:r w:rsidRPr="00E01C11">
        <w:t xml:space="preserve">(4) Das, M.; O’Shea, D. F. Z-Stereoselective Aza-Peterson Olefinations with Bis(trimethylsilane) Reagents and Sulfinyl Imines. </w:t>
      </w:r>
      <w:r w:rsidRPr="00E01C11">
        <w:rPr>
          <w:i/>
        </w:rPr>
        <w:t xml:space="preserve">Organic Letters </w:t>
      </w:r>
      <w:r w:rsidRPr="00E01C11">
        <w:rPr>
          <w:b/>
        </w:rPr>
        <w:t>2016</w:t>
      </w:r>
      <w:r w:rsidRPr="00E01C11">
        <w:t xml:space="preserve">, </w:t>
      </w:r>
      <w:r w:rsidRPr="00E01C11">
        <w:rPr>
          <w:i/>
        </w:rPr>
        <w:t>18</w:t>
      </w:r>
      <w:r w:rsidRPr="00E01C11">
        <w:t xml:space="preserve"> (2), 336-339. DOI: 10.1021/acs.orglett.5b03519.</w:t>
      </w:r>
    </w:p>
    <w:p w14:paraId="574C3FCA" w14:textId="77777777" w:rsidR="00E01C11" w:rsidRPr="00E01C11" w:rsidRDefault="00E01C11" w:rsidP="00E01C11">
      <w:pPr>
        <w:pStyle w:val="EndNoteBibliography"/>
      </w:pPr>
      <w:r w:rsidRPr="00E01C11">
        <w:t xml:space="preserve">(5) Xia, S.; Peng, J.; Xie, S.; Xu, T.; Li, L.; Liu, X.; Cao, D.; He, L.-N.; Li, C.-J. Copper-Catalyzed Chemoselective Hydrogenation of Unsaturated Bonds with Formic Acid/Formate as Hydrogen Donor. </w:t>
      </w:r>
      <w:r w:rsidRPr="00E01C11">
        <w:rPr>
          <w:i/>
        </w:rPr>
        <w:t xml:space="preserve">Organic Letters </w:t>
      </w:r>
      <w:r w:rsidRPr="00E01C11">
        <w:rPr>
          <w:b/>
        </w:rPr>
        <w:t>2025</w:t>
      </w:r>
      <w:r w:rsidRPr="00E01C11">
        <w:t xml:space="preserve">, </w:t>
      </w:r>
      <w:r w:rsidRPr="00E01C11">
        <w:rPr>
          <w:i/>
        </w:rPr>
        <w:t>27</w:t>
      </w:r>
      <w:r w:rsidRPr="00E01C11">
        <w:t xml:space="preserve"> (21), 5423-5428. DOI: 10.1021/acs.orglett.5c01372.</w:t>
      </w:r>
    </w:p>
    <w:p w14:paraId="4EA3AD5B" w14:textId="77777777" w:rsidR="00E01C11" w:rsidRPr="00E01C11" w:rsidRDefault="00E01C11" w:rsidP="00E01C11">
      <w:pPr>
        <w:pStyle w:val="EndNoteBibliography"/>
      </w:pPr>
      <w:r w:rsidRPr="00E01C11">
        <w:t xml:space="preserve">(6) Sheikh Mohammad, T.; Sakharov, P.; Raje, S.; de Ruiter, G. Z-Selective Semihydrogenation of Alkynes Catalyzed by a Co(I)PCNHCP Pincer Complex: A Simple, Fast, and Practical Methodology. </w:t>
      </w:r>
      <w:r w:rsidRPr="00E01C11">
        <w:rPr>
          <w:i/>
        </w:rPr>
        <w:t xml:space="preserve">ACS Catalysis </w:t>
      </w:r>
      <w:r w:rsidRPr="00E01C11">
        <w:rPr>
          <w:b/>
        </w:rPr>
        <w:t>2025</w:t>
      </w:r>
      <w:r w:rsidRPr="00E01C11">
        <w:t xml:space="preserve">, </w:t>
      </w:r>
      <w:r w:rsidRPr="00E01C11">
        <w:rPr>
          <w:i/>
        </w:rPr>
        <w:t>15</w:t>
      </w:r>
      <w:r w:rsidRPr="00E01C11">
        <w:t xml:space="preserve"> (7), 5370-5377. DOI: 10.1021/acscatal.5c00792.</w:t>
      </w:r>
    </w:p>
    <w:p w14:paraId="0D43A9C5" w14:textId="77777777" w:rsidR="00E01C11" w:rsidRPr="00E01C11" w:rsidRDefault="00E01C11" w:rsidP="00E01C11">
      <w:pPr>
        <w:pStyle w:val="EndNoteBibliography"/>
      </w:pPr>
      <w:r w:rsidRPr="00E01C11">
        <w:rPr>
          <w:rFonts w:hint="eastAsia"/>
        </w:rPr>
        <w:t xml:space="preserve">(7) Chen, X.-B.; Zhang, J.; Sun, D.-Q.; Chen, K.-Q.; Chen, X.-Y. Phenanthrolines as Energy Transfer Photocatalysts for the E </w:t>
      </w:r>
      <w:r w:rsidRPr="00E01C11">
        <w:rPr>
          <w:rFonts w:hint="eastAsia"/>
        </w:rPr>
        <w:t>→</w:t>
      </w:r>
      <w:r w:rsidRPr="00E01C11">
        <w:rPr>
          <w:rFonts w:hint="eastAsia"/>
        </w:rPr>
        <w:t xml:space="preserve"> Z Isomerization of Alkenes. </w:t>
      </w:r>
      <w:r w:rsidRPr="00E01C11">
        <w:rPr>
          <w:rFonts w:hint="eastAsia"/>
          <w:i/>
        </w:rPr>
        <w:t xml:space="preserve">Synthesis </w:t>
      </w:r>
      <w:r w:rsidRPr="00E01C11">
        <w:rPr>
          <w:rFonts w:hint="eastAsia"/>
          <w:b/>
        </w:rPr>
        <w:t>2025</w:t>
      </w:r>
      <w:r w:rsidRPr="00E01C11">
        <w:rPr>
          <w:rFonts w:hint="eastAsia"/>
        </w:rPr>
        <w:t xml:space="preserve">, </w:t>
      </w:r>
      <w:r w:rsidRPr="00E01C11">
        <w:rPr>
          <w:rFonts w:hint="eastAsia"/>
          <w:i/>
        </w:rPr>
        <w:t>57</w:t>
      </w:r>
      <w:r w:rsidRPr="00E01C11">
        <w:rPr>
          <w:rFonts w:hint="eastAsia"/>
        </w:rPr>
        <w:t xml:space="preserve"> (12), 1928-1935. DOI: 10.1055/a-2502-8374.</w:t>
      </w:r>
    </w:p>
    <w:p w14:paraId="0D818CFC" w14:textId="5E8CA540" w:rsidR="00E01C11" w:rsidRPr="00E01C11" w:rsidRDefault="00E01C11" w:rsidP="00E01C11">
      <w:pPr>
        <w:pStyle w:val="EndNoteBibliography"/>
      </w:pPr>
      <w:r w:rsidRPr="00E01C11">
        <w:t xml:space="preserve">(8) Wang, Y.-H.; Liu, S.-T. Semi-reduction of alkynes catalyzed by a tri-palladium complex. </w:t>
      </w:r>
      <w:r w:rsidRPr="00E01C11">
        <w:rPr>
          <w:i/>
        </w:rPr>
        <w:t xml:space="preserve">Polyhedron </w:t>
      </w:r>
      <w:r w:rsidRPr="00E01C11">
        <w:rPr>
          <w:b/>
        </w:rPr>
        <w:t>2025</w:t>
      </w:r>
      <w:r w:rsidRPr="00E01C11">
        <w:t xml:space="preserve">, </w:t>
      </w:r>
      <w:r w:rsidRPr="00E01C11">
        <w:rPr>
          <w:i/>
        </w:rPr>
        <w:t>265</w:t>
      </w:r>
      <w:r w:rsidRPr="00E01C11">
        <w:t xml:space="preserve">, 117276. DOI: </w:t>
      </w:r>
      <w:hyperlink r:id="rId53" w:history="1">
        <w:r w:rsidRPr="00E01C11">
          <w:rPr>
            <w:rStyle w:val="ad"/>
          </w:rPr>
          <w:t>https://doi.org/10.1016/j.poly.2024.117276</w:t>
        </w:r>
      </w:hyperlink>
      <w:r w:rsidRPr="00E01C11">
        <w:t>.</w:t>
      </w:r>
    </w:p>
    <w:p w14:paraId="1D5401E1" w14:textId="77777777" w:rsidR="00E01C11" w:rsidRPr="00E01C11" w:rsidRDefault="00E01C11" w:rsidP="00E01C11">
      <w:pPr>
        <w:pStyle w:val="EndNoteBibliography"/>
      </w:pPr>
      <w:r w:rsidRPr="00E01C11">
        <w:t xml:space="preserve">(9) Yan, Y.; Wang, P.; Han, J.; Wang, A.; Zhang, G.; Tian, Y.; Ge, Y.; Gao, W.; Wang, L.; Liu, Z.; et al. Modulating the electrocatalytic semihydrogenation selectivity of alkynes from water electrolysis using Pd-based sulfide and phosphide cathodes. </w:t>
      </w:r>
      <w:r w:rsidRPr="00E01C11">
        <w:rPr>
          <w:i/>
        </w:rPr>
        <w:t xml:space="preserve">Chemical Communications </w:t>
      </w:r>
      <w:r w:rsidRPr="00E01C11">
        <w:rPr>
          <w:b/>
        </w:rPr>
        <w:t>2025</w:t>
      </w:r>
      <w:r w:rsidRPr="00E01C11">
        <w:t xml:space="preserve">, </w:t>
      </w:r>
      <w:r w:rsidRPr="00E01C11">
        <w:rPr>
          <w:i/>
        </w:rPr>
        <w:t>61</w:t>
      </w:r>
      <w:r w:rsidRPr="00E01C11">
        <w:t xml:space="preserve"> (30), 5661-5664, 10.1039/D4CC06623E. DOI: 10.1039/D4CC06623E.</w:t>
      </w:r>
    </w:p>
    <w:p w14:paraId="078EDDFB" w14:textId="2C2B89D9" w:rsidR="003D2416" w:rsidRDefault="005C4A27" w:rsidP="005C4A27">
      <w:pPr>
        <w:widowControl/>
        <w:jc w:val="left"/>
        <w:rPr>
          <w:rFonts w:eastAsia="宋体" w:cs="Times New Roman"/>
          <w:b/>
          <w:szCs w:val="24"/>
        </w:rPr>
      </w:pPr>
      <w:r>
        <w:fldChar w:fldCharType="end"/>
      </w:r>
    </w:p>
    <w:p w14:paraId="21CE5727" w14:textId="77777777" w:rsidR="003D2416" w:rsidRDefault="003D2416">
      <w:pPr>
        <w:widowControl/>
        <w:jc w:val="left"/>
        <w:rPr>
          <w:rFonts w:eastAsia="宋体" w:cs="Times New Roman"/>
          <w:b/>
          <w:szCs w:val="24"/>
        </w:rPr>
      </w:pPr>
      <w:r>
        <w:rPr>
          <w:rFonts w:eastAsia="宋体" w:cs="Times New Roman"/>
          <w:b/>
          <w:szCs w:val="24"/>
        </w:rPr>
        <w:br w:type="page"/>
      </w:r>
    </w:p>
    <w:p w14:paraId="586B1E97" w14:textId="77777777" w:rsidR="008349E5" w:rsidRDefault="008349E5">
      <w:pPr>
        <w:widowControl/>
        <w:jc w:val="left"/>
        <w:rPr>
          <w:rFonts w:eastAsia="宋体" w:cs="Times New Roman"/>
          <w:b/>
          <w:szCs w:val="24"/>
        </w:rPr>
        <w:sectPr w:rsidR="008349E5" w:rsidSect="009F657A">
          <w:pgSz w:w="11906" w:h="16838"/>
          <w:pgMar w:top="1440" w:right="1800" w:bottom="1440" w:left="1800" w:header="851" w:footer="992" w:gutter="0"/>
          <w:cols w:space="425"/>
          <w:docGrid w:type="lines" w:linePitch="326"/>
        </w:sectPr>
      </w:pPr>
    </w:p>
    <w:p w14:paraId="1838424A" w14:textId="4A3BE548" w:rsidR="00CE2A3B" w:rsidRDefault="00EC1528" w:rsidP="006E0864">
      <w:pPr>
        <w:widowControl/>
        <w:jc w:val="center"/>
      </w:pPr>
      <w:r>
        <w:rPr>
          <w:rFonts w:hint="eastAsia"/>
        </w:rPr>
        <w:object w:dxaOrig="3091" w:dyaOrig="2117" w14:anchorId="6C45BBA0">
          <v:shape id="_x0000_i1047" type="#_x0000_t75" style="width:154.8pt;height:105.6pt" o:ole="">
            <v:imagedata r:id="rId9" o:title=""/>
          </v:shape>
          <o:OLEObject Type="Embed" ProgID="ChemDraw.Document.6.0" ShapeID="_x0000_i1047" DrawAspect="Content" ObjectID="_1830578580" r:id="rId54"/>
        </w:object>
      </w:r>
      <w:r>
        <w:rPr>
          <w:noProof/>
        </w:rPr>
        <w:drawing>
          <wp:anchor distT="0" distB="0" distL="114300" distR="114300" simplePos="0" relativeHeight="251662336" behindDoc="1" locked="0" layoutInCell="1" allowOverlap="1" wp14:anchorId="66FF75CC" wp14:editId="3FDF872C">
            <wp:simplePos x="0" y="0"/>
            <wp:positionH relativeFrom="column">
              <wp:posOffset>655320</wp:posOffset>
            </wp:positionH>
            <wp:positionV relativeFrom="paragraph">
              <wp:posOffset>53340</wp:posOffset>
            </wp:positionV>
            <wp:extent cx="7550785" cy="5274310"/>
            <wp:effectExtent l="0" t="0" r="0" b="2540"/>
            <wp:wrapNone/>
            <wp:docPr id="341916922"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16922" name="图片 3" descr="图表&#10;&#10;AI 生成的内容可能不正确。"/>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491EC6E0" w14:textId="70CCAF3A" w:rsidR="00EC1528" w:rsidRDefault="00CE2A3B">
      <w:pPr>
        <w:widowControl/>
        <w:jc w:val="left"/>
      </w:pPr>
      <w:r>
        <w:br w:type="page"/>
      </w:r>
    </w:p>
    <w:p w14:paraId="776B3FC6" w14:textId="6AE23158" w:rsidR="00EC1528" w:rsidRDefault="00EC1528" w:rsidP="00EC1528">
      <w:pPr>
        <w:widowControl/>
        <w:jc w:val="center"/>
      </w:pPr>
      <w:r>
        <w:rPr>
          <w:rFonts w:hint="eastAsia"/>
        </w:rPr>
        <w:object w:dxaOrig="3091" w:dyaOrig="2117" w14:anchorId="6E4CD66B">
          <v:shape id="_x0000_i1048" type="#_x0000_t75" style="width:154.8pt;height:105.6pt" o:ole="">
            <v:imagedata r:id="rId9" o:title=""/>
          </v:shape>
          <o:OLEObject Type="Embed" ProgID="ChemDraw.Document.6.0" ShapeID="_x0000_i1048" DrawAspect="Content" ObjectID="_1830578581" r:id="rId56"/>
        </w:object>
      </w:r>
      <w:r>
        <w:rPr>
          <w:noProof/>
        </w:rPr>
        <w:drawing>
          <wp:anchor distT="0" distB="0" distL="114300" distR="114300" simplePos="0" relativeHeight="251663360" behindDoc="1" locked="0" layoutInCell="1" allowOverlap="1" wp14:anchorId="120FFBAB" wp14:editId="009BC1F2">
            <wp:simplePos x="0" y="0"/>
            <wp:positionH relativeFrom="column">
              <wp:posOffset>655320</wp:posOffset>
            </wp:positionH>
            <wp:positionV relativeFrom="paragraph">
              <wp:posOffset>53340</wp:posOffset>
            </wp:positionV>
            <wp:extent cx="7550785" cy="5274310"/>
            <wp:effectExtent l="0" t="0" r="0" b="2540"/>
            <wp:wrapNone/>
            <wp:docPr id="1566203519" name="图片 4"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03519" name="图片 4" descr="图表, 直方图&#10;&#10;AI 生成的内容可能不正确。"/>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5BBDDA40" w14:textId="77777777" w:rsidR="00EC1528" w:rsidRDefault="00EC1528">
      <w:pPr>
        <w:widowControl/>
        <w:jc w:val="left"/>
      </w:pPr>
      <w:r>
        <w:br w:type="page"/>
      </w:r>
    </w:p>
    <w:p w14:paraId="45200032" w14:textId="5F61C505" w:rsidR="00B43024" w:rsidRDefault="00D71457" w:rsidP="00D71457">
      <w:pPr>
        <w:widowControl/>
        <w:jc w:val="center"/>
      </w:pPr>
      <w:r>
        <w:rPr>
          <w:rFonts w:hint="eastAsia"/>
        </w:rPr>
        <w:object w:dxaOrig="3091" w:dyaOrig="2163" w14:anchorId="1798E3A4">
          <v:shape id="_x0000_i1049" type="#_x0000_t75" style="width:154.8pt;height:108pt" o:ole="">
            <v:imagedata r:id="rId11" o:title=""/>
          </v:shape>
          <o:OLEObject Type="Embed" ProgID="ChemDraw.Document.6.0" ShapeID="_x0000_i1049" DrawAspect="Content" ObjectID="_1830578582" r:id="rId58"/>
        </w:object>
      </w:r>
      <w:r>
        <w:rPr>
          <w:noProof/>
        </w:rPr>
        <w:drawing>
          <wp:anchor distT="0" distB="0" distL="114300" distR="114300" simplePos="0" relativeHeight="251664384" behindDoc="1" locked="0" layoutInCell="1" allowOverlap="1" wp14:anchorId="3A9896E7" wp14:editId="5E953D82">
            <wp:simplePos x="0" y="0"/>
            <wp:positionH relativeFrom="column">
              <wp:posOffset>655320</wp:posOffset>
            </wp:positionH>
            <wp:positionV relativeFrom="paragraph">
              <wp:posOffset>53340</wp:posOffset>
            </wp:positionV>
            <wp:extent cx="7550785" cy="5274310"/>
            <wp:effectExtent l="0" t="0" r="0" b="2540"/>
            <wp:wrapNone/>
            <wp:docPr id="412545667" name="图片 5"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45667" name="图片 5" descr="图表&#10;&#10;AI 生成的内容可能不正确。"/>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73E6EC23" w14:textId="77777777" w:rsidR="00B43024" w:rsidRDefault="00B43024">
      <w:pPr>
        <w:widowControl/>
        <w:jc w:val="left"/>
      </w:pPr>
      <w:r>
        <w:br w:type="page"/>
      </w:r>
    </w:p>
    <w:p w14:paraId="12775D48" w14:textId="2E759E5F" w:rsidR="00B43024" w:rsidRDefault="00FB4999" w:rsidP="00FB4999">
      <w:pPr>
        <w:widowControl/>
        <w:jc w:val="center"/>
      </w:pPr>
      <w:r>
        <w:rPr>
          <w:rFonts w:hint="eastAsia"/>
        </w:rPr>
        <w:object w:dxaOrig="3091" w:dyaOrig="2163" w14:anchorId="38479D98">
          <v:shape id="_x0000_i1050" type="#_x0000_t75" style="width:154.8pt;height:108pt" o:ole="">
            <v:imagedata r:id="rId60" o:title=""/>
          </v:shape>
          <o:OLEObject Type="Embed" ProgID="ChemDraw.Document.6.0" ShapeID="_x0000_i1050" DrawAspect="Content" ObjectID="_1830578583" r:id="rId61"/>
        </w:object>
      </w:r>
      <w:r>
        <w:rPr>
          <w:noProof/>
        </w:rPr>
        <w:drawing>
          <wp:anchor distT="0" distB="0" distL="114300" distR="114300" simplePos="0" relativeHeight="251665408" behindDoc="1" locked="0" layoutInCell="1" allowOverlap="1" wp14:anchorId="50FE4CD3" wp14:editId="492CCC58">
            <wp:simplePos x="0" y="0"/>
            <wp:positionH relativeFrom="column">
              <wp:posOffset>655320</wp:posOffset>
            </wp:positionH>
            <wp:positionV relativeFrom="paragraph">
              <wp:posOffset>53340</wp:posOffset>
            </wp:positionV>
            <wp:extent cx="7550785" cy="5274310"/>
            <wp:effectExtent l="0" t="0" r="0" b="2540"/>
            <wp:wrapNone/>
            <wp:docPr id="79130271" name="图片 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0271" name="图片 6" descr="图表&#10;&#10;AI 生成的内容可能不正确。"/>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7278EBA7" w14:textId="77777777" w:rsidR="00B43024" w:rsidRDefault="00B43024">
      <w:pPr>
        <w:widowControl/>
        <w:jc w:val="left"/>
      </w:pPr>
      <w:r>
        <w:br w:type="page"/>
      </w:r>
    </w:p>
    <w:p w14:paraId="36FD1634" w14:textId="3702C032" w:rsidR="002B0AA1" w:rsidRDefault="002B0AA1" w:rsidP="002B0AA1">
      <w:pPr>
        <w:widowControl/>
        <w:jc w:val="center"/>
      </w:pPr>
      <w:r>
        <w:rPr>
          <w:rFonts w:hint="eastAsia"/>
        </w:rPr>
        <w:object w:dxaOrig="3091" w:dyaOrig="2163" w14:anchorId="7A4EAAFE">
          <v:shape id="_x0000_i1051" type="#_x0000_t75" style="width:154.8pt;height:108pt" o:ole="">
            <v:imagedata r:id="rId13" o:title=""/>
          </v:shape>
          <o:OLEObject Type="Embed" ProgID="ChemDraw.Document.6.0" ShapeID="_x0000_i1051" DrawAspect="Content" ObjectID="_1830578584" r:id="rId63"/>
        </w:object>
      </w:r>
      <w:r>
        <w:rPr>
          <w:noProof/>
        </w:rPr>
        <w:drawing>
          <wp:anchor distT="0" distB="0" distL="114300" distR="114300" simplePos="0" relativeHeight="251666432" behindDoc="1" locked="0" layoutInCell="1" allowOverlap="1" wp14:anchorId="72032718" wp14:editId="42CFDC9A">
            <wp:simplePos x="0" y="0"/>
            <wp:positionH relativeFrom="column">
              <wp:posOffset>655320</wp:posOffset>
            </wp:positionH>
            <wp:positionV relativeFrom="paragraph">
              <wp:posOffset>53340</wp:posOffset>
            </wp:positionV>
            <wp:extent cx="7550785" cy="5274310"/>
            <wp:effectExtent l="0" t="0" r="0" b="2540"/>
            <wp:wrapNone/>
            <wp:docPr id="741058401" name="图片 7"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58401" name="图片 7" descr="图表&#10;&#10;AI 生成的内容可能不正确。"/>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13290562" w14:textId="77777777" w:rsidR="002B0AA1" w:rsidRDefault="002B0AA1">
      <w:pPr>
        <w:widowControl/>
        <w:jc w:val="left"/>
      </w:pPr>
      <w:r>
        <w:br w:type="page"/>
      </w:r>
    </w:p>
    <w:p w14:paraId="10C60E6C" w14:textId="0BEFF1A7" w:rsidR="002B0AA1" w:rsidRDefault="00893EF2" w:rsidP="00893EF2">
      <w:pPr>
        <w:widowControl/>
        <w:jc w:val="center"/>
      </w:pPr>
      <w:r>
        <w:rPr>
          <w:rFonts w:hint="eastAsia"/>
        </w:rPr>
        <w:object w:dxaOrig="3091" w:dyaOrig="2163" w14:anchorId="6AA9B775">
          <v:shape id="_x0000_i1052" type="#_x0000_t75" style="width:154.8pt;height:108pt" o:ole="">
            <v:imagedata r:id="rId65" o:title=""/>
          </v:shape>
          <o:OLEObject Type="Embed" ProgID="ChemDraw.Document.6.0" ShapeID="_x0000_i1052" DrawAspect="Content" ObjectID="_1830578585" r:id="rId66"/>
        </w:object>
      </w:r>
      <w:r>
        <w:rPr>
          <w:noProof/>
        </w:rPr>
        <w:drawing>
          <wp:anchor distT="0" distB="0" distL="114300" distR="114300" simplePos="0" relativeHeight="251667456" behindDoc="1" locked="0" layoutInCell="1" allowOverlap="1" wp14:anchorId="2747439F" wp14:editId="0B723C9C">
            <wp:simplePos x="0" y="0"/>
            <wp:positionH relativeFrom="column">
              <wp:posOffset>655320</wp:posOffset>
            </wp:positionH>
            <wp:positionV relativeFrom="paragraph">
              <wp:posOffset>53340</wp:posOffset>
            </wp:positionV>
            <wp:extent cx="7550785" cy="5274310"/>
            <wp:effectExtent l="0" t="0" r="0" b="2540"/>
            <wp:wrapNone/>
            <wp:docPr id="2008571837" name="图片 8"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71837" name="图片 8" descr="图表&#10;&#10;AI 生成的内容可能不正确。"/>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373EB569" w14:textId="77777777" w:rsidR="002B0AA1" w:rsidRDefault="002B0AA1">
      <w:pPr>
        <w:widowControl/>
        <w:jc w:val="left"/>
      </w:pPr>
      <w:r>
        <w:br w:type="page"/>
      </w:r>
    </w:p>
    <w:p w14:paraId="01F6C414" w14:textId="5FD873A1" w:rsidR="002B0AA1" w:rsidRDefault="00761C43" w:rsidP="00613A53">
      <w:pPr>
        <w:widowControl/>
        <w:jc w:val="center"/>
      </w:pPr>
      <w:r>
        <w:rPr>
          <w:noProof/>
        </w:rPr>
        <w:lastRenderedPageBreak/>
        <w:drawing>
          <wp:anchor distT="0" distB="0" distL="114300" distR="114300" simplePos="0" relativeHeight="251668480" behindDoc="1" locked="0" layoutInCell="1" allowOverlap="1" wp14:anchorId="3FC774A6" wp14:editId="0DD8C766">
            <wp:simplePos x="0" y="0"/>
            <wp:positionH relativeFrom="column">
              <wp:posOffset>655320</wp:posOffset>
            </wp:positionH>
            <wp:positionV relativeFrom="paragraph">
              <wp:posOffset>53340</wp:posOffset>
            </wp:positionV>
            <wp:extent cx="7550150" cy="5274310"/>
            <wp:effectExtent l="0" t="0" r="0" b="2540"/>
            <wp:wrapNone/>
            <wp:docPr id="2453707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70773" name="图片 9"/>
                    <pic:cNvPicPr>
                      <a:picLocks noChangeAspect="1" noChangeArrowheads="1"/>
                    </pic:cNvPicPr>
                  </pic:nvPicPr>
                  <pic:blipFill>
                    <a:blip r:embed="rId68"/>
                    <a:stretch>
                      <a:fillRect/>
                    </a:stretch>
                  </pic:blipFill>
                  <pic:spPr bwMode="auto">
                    <a:xfrm>
                      <a:off x="0" y="0"/>
                      <a:ext cx="7550150" cy="5274310"/>
                    </a:xfrm>
                    <a:prstGeom prst="rect">
                      <a:avLst/>
                    </a:prstGeom>
                    <a:noFill/>
                    <a:ln>
                      <a:noFill/>
                    </a:ln>
                  </pic:spPr>
                </pic:pic>
              </a:graphicData>
            </a:graphic>
          </wp:anchor>
        </w:drawing>
      </w:r>
      <w:r w:rsidR="00613A53">
        <w:rPr>
          <w:rFonts w:hint="eastAsia"/>
        </w:rPr>
        <w:object w:dxaOrig="3531" w:dyaOrig="2284" w14:anchorId="2C2A0EF3">
          <v:shape id="_x0000_i1053" type="#_x0000_t75" style="width:176.4pt;height:114pt" o:ole="">
            <v:imagedata r:id="rId15" o:title=""/>
          </v:shape>
          <o:OLEObject Type="Embed" ProgID="ChemDraw.Document.6.0" ShapeID="_x0000_i1053" DrawAspect="Content" ObjectID="_1830578586" r:id="rId69"/>
        </w:object>
      </w:r>
    </w:p>
    <w:p w14:paraId="60CD53DD" w14:textId="77777777" w:rsidR="002B0AA1" w:rsidRDefault="002B0AA1">
      <w:pPr>
        <w:widowControl/>
        <w:jc w:val="left"/>
      </w:pPr>
      <w:r>
        <w:br w:type="page"/>
      </w:r>
    </w:p>
    <w:p w14:paraId="6653F876" w14:textId="5F241E4E" w:rsidR="002B0AA1" w:rsidRDefault="00C255BD" w:rsidP="00C255BD">
      <w:pPr>
        <w:widowControl/>
        <w:jc w:val="center"/>
      </w:pPr>
      <w:r>
        <w:rPr>
          <w:rFonts w:hint="eastAsia"/>
        </w:rPr>
        <w:object w:dxaOrig="3531" w:dyaOrig="2284" w14:anchorId="73AD6C64">
          <v:shape id="_x0000_i1054" type="#_x0000_t75" style="width:176.4pt;height:114pt" o:ole="">
            <v:imagedata r:id="rId70" o:title=""/>
          </v:shape>
          <o:OLEObject Type="Embed" ProgID="ChemDraw.Document.6.0" ShapeID="_x0000_i1054" DrawAspect="Content" ObjectID="_1830578587" r:id="rId71"/>
        </w:object>
      </w:r>
      <w:r>
        <w:rPr>
          <w:noProof/>
        </w:rPr>
        <w:drawing>
          <wp:anchor distT="0" distB="0" distL="114300" distR="114300" simplePos="0" relativeHeight="251669504" behindDoc="1" locked="0" layoutInCell="1" allowOverlap="1" wp14:anchorId="349876A1" wp14:editId="2CA0253F">
            <wp:simplePos x="0" y="0"/>
            <wp:positionH relativeFrom="column">
              <wp:posOffset>655320</wp:posOffset>
            </wp:positionH>
            <wp:positionV relativeFrom="paragraph">
              <wp:posOffset>53340</wp:posOffset>
            </wp:positionV>
            <wp:extent cx="7550785" cy="5274310"/>
            <wp:effectExtent l="0" t="0" r="0" b="2540"/>
            <wp:wrapNone/>
            <wp:docPr id="1866471568" name="图片 10"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71568" name="图片 10" descr="图表&#10;&#10;AI 生成的内容可能不正确。"/>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72E31009" w14:textId="77777777" w:rsidR="002B0AA1" w:rsidRDefault="002B0AA1">
      <w:pPr>
        <w:widowControl/>
        <w:jc w:val="left"/>
      </w:pPr>
      <w:r>
        <w:br w:type="page"/>
      </w:r>
    </w:p>
    <w:p w14:paraId="56FCE7A7" w14:textId="4AF27B0D" w:rsidR="002B0AA1" w:rsidRDefault="0015492E" w:rsidP="00C255BD">
      <w:pPr>
        <w:widowControl/>
        <w:jc w:val="center"/>
      </w:pPr>
      <w:r>
        <w:rPr>
          <w:noProof/>
        </w:rPr>
        <w:lastRenderedPageBreak/>
        <w:drawing>
          <wp:anchor distT="0" distB="0" distL="114300" distR="114300" simplePos="0" relativeHeight="251670528" behindDoc="1" locked="0" layoutInCell="1" allowOverlap="1" wp14:anchorId="5B7C802C" wp14:editId="53676F93">
            <wp:simplePos x="0" y="0"/>
            <wp:positionH relativeFrom="column">
              <wp:posOffset>655320</wp:posOffset>
            </wp:positionH>
            <wp:positionV relativeFrom="paragraph">
              <wp:posOffset>53340</wp:posOffset>
            </wp:positionV>
            <wp:extent cx="7550150" cy="5274310"/>
            <wp:effectExtent l="0" t="0" r="0" b="2540"/>
            <wp:wrapNone/>
            <wp:docPr id="111071596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15961" name="图片 11"/>
                    <pic:cNvPicPr>
                      <a:picLocks noChangeAspect="1" noChangeArrowheads="1"/>
                    </pic:cNvPicPr>
                  </pic:nvPicPr>
                  <pic:blipFill>
                    <a:blip r:embed="rId73"/>
                    <a:stretch>
                      <a:fillRect/>
                    </a:stretch>
                  </pic:blipFill>
                  <pic:spPr bwMode="auto">
                    <a:xfrm>
                      <a:off x="0" y="0"/>
                      <a:ext cx="7550150" cy="5274310"/>
                    </a:xfrm>
                    <a:prstGeom prst="rect">
                      <a:avLst/>
                    </a:prstGeom>
                    <a:noFill/>
                    <a:ln>
                      <a:noFill/>
                    </a:ln>
                  </pic:spPr>
                </pic:pic>
              </a:graphicData>
            </a:graphic>
          </wp:anchor>
        </w:drawing>
      </w:r>
      <w:r w:rsidR="00C255BD">
        <w:rPr>
          <w:rFonts w:hint="eastAsia"/>
        </w:rPr>
        <w:object w:dxaOrig="3682" w:dyaOrig="2117" w14:anchorId="34EC5E42">
          <v:shape id="_x0000_i1055" type="#_x0000_t75" style="width:184.2pt;height:105.6pt" o:ole="">
            <v:imagedata r:id="rId17" o:title=""/>
          </v:shape>
          <o:OLEObject Type="Embed" ProgID="ChemDraw.Document.6.0" ShapeID="_x0000_i1055" DrawAspect="Content" ObjectID="_1830578588" r:id="rId74"/>
        </w:object>
      </w:r>
    </w:p>
    <w:p w14:paraId="4988E13E" w14:textId="77777777" w:rsidR="002B0AA1" w:rsidRDefault="002B0AA1">
      <w:pPr>
        <w:widowControl/>
        <w:jc w:val="left"/>
      </w:pPr>
      <w:r>
        <w:br w:type="page"/>
      </w:r>
    </w:p>
    <w:p w14:paraId="5455BEBA" w14:textId="400E6F06" w:rsidR="00EC1528" w:rsidRDefault="002C6B79" w:rsidP="002C6B79">
      <w:pPr>
        <w:widowControl/>
        <w:jc w:val="center"/>
      </w:pPr>
      <w:r>
        <w:rPr>
          <w:rFonts w:hint="eastAsia"/>
        </w:rPr>
        <w:object w:dxaOrig="3682" w:dyaOrig="2117" w14:anchorId="56240CDD">
          <v:shape id="_x0000_i1056" type="#_x0000_t75" style="width:184.2pt;height:105.6pt" o:ole="">
            <v:imagedata r:id="rId75" o:title=""/>
          </v:shape>
          <o:OLEObject Type="Embed" ProgID="ChemDraw.Document.6.0" ShapeID="_x0000_i1056" DrawAspect="Content" ObjectID="_1830578589" r:id="rId76"/>
        </w:object>
      </w:r>
      <w:r>
        <w:rPr>
          <w:noProof/>
        </w:rPr>
        <w:drawing>
          <wp:anchor distT="0" distB="0" distL="114300" distR="114300" simplePos="0" relativeHeight="251671552" behindDoc="1" locked="0" layoutInCell="1" allowOverlap="1" wp14:anchorId="3DFF1065" wp14:editId="19A1DF0B">
            <wp:simplePos x="0" y="0"/>
            <wp:positionH relativeFrom="column">
              <wp:posOffset>655320</wp:posOffset>
            </wp:positionH>
            <wp:positionV relativeFrom="paragraph">
              <wp:posOffset>53340</wp:posOffset>
            </wp:positionV>
            <wp:extent cx="7550785" cy="5274310"/>
            <wp:effectExtent l="0" t="0" r="0" b="2540"/>
            <wp:wrapNone/>
            <wp:docPr id="1812903108" name="图片 1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03108" name="图片 12" descr="图表&#10;&#10;AI 生成的内容可能不正确。"/>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5D5DD486" w14:textId="77777777" w:rsidR="00EC1528" w:rsidRDefault="00EC1528">
      <w:pPr>
        <w:widowControl/>
        <w:jc w:val="left"/>
      </w:pPr>
      <w:r>
        <w:br w:type="page"/>
      </w:r>
    </w:p>
    <w:p w14:paraId="21BCDB79" w14:textId="1C4C3BDC" w:rsidR="006B1F3C" w:rsidRDefault="002855FF" w:rsidP="002855FF">
      <w:pPr>
        <w:widowControl/>
        <w:jc w:val="center"/>
      </w:pPr>
      <w:r>
        <w:rPr>
          <w:rFonts w:hint="eastAsia"/>
        </w:rPr>
        <w:object w:dxaOrig="3361" w:dyaOrig="2284" w14:anchorId="76A11269">
          <v:shape id="_x0000_i1057" type="#_x0000_t75" style="width:168pt;height:114pt" o:ole="">
            <v:imagedata r:id="rId19" o:title=""/>
          </v:shape>
          <o:OLEObject Type="Embed" ProgID="ChemDraw.Document.6.0" ShapeID="_x0000_i1057" DrawAspect="Content" ObjectID="_1830578590" r:id="rId78"/>
        </w:object>
      </w:r>
      <w:r>
        <w:rPr>
          <w:noProof/>
        </w:rPr>
        <w:drawing>
          <wp:anchor distT="0" distB="0" distL="114300" distR="114300" simplePos="0" relativeHeight="251672576" behindDoc="1" locked="0" layoutInCell="1" allowOverlap="1" wp14:anchorId="52E19F2A" wp14:editId="13E52441">
            <wp:simplePos x="0" y="0"/>
            <wp:positionH relativeFrom="column">
              <wp:posOffset>655320</wp:posOffset>
            </wp:positionH>
            <wp:positionV relativeFrom="paragraph">
              <wp:posOffset>53340</wp:posOffset>
            </wp:positionV>
            <wp:extent cx="7550785" cy="5274310"/>
            <wp:effectExtent l="0" t="0" r="0" b="2540"/>
            <wp:wrapNone/>
            <wp:docPr id="623153857" name="图片 14"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53857" name="图片 14" descr="图表&#10;&#10;AI 生成的内容可能不正确。"/>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165DE2F0" w14:textId="77777777" w:rsidR="006B1F3C" w:rsidRDefault="006B1F3C">
      <w:pPr>
        <w:widowControl/>
        <w:jc w:val="left"/>
      </w:pPr>
      <w:r>
        <w:br w:type="page"/>
      </w:r>
    </w:p>
    <w:p w14:paraId="4D44FF11" w14:textId="33BB8EB8" w:rsidR="006B1F3C" w:rsidRDefault="006B6905" w:rsidP="00BE275E">
      <w:pPr>
        <w:widowControl/>
        <w:jc w:val="center"/>
      </w:pPr>
      <w:r>
        <w:rPr>
          <w:noProof/>
        </w:rPr>
        <w:lastRenderedPageBreak/>
        <w:drawing>
          <wp:anchor distT="0" distB="0" distL="114300" distR="114300" simplePos="0" relativeHeight="251673600" behindDoc="1" locked="0" layoutInCell="1" allowOverlap="1" wp14:anchorId="535296A8" wp14:editId="3D5F096D">
            <wp:simplePos x="0" y="0"/>
            <wp:positionH relativeFrom="column">
              <wp:posOffset>655320</wp:posOffset>
            </wp:positionH>
            <wp:positionV relativeFrom="paragraph">
              <wp:posOffset>53340</wp:posOffset>
            </wp:positionV>
            <wp:extent cx="7550150" cy="5274310"/>
            <wp:effectExtent l="0" t="0" r="0" b="2540"/>
            <wp:wrapNone/>
            <wp:docPr id="2811337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33728" name="图片 16"/>
                    <pic:cNvPicPr>
                      <a:picLocks noChangeAspect="1" noChangeArrowheads="1"/>
                    </pic:cNvPicPr>
                  </pic:nvPicPr>
                  <pic:blipFill>
                    <a:blip r:embed="rId80"/>
                    <a:stretch>
                      <a:fillRect/>
                    </a:stretch>
                  </pic:blipFill>
                  <pic:spPr bwMode="auto">
                    <a:xfrm>
                      <a:off x="0" y="0"/>
                      <a:ext cx="7550150" cy="5274310"/>
                    </a:xfrm>
                    <a:prstGeom prst="rect">
                      <a:avLst/>
                    </a:prstGeom>
                    <a:noFill/>
                    <a:ln>
                      <a:noFill/>
                    </a:ln>
                  </pic:spPr>
                </pic:pic>
              </a:graphicData>
            </a:graphic>
          </wp:anchor>
        </w:drawing>
      </w:r>
      <w:r w:rsidR="00BE275E">
        <w:rPr>
          <w:rFonts w:hint="eastAsia"/>
        </w:rPr>
        <w:object w:dxaOrig="3361" w:dyaOrig="2284" w14:anchorId="61474E53">
          <v:shape id="_x0000_i1058" type="#_x0000_t75" style="width:168pt;height:114pt" o:ole="">
            <v:imagedata r:id="rId81" o:title=""/>
          </v:shape>
          <o:OLEObject Type="Embed" ProgID="ChemDraw.Document.6.0" ShapeID="_x0000_i1058" DrawAspect="Content" ObjectID="_1830578591" r:id="rId82"/>
        </w:object>
      </w:r>
    </w:p>
    <w:p w14:paraId="004D7653" w14:textId="77777777" w:rsidR="006B1F3C" w:rsidRDefault="006B1F3C">
      <w:pPr>
        <w:widowControl/>
        <w:jc w:val="left"/>
      </w:pPr>
      <w:r>
        <w:br w:type="page"/>
      </w:r>
    </w:p>
    <w:p w14:paraId="5AE0A141" w14:textId="69ECB3F1" w:rsidR="00C810B5" w:rsidRDefault="00E64EC1" w:rsidP="00C810B5">
      <w:pPr>
        <w:widowControl/>
        <w:jc w:val="center"/>
        <w:rPr>
          <w:b/>
          <w:bCs/>
        </w:rPr>
      </w:pPr>
      <w:r w:rsidRPr="006E0864">
        <w:rPr>
          <w:b/>
          <w:bCs/>
          <w:noProof/>
        </w:rPr>
        <w:lastRenderedPageBreak/>
        <w:drawing>
          <wp:anchor distT="0" distB="0" distL="114300" distR="114300" simplePos="0" relativeHeight="251675648" behindDoc="1" locked="0" layoutInCell="1" allowOverlap="1" wp14:anchorId="5D42BB3E" wp14:editId="75125DEC">
            <wp:simplePos x="0" y="0"/>
            <wp:positionH relativeFrom="margin">
              <wp:align>center</wp:align>
            </wp:positionH>
            <wp:positionV relativeFrom="paragraph">
              <wp:posOffset>-15240</wp:posOffset>
            </wp:positionV>
            <wp:extent cx="7550150" cy="5274310"/>
            <wp:effectExtent l="0" t="0" r="0" b="2540"/>
            <wp:wrapNone/>
            <wp:docPr id="2047698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98446" name="图片 1"/>
                    <pic:cNvPicPr>
                      <a:picLocks noChangeAspect="1" noChangeArrowheads="1"/>
                    </pic:cNvPicPr>
                  </pic:nvPicPr>
                  <pic:blipFill>
                    <a:blip r:embed="rId83"/>
                    <a:stretch>
                      <a:fillRect/>
                    </a:stretch>
                  </pic:blipFill>
                  <pic:spPr bwMode="auto">
                    <a:xfrm>
                      <a:off x="0" y="0"/>
                      <a:ext cx="7550591" cy="5274310"/>
                    </a:xfrm>
                    <a:prstGeom prst="rect">
                      <a:avLst/>
                    </a:prstGeom>
                    <a:noFill/>
                    <a:ln>
                      <a:noFill/>
                    </a:ln>
                  </pic:spPr>
                </pic:pic>
              </a:graphicData>
            </a:graphic>
          </wp:anchor>
        </w:drawing>
      </w:r>
      <w:r w:rsidR="00C810B5">
        <w:rPr>
          <w:rFonts w:hint="eastAsia"/>
        </w:rPr>
        <w:object w:dxaOrig="3214" w:dyaOrig="2237" w14:anchorId="74D27FED">
          <v:shape id="_x0000_i1059" type="#_x0000_t75" style="width:160.8pt;height:111.6pt" o:ole="">
            <v:imagedata r:id="rId84" o:title=""/>
          </v:shape>
          <o:OLEObject Type="Embed" ProgID="ChemDraw.Document.6.0" ShapeID="_x0000_i1059" DrawAspect="Content" ObjectID="_1830578592" r:id="rId85"/>
        </w:object>
      </w:r>
    </w:p>
    <w:p w14:paraId="76972562" w14:textId="77777777" w:rsidR="00C810B5" w:rsidRDefault="00C810B5" w:rsidP="00C810B5">
      <w:pPr>
        <w:widowControl/>
        <w:jc w:val="left"/>
        <w:rPr>
          <w:b/>
          <w:bCs/>
        </w:rPr>
      </w:pPr>
    </w:p>
    <w:p w14:paraId="1F821A96" w14:textId="77777777" w:rsidR="00C810B5" w:rsidRDefault="00C810B5" w:rsidP="00C810B5">
      <w:pPr>
        <w:widowControl/>
        <w:jc w:val="left"/>
        <w:rPr>
          <w:b/>
          <w:bCs/>
        </w:rPr>
      </w:pPr>
      <w:r>
        <w:rPr>
          <w:b/>
          <w:bCs/>
        </w:rPr>
        <w:br w:type="page"/>
      </w:r>
    </w:p>
    <w:p w14:paraId="7A733672" w14:textId="77777777" w:rsidR="00C810B5" w:rsidRPr="006E0864" w:rsidRDefault="00C810B5" w:rsidP="00C810B5">
      <w:pPr>
        <w:widowControl/>
        <w:jc w:val="center"/>
        <w:rPr>
          <w:b/>
          <w:bCs/>
        </w:rPr>
      </w:pPr>
      <w:r>
        <w:rPr>
          <w:rFonts w:hint="eastAsia"/>
        </w:rPr>
        <w:object w:dxaOrig="3214" w:dyaOrig="2237" w14:anchorId="5B14BDA9">
          <v:shape id="_x0000_i1060" type="#_x0000_t75" style="width:160.8pt;height:111.6pt" o:ole="">
            <v:imagedata r:id="rId21" o:title=""/>
          </v:shape>
          <o:OLEObject Type="Embed" ProgID="ChemDraw.Document.6.0" ShapeID="_x0000_i1060" DrawAspect="Content" ObjectID="_1830578593" r:id="rId86"/>
        </w:object>
      </w:r>
      <w:r>
        <w:rPr>
          <w:noProof/>
        </w:rPr>
        <w:drawing>
          <wp:anchor distT="0" distB="0" distL="114300" distR="114300" simplePos="0" relativeHeight="251677696" behindDoc="1" locked="0" layoutInCell="1" allowOverlap="1" wp14:anchorId="30FCAE86" wp14:editId="68C00EF0">
            <wp:simplePos x="0" y="0"/>
            <wp:positionH relativeFrom="margin">
              <wp:align>center</wp:align>
            </wp:positionH>
            <wp:positionV relativeFrom="paragraph">
              <wp:posOffset>22860</wp:posOffset>
            </wp:positionV>
            <wp:extent cx="7550785" cy="5274310"/>
            <wp:effectExtent l="0" t="0" r="0" b="2540"/>
            <wp:wrapNone/>
            <wp:docPr id="799220539"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20539" name="图片 2" descr="图表&#10;&#10;AI 生成的内容可能不正确。"/>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2EE9B964" w14:textId="354D4FED" w:rsidR="006B1F3C" w:rsidRDefault="006B1F3C">
      <w:pPr>
        <w:widowControl/>
        <w:jc w:val="left"/>
      </w:pPr>
    </w:p>
    <w:p w14:paraId="7200101C" w14:textId="77777777" w:rsidR="006B1F3C" w:rsidRDefault="006B1F3C">
      <w:pPr>
        <w:widowControl/>
        <w:jc w:val="left"/>
      </w:pPr>
      <w:r>
        <w:br w:type="page"/>
      </w:r>
    </w:p>
    <w:p w14:paraId="27063C8A" w14:textId="4B099781" w:rsidR="006B1F3C" w:rsidRDefault="008E4307" w:rsidP="008E4307">
      <w:pPr>
        <w:widowControl/>
        <w:jc w:val="center"/>
      </w:pPr>
      <w:r>
        <w:rPr>
          <w:rFonts w:hint="eastAsia"/>
        </w:rPr>
        <w:object w:dxaOrig="3798" w:dyaOrig="2117" w14:anchorId="27F70863">
          <v:shape id="_x0000_i1061" type="#_x0000_t75" style="width:190.2pt;height:105.6pt" o:ole="">
            <v:imagedata r:id="rId88" o:title=""/>
          </v:shape>
          <o:OLEObject Type="Embed" ProgID="ChemDraw.Document.6.0" ShapeID="_x0000_i1061" DrawAspect="Content" ObjectID="_1830578594" r:id="rId89"/>
        </w:object>
      </w:r>
      <w:r>
        <w:rPr>
          <w:noProof/>
        </w:rPr>
        <w:drawing>
          <wp:anchor distT="0" distB="0" distL="114300" distR="114300" simplePos="0" relativeHeight="251678720" behindDoc="1" locked="0" layoutInCell="1" allowOverlap="1" wp14:anchorId="643081AC" wp14:editId="6C28CCFC">
            <wp:simplePos x="0" y="0"/>
            <wp:positionH relativeFrom="column">
              <wp:posOffset>655320</wp:posOffset>
            </wp:positionH>
            <wp:positionV relativeFrom="paragraph">
              <wp:posOffset>53340</wp:posOffset>
            </wp:positionV>
            <wp:extent cx="7550785" cy="5274310"/>
            <wp:effectExtent l="0" t="0" r="0" b="2540"/>
            <wp:wrapNone/>
            <wp:docPr id="1398647477" name="图片 17"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47477" name="图片 17" descr="图表&#10;&#10;AI 生成的内容可能不正确。"/>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748FDB9D" w14:textId="77777777" w:rsidR="006B1F3C" w:rsidRDefault="006B1F3C">
      <w:pPr>
        <w:widowControl/>
        <w:jc w:val="left"/>
      </w:pPr>
      <w:r>
        <w:br w:type="page"/>
      </w:r>
    </w:p>
    <w:p w14:paraId="7A6C7C96" w14:textId="431E7158" w:rsidR="006B1F3C" w:rsidRDefault="0066361D" w:rsidP="0066361D">
      <w:pPr>
        <w:widowControl/>
        <w:jc w:val="center"/>
      </w:pPr>
      <w:r>
        <w:rPr>
          <w:rFonts w:hint="eastAsia"/>
        </w:rPr>
        <w:object w:dxaOrig="3798" w:dyaOrig="2117" w14:anchorId="3C3B1EEE">
          <v:shape id="_x0000_i1062" type="#_x0000_t75" style="width:190.2pt;height:105.6pt" o:ole="">
            <v:imagedata r:id="rId23" o:title=""/>
          </v:shape>
          <o:OLEObject Type="Embed" ProgID="ChemDraw.Document.6.0" ShapeID="_x0000_i1062" DrawAspect="Content" ObjectID="_1830578595" r:id="rId91"/>
        </w:object>
      </w:r>
      <w:r>
        <w:rPr>
          <w:noProof/>
        </w:rPr>
        <w:drawing>
          <wp:anchor distT="0" distB="0" distL="114300" distR="114300" simplePos="0" relativeHeight="251679744" behindDoc="1" locked="0" layoutInCell="1" allowOverlap="1" wp14:anchorId="587BE429" wp14:editId="1C8DD05B">
            <wp:simplePos x="0" y="0"/>
            <wp:positionH relativeFrom="column">
              <wp:posOffset>655320</wp:posOffset>
            </wp:positionH>
            <wp:positionV relativeFrom="paragraph">
              <wp:posOffset>53340</wp:posOffset>
            </wp:positionV>
            <wp:extent cx="7550785" cy="5274310"/>
            <wp:effectExtent l="0" t="0" r="0" b="2540"/>
            <wp:wrapNone/>
            <wp:docPr id="925039727" name="图片 18"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39727" name="图片 18" descr="图表&#10;&#10;AI 生成的内容可能不正确。"/>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7AB54E42" w14:textId="77777777" w:rsidR="006B1F3C" w:rsidRDefault="006B1F3C">
      <w:pPr>
        <w:widowControl/>
        <w:jc w:val="left"/>
      </w:pPr>
      <w:r>
        <w:br w:type="page"/>
      </w:r>
    </w:p>
    <w:p w14:paraId="0191194A" w14:textId="02EBB98C" w:rsidR="006B1F3C" w:rsidRDefault="003C0238" w:rsidP="00930094">
      <w:pPr>
        <w:widowControl/>
        <w:jc w:val="center"/>
      </w:pPr>
      <w:r>
        <w:rPr>
          <w:rFonts w:hint="eastAsia"/>
        </w:rPr>
        <w:object w:dxaOrig="3353" w:dyaOrig="2240" w14:anchorId="1F93C4A5">
          <v:shape id="_x0000_i1063" type="#_x0000_t75" style="width:167.4pt;height:112.2pt" o:ole="">
            <v:imagedata r:id="rId25" o:title=""/>
          </v:shape>
          <o:OLEObject Type="Embed" ProgID="ChemDraw.Document.6.0" ShapeID="_x0000_i1063" DrawAspect="Content" ObjectID="_1830578596" r:id="rId93"/>
        </w:object>
      </w:r>
      <w:r w:rsidR="00930094">
        <w:rPr>
          <w:noProof/>
        </w:rPr>
        <w:drawing>
          <wp:anchor distT="0" distB="0" distL="114300" distR="114300" simplePos="0" relativeHeight="251680768" behindDoc="1" locked="0" layoutInCell="1" allowOverlap="1" wp14:anchorId="390152F4" wp14:editId="46964D66">
            <wp:simplePos x="0" y="0"/>
            <wp:positionH relativeFrom="column">
              <wp:posOffset>655320</wp:posOffset>
            </wp:positionH>
            <wp:positionV relativeFrom="paragraph">
              <wp:posOffset>53340</wp:posOffset>
            </wp:positionV>
            <wp:extent cx="7550785" cy="5274310"/>
            <wp:effectExtent l="0" t="0" r="0" b="2540"/>
            <wp:wrapNone/>
            <wp:docPr id="24966523" name="图片 19"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6523" name="图片 19" descr="图表&#10;&#10;AI 生成的内容可能不正确。"/>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66F4FAC9" w14:textId="77777777" w:rsidR="006B1F3C" w:rsidRDefault="006B1F3C">
      <w:pPr>
        <w:widowControl/>
        <w:jc w:val="left"/>
      </w:pPr>
      <w:r>
        <w:br w:type="page"/>
      </w:r>
    </w:p>
    <w:p w14:paraId="3B891B57" w14:textId="52E9F634" w:rsidR="006B1F3C" w:rsidRDefault="003C0238" w:rsidP="003C0238">
      <w:pPr>
        <w:widowControl/>
        <w:jc w:val="center"/>
      </w:pPr>
      <w:r>
        <w:rPr>
          <w:rFonts w:hint="eastAsia"/>
        </w:rPr>
        <w:object w:dxaOrig="3353" w:dyaOrig="2240" w14:anchorId="20896B66">
          <v:shape id="_x0000_i1064" type="#_x0000_t75" style="width:167.4pt;height:112.2pt" o:ole="">
            <v:imagedata r:id="rId95" o:title=""/>
          </v:shape>
          <o:OLEObject Type="Embed" ProgID="ChemDraw.Document.6.0" ShapeID="_x0000_i1064" DrawAspect="Content" ObjectID="_1830578597" r:id="rId96"/>
        </w:object>
      </w:r>
      <w:r>
        <w:rPr>
          <w:noProof/>
        </w:rPr>
        <w:drawing>
          <wp:anchor distT="0" distB="0" distL="114300" distR="114300" simplePos="0" relativeHeight="251681792" behindDoc="1" locked="0" layoutInCell="1" allowOverlap="1" wp14:anchorId="5E40A147" wp14:editId="52287458">
            <wp:simplePos x="0" y="0"/>
            <wp:positionH relativeFrom="column">
              <wp:posOffset>655320</wp:posOffset>
            </wp:positionH>
            <wp:positionV relativeFrom="paragraph">
              <wp:posOffset>53340</wp:posOffset>
            </wp:positionV>
            <wp:extent cx="7550785" cy="5274310"/>
            <wp:effectExtent l="0" t="0" r="0" b="2540"/>
            <wp:wrapNone/>
            <wp:docPr id="1586398194" name="图片 20"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98194" name="图片 20" descr="图表&#10;&#10;AI 生成的内容可能不正确。"/>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08354690" w14:textId="77777777" w:rsidR="006B1F3C" w:rsidRDefault="006B1F3C">
      <w:pPr>
        <w:widowControl/>
        <w:jc w:val="left"/>
      </w:pPr>
      <w:r>
        <w:br w:type="page"/>
      </w:r>
    </w:p>
    <w:p w14:paraId="13C6489F" w14:textId="0659A628" w:rsidR="006B1F3C" w:rsidRDefault="001B402A" w:rsidP="001B402A">
      <w:pPr>
        <w:widowControl/>
        <w:jc w:val="center"/>
      </w:pPr>
      <w:r>
        <w:rPr>
          <w:rFonts w:hint="eastAsia"/>
        </w:rPr>
        <w:object w:dxaOrig="3197" w:dyaOrig="2240" w14:anchorId="42710F02">
          <v:shape id="_x0000_i1065" type="#_x0000_t75" style="width:159.6pt;height:112.2pt" o:ole="">
            <v:imagedata r:id="rId98" o:title=""/>
          </v:shape>
          <o:OLEObject Type="Embed" ProgID="ChemDraw.Document.6.0" ShapeID="_x0000_i1065" DrawAspect="Content" ObjectID="_1830578598" r:id="rId99"/>
        </w:object>
      </w:r>
      <w:r>
        <w:rPr>
          <w:noProof/>
        </w:rPr>
        <w:drawing>
          <wp:anchor distT="0" distB="0" distL="114300" distR="114300" simplePos="0" relativeHeight="251682816" behindDoc="1" locked="0" layoutInCell="1" allowOverlap="1" wp14:anchorId="739AFBB7" wp14:editId="299A1631">
            <wp:simplePos x="0" y="0"/>
            <wp:positionH relativeFrom="column">
              <wp:posOffset>655320</wp:posOffset>
            </wp:positionH>
            <wp:positionV relativeFrom="paragraph">
              <wp:posOffset>53340</wp:posOffset>
            </wp:positionV>
            <wp:extent cx="7550785" cy="5274310"/>
            <wp:effectExtent l="0" t="0" r="0" b="2540"/>
            <wp:wrapNone/>
            <wp:docPr id="60021344" name="图片 2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1344" name="图片 21" descr="图表&#10;&#10;AI 生成的内容可能不正确。"/>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1CAF1E8F" w14:textId="77777777" w:rsidR="006B1F3C" w:rsidRDefault="006B1F3C">
      <w:pPr>
        <w:widowControl/>
        <w:jc w:val="left"/>
      </w:pPr>
      <w:r>
        <w:br w:type="page"/>
      </w:r>
    </w:p>
    <w:p w14:paraId="10AA5587" w14:textId="4EB0A5E7" w:rsidR="00EC1528" w:rsidRDefault="002E77EA" w:rsidP="002E77EA">
      <w:pPr>
        <w:widowControl/>
        <w:jc w:val="center"/>
      </w:pPr>
      <w:r>
        <w:rPr>
          <w:rFonts w:hint="eastAsia"/>
        </w:rPr>
        <w:object w:dxaOrig="3197" w:dyaOrig="2240" w14:anchorId="2082A2EA">
          <v:shape id="_x0000_i1066" type="#_x0000_t75" style="width:159.6pt;height:112.2pt" o:ole="">
            <v:imagedata r:id="rId27" o:title=""/>
          </v:shape>
          <o:OLEObject Type="Embed" ProgID="ChemDraw.Document.6.0" ShapeID="_x0000_i1066" DrawAspect="Content" ObjectID="_1830578599" r:id="rId101"/>
        </w:object>
      </w:r>
      <w:r>
        <w:rPr>
          <w:noProof/>
        </w:rPr>
        <w:drawing>
          <wp:anchor distT="0" distB="0" distL="114300" distR="114300" simplePos="0" relativeHeight="251683840" behindDoc="1" locked="0" layoutInCell="1" allowOverlap="1" wp14:anchorId="43936BD6" wp14:editId="2679AD3C">
            <wp:simplePos x="0" y="0"/>
            <wp:positionH relativeFrom="column">
              <wp:posOffset>655320</wp:posOffset>
            </wp:positionH>
            <wp:positionV relativeFrom="paragraph">
              <wp:posOffset>53340</wp:posOffset>
            </wp:positionV>
            <wp:extent cx="7550785" cy="5274310"/>
            <wp:effectExtent l="0" t="0" r="0" b="2540"/>
            <wp:wrapNone/>
            <wp:docPr id="502192564" name="图片 2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92564" name="图片 22" descr="图表&#10;&#10;AI 生成的内容可能不正确。"/>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717A3845" w14:textId="26C8D839" w:rsidR="00E73C10" w:rsidRDefault="00EC1528">
      <w:pPr>
        <w:widowControl/>
        <w:jc w:val="left"/>
      </w:pPr>
      <w:r>
        <w:br w:type="page"/>
      </w:r>
    </w:p>
    <w:p w14:paraId="021BC266" w14:textId="51020F68" w:rsidR="00E73C10" w:rsidRDefault="00DF0E07" w:rsidP="00560434">
      <w:pPr>
        <w:widowControl/>
        <w:jc w:val="center"/>
      </w:pPr>
      <w:r>
        <w:rPr>
          <w:noProof/>
        </w:rPr>
        <w:lastRenderedPageBreak/>
        <w:drawing>
          <wp:anchor distT="0" distB="0" distL="114300" distR="114300" simplePos="0" relativeHeight="251684864" behindDoc="1" locked="0" layoutInCell="1" allowOverlap="1" wp14:anchorId="719433B3" wp14:editId="5715DBCD">
            <wp:simplePos x="0" y="0"/>
            <wp:positionH relativeFrom="column">
              <wp:posOffset>655320</wp:posOffset>
            </wp:positionH>
            <wp:positionV relativeFrom="paragraph">
              <wp:posOffset>53340</wp:posOffset>
            </wp:positionV>
            <wp:extent cx="7550150" cy="5274310"/>
            <wp:effectExtent l="0" t="0" r="0" b="2540"/>
            <wp:wrapNone/>
            <wp:docPr id="101959897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98975" name="图片 23"/>
                    <pic:cNvPicPr>
                      <a:picLocks noChangeAspect="1" noChangeArrowheads="1"/>
                    </pic:cNvPicPr>
                  </pic:nvPicPr>
                  <pic:blipFill>
                    <a:blip r:embed="rId103"/>
                    <a:stretch>
                      <a:fillRect/>
                    </a:stretch>
                  </pic:blipFill>
                  <pic:spPr bwMode="auto">
                    <a:xfrm>
                      <a:off x="0" y="0"/>
                      <a:ext cx="7550150" cy="5274310"/>
                    </a:xfrm>
                    <a:prstGeom prst="rect">
                      <a:avLst/>
                    </a:prstGeom>
                    <a:noFill/>
                    <a:ln>
                      <a:noFill/>
                    </a:ln>
                  </pic:spPr>
                </pic:pic>
              </a:graphicData>
            </a:graphic>
          </wp:anchor>
        </w:drawing>
      </w:r>
      <w:r w:rsidR="00560434">
        <w:rPr>
          <w:rFonts w:hint="eastAsia"/>
        </w:rPr>
        <w:t xml:space="preserve">                       </w:t>
      </w:r>
      <w:r w:rsidR="00560434">
        <w:rPr>
          <w:rFonts w:hint="eastAsia"/>
        </w:rPr>
        <w:object w:dxaOrig="3742" w:dyaOrig="2117" w14:anchorId="36B856D3">
          <v:shape id="_x0000_i1067" type="#_x0000_t75" style="width:187.2pt;height:105.6pt" o:ole="">
            <v:imagedata r:id="rId104" o:title=""/>
          </v:shape>
          <o:OLEObject Type="Embed" ProgID="ChemDraw.Document.6.0" ShapeID="_x0000_i1067" DrawAspect="Content" ObjectID="_1830578600" r:id="rId105"/>
        </w:object>
      </w:r>
    </w:p>
    <w:p w14:paraId="68552DBF" w14:textId="587532A2" w:rsidR="00E73C10" w:rsidRDefault="00E73C10">
      <w:pPr>
        <w:widowControl/>
        <w:jc w:val="left"/>
      </w:pPr>
    </w:p>
    <w:p w14:paraId="23244A35" w14:textId="77777777" w:rsidR="00E73C10" w:rsidRDefault="00E73C10">
      <w:pPr>
        <w:widowControl/>
        <w:jc w:val="left"/>
      </w:pPr>
      <w:r>
        <w:br w:type="page"/>
      </w:r>
    </w:p>
    <w:p w14:paraId="339439AB" w14:textId="6B3EB8E6" w:rsidR="00E73C10" w:rsidRDefault="00621330" w:rsidP="00621330">
      <w:pPr>
        <w:widowControl/>
        <w:jc w:val="center"/>
      </w:pPr>
      <w:r>
        <w:rPr>
          <w:rFonts w:hint="eastAsia"/>
        </w:rPr>
        <w:object w:dxaOrig="3742" w:dyaOrig="2117" w14:anchorId="0BFC5B14">
          <v:shape id="_x0000_i1068" type="#_x0000_t75" style="width:187.2pt;height:105.6pt" o:ole="">
            <v:imagedata r:id="rId29" o:title=""/>
          </v:shape>
          <o:OLEObject Type="Embed" ProgID="ChemDraw.Document.6.0" ShapeID="_x0000_i1068" DrawAspect="Content" ObjectID="_1830578601" r:id="rId106"/>
        </w:object>
      </w:r>
      <w:r>
        <w:rPr>
          <w:noProof/>
        </w:rPr>
        <w:drawing>
          <wp:anchor distT="0" distB="0" distL="114300" distR="114300" simplePos="0" relativeHeight="251685888" behindDoc="1" locked="0" layoutInCell="1" allowOverlap="1" wp14:anchorId="562EA043" wp14:editId="55D40AB3">
            <wp:simplePos x="0" y="0"/>
            <wp:positionH relativeFrom="column">
              <wp:posOffset>655320</wp:posOffset>
            </wp:positionH>
            <wp:positionV relativeFrom="paragraph">
              <wp:posOffset>53340</wp:posOffset>
            </wp:positionV>
            <wp:extent cx="7550785" cy="5274310"/>
            <wp:effectExtent l="0" t="0" r="0" b="2540"/>
            <wp:wrapNone/>
            <wp:docPr id="1618099460" name="图片 24"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99460" name="图片 24" descr="图表, 直方图&#10;&#10;AI 生成的内容可能不正确。"/>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48333068" w14:textId="77777777" w:rsidR="00E73C10" w:rsidRDefault="00E73C10">
      <w:pPr>
        <w:widowControl/>
        <w:jc w:val="left"/>
      </w:pPr>
      <w:r>
        <w:br w:type="page"/>
      </w:r>
    </w:p>
    <w:p w14:paraId="1ABE9E7F" w14:textId="751E2902" w:rsidR="00E73C10" w:rsidRDefault="00621330" w:rsidP="00621330">
      <w:pPr>
        <w:widowControl/>
        <w:jc w:val="center"/>
      </w:pPr>
      <w:r>
        <w:rPr>
          <w:rFonts w:hint="eastAsia"/>
        </w:rPr>
        <w:lastRenderedPageBreak/>
        <w:t xml:space="preserve">         </w:t>
      </w:r>
      <w:r>
        <w:rPr>
          <w:rFonts w:hint="eastAsia"/>
        </w:rPr>
        <w:object w:dxaOrig="3193" w:dyaOrig="2237" w14:anchorId="15FDCD81">
          <v:shape id="_x0000_i1069" type="#_x0000_t75" style="width:159.6pt;height:111.6pt" o:ole="">
            <v:imagedata r:id="rId108" o:title=""/>
          </v:shape>
          <o:OLEObject Type="Embed" ProgID="ChemDraw.Document.6.0" ShapeID="_x0000_i1069" DrawAspect="Content" ObjectID="_1830578602" r:id="rId109"/>
        </w:object>
      </w:r>
      <w:r>
        <w:rPr>
          <w:noProof/>
        </w:rPr>
        <w:drawing>
          <wp:anchor distT="0" distB="0" distL="114300" distR="114300" simplePos="0" relativeHeight="251686912" behindDoc="1" locked="0" layoutInCell="1" allowOverlap="1" wp14:anchorId="6D9C7C5F" wp14:editId="2E4496F4">
            <wp:simplePos x="0" y="0"/>
            <wp:positionH relativeFrom="column">
              <wp:posOffset>655320</wp:posOffset>
            </wp:positionH>
            <wp:positionV relativeFrom="paragraph">
              <wp:posOffset>53340</wp:posOffset>
            </wp:positionV>
            <wp:extent cx="7550785" cy="5274310"/>
            <wp:effectExtent l="0" t="0" r="0" b="2540"/>
            <wp:wrapNone/>
            <wp:docPr id="90910877" name="图片 25"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0877" name="图片 25" descr="图表&#10;&#10;AI 生成的内容可能不正确。"/>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549AF676" w14:textId="77777777" w:rsidR="00E73C10" w:rsidRDefault="00E73C10">
      <w:pPr>
        <w:widowControl/>
        <w:jc w:val="left"/>
      </w:pPr>
      <w:r>
        <w:br w:type="page"/>
      </w:r>
    </w:p>
    <w:p w14:paraId="752F63FA" w14:textId="7F538C53" w:rsidR="00E73C10" w:rsidRDefault="00C712F9" w:rsidP="00C712F9">
      <w:pPr>
        <w:widowControl/>
        <w:jc w:val="center"/>
      </w:pPr>
      <w:r>
        <w:rPr>
          <w:rFonts w:hint="eastAsia"/>
        </w:rPr>
        <w:object w:dxaOrig="3193" w:dyaOrig="2237" w14:anchorId="59C540CB">
          <v:shape id="_x0000_i1070" type="#_x0000_t75" style="width:159.6pt;height:111.6pt" o:ole="">
            <v:imagedata r:id="rId31" o:title=""/>
          </v:shape>
          <o:OLEObject Type="Embed" ProgID="ChemDraw.Document.6.0" ShapeID="_x0000_i1070" DrawAspect="Content" ObjectID="_1830578603" r:id="rId111"/>
        </w:object>
      </w:r>
      <w:r>
        <w:rPr>
          <w:noProof/>
        </w:rPr>
        <w:drawing>
          <wp:anchor distT="0" distB="0" distL="114300" distR="114300" simplePos="0" relativeHeight="251687936" behindDoc="1" locked="0" layoutInCell="1" allowOverlap="1" wp14:anchorId="77E13741" wp14:editId="20707071">
            <wp:simplePos x="0" y="0"/>
            <wp:positionH relativeFrom="column">
              <wp:posOffset>655320</wp:posOffset>
            </wp:positionH>
            <wp:positionV relativeFrom="paragraph">
              <wp:posOffset>53340</wp:posOffset>
            </wp:positionV>
            <wp:extent cx="7550785" cy="5274310"/>
            <wp:effectExtent l="0" t="0" r="0" b="2540"/>
            <wp:wrapNone/>
            <wp:docPr id="16638771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43E4D01A" w14:textId="77777777" w:rsidR="00E73C10" w:rsidRDefault="00E73C10">
      <w:pPr>
        <w:widowControl/>
        <w:jc w:val="left"/>
      </w:pPr>
      <w:r>
        <w:br w:type="page"/>
      </w:r>
    </w:p>
    <w:p w14:paraId="5E36CE39" w14:textId="698E558E" w:rsidR="00E73C10" w:rsidRDefault="007553D5" w:rsidP="007553D5">
      <w:pPr>
        <w:widowControl/>
        <w:jc w:val="center"/>
      </w:pPr>
      <w:r>
        <w:rPr>
          <w:rFonts w:hint="eastAsia"/>
        </w:rPr>
        <w:lastRenderedPageBreak/>
        <w:t xml:space="preserve">             </w:t>
      </w:r>
      <w:r>
        <w:rPr>
          <w:rFonts w:hint="eastAsia"/>
        </w:rPr>
        <w:object w:dxaOrig="3142" w:dyaOrig="2237" w14:anchorId="7AF8B7D2">
          <v:shape id="_x0000_i1071" type="#_x0000_t75" style="width:157.2pt;height:111.6pt" o:ole="">
            <v:imagedata r:id="rId113" o:title=""/>
          </v:shape>
          <o:OLEObject Type="Embed" ProgID="ChemDraw.Document.6.0" ShapeID="_x0000_i1071" DrawAspect="Content" ObjectID="_1830578604" r:id="rId114"/>
        </w:object>
      </w:r>
      <w:r>
        <w:rPr>
          <w:noProof/>
        </w:rPr>
        <w:drawing>
          <wp:anchor distT="0" distB="0" distL="114300" distR="114300" simplePos="0" relativeHeight="251688960" behindDoc="1" locked="0" layoutInCell="1" allowOverlap="1" wp14:anchorId="5DA81761" wp14:editId="71FE5FC5">
            <wp:simplePos x="0" y="0"/>
            <wp:positionH relativeFrom="column">
              <wp:posOffset>655320</wp:posOffset>
            </wp:positionH>
            <wp:positionV relativeFrom="paragraph">
              <wp:posOffset>53340</wp:posOffset>
            </wp:positionV>
            <wp:extent cx="7550785" cy="5274310"/>
            <wp:effectExtent l="0" t="0" r="0" b="2540"/>
            <wp:wrapNone/>
            <wp:docPr id="877089408" name="图片 27"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89408" name="图片 27" descr="图表, 箱线图&#10;&#10;AI 生成的内容可能不正确。"/>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54971C3A" w14:textId="77777777" w:rsidR="00E73C10" w:rsidRDefault="00E73C10">
      <w:pPr>
        <w:widowControl/>
        <w:jc w:val="left"/>
      </w:pPr>
      <w:r>
        <w:br w:type="page"/>
      </w:r>
    </w:p>
    <w:p w14:paraId="5B3118FF" w14:textId="29AC27A6" w:rsidR="00E73C10" w:rsidRDefault="005A3E30" w:rsidP="00B52AD8">
      <w:pPr>
        <w:widowControl/>
        <w:jc w:val="center"/>
      </w:pPr>
      <w:r>
        <w:rPr>
          <w:noProof/>
        </w:rPr>
        <w:lastRenderedPageBreak/>
        <w:drawing>
          <wp:anchor distT="0" distB="0" distL="114300" distR="114300" simplePos="0" relativeHeight="251689984" behindDoc="1" locked="0" layoutInCell="1" allowOverlap="1" wp14:anchorId="203D8BD8" wp14:editId="4C79E0CC">
            <wp:simplePos x="0" y="0"/>
            <wp:positionH relativeFrom="column">
              <wp:posOffset>655320</wp:posOffset>
            </wp:positionH>
            <wp:positionV relativeFrom="paragraph">
              <wp:posOffset>53340</wp:posOffset>
            </wp:positionV>
            <wp:extent cx="7550150" cy="5274310"/>
            <wp:effectExtent l="0" t="0" r="0" b="2540"/>
            <wp:wrapNone/>
            <wp:docPr id="62837212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72125" name="图片 28"/>
                    <pic:cNvPicPr>
                      <a:picLocks noChangeAspect="1" noChangeArrowheads="1"/>
                    </pic:cNvPicPr>
                  </pic:nvPicPr>
                  <pic:blipFill>
                    <a:blip r:embed="rId116"/>
                    <a:stretch>
                      <a:fillRect/>
                    </a:stretch>
                  </pic:blipFill>
                  <pic:spPr bwMode="auto">
                    <a:xfrm>
                      <a:off x="0" y="0"/>
                      <a:ext cx="7550150" cy="5274310"/>
                    </a:xfrm>
                    <a:prstGeom prst="rect">
                      <a:avLst/>
                    </a:prstGeom>
                    <a:noFill/>
                    <a:ln>
                      <a:noFill/>
                    </a:ln>
                  </pic:spPr>
                </pic:pic>
              </a:graphicData>
            </a:graphic>
          </wp:anchor>
        </w:drawing>
      </w:r>
      <w:r w:rsidR="00B52AD8">
        <w:rPr>
          <w:rFonts w:hint="eastAsia"/>
        </w:rPr>
        <w:object w:dxaOrig="3142" w:dyaOrig="2237" w14:anchorId="6B1B5664">
          <v:shape id="_x0000_i1072" type="#_x0000_t75" style="width:157.2pt;height:111.6pt" o:ole="">
            <v:imagedata r:id="rId33" o:title=""/>
          </v:shape>
          <o:OLEObject Type="Embed" ProgID="ChemDraw.Document.6.0" ShapeID="_x0000_i1072" DrawAspect="Content" ObjectID="_1830578605" r:id="rId117"/>
        </w:object>
      </w:r>
    </w:p>
    <w:p w14:paraId="109776A2" w14:textId="77777777" w:rsidR="00E73C10" w:rsidRDefault="00E73C10">
      <w:pPr>
        <w:widowControl/>
        <w:jc w:val="left"/>
      </w:pPr>
      <w:r>
        <w:br w:type="page"/>
      </w:r>
    </w:p>
    <w:p w14:paraId="0661F132" w14:textId="2E7768A3" w:rsidR="00783D17" w:rsidRDefault="00783D17">
      <w:pPr>
        <w:widowControl/>
        <w:jc w:val="left"/>
      </w:pPr>
    </w:p>
    <w:p w14:paraId="35F5F0B5" w14:textId="00F51696" w:rsidR="00783D17" w:rsidRDefault="00783D17" w:rsidP="00783D17">
      <w:pPr>
        <w:widowControl/>
        <w:jc w:val="center"/>
      </w:pPr>
      <w:r>
        <w:rPr>
          <w:rFonts w:hint="eastAsia"/>
        </w:rPr>
        <w:object w:dxaOrig="3814" w:dyaOrig="2117" w14:anchorId="13215636">
          <v:shape id="_x0000_i1073" type="#_x0000_t75" style="width:190.8pt;height:105.6pt" o:ole="">
            <v:imagedata r:id="rId35" o:title=""/>
          </v:shape>
          <o:OLEObject Type="Embed" ProgID="ChemDraw.Document.6.0" ShapeID="_x0000_i1073" DrawAspect="Content" ObjectID="_1830578606" r:id="rId118"/>
        </w:object>
      </w:r>
      <w:r>
        <w:rPr>
          <w:noProof/>
        </w:rPr>
        <w:drawing>
          <wp:anchor distT="0" distB="0" distL="114300" distR="114300" simplePos="0" relativeHeight="251691008" behindDoc="1" locked="0" layoutInCell="1" allowOverlap="1" wp14:anchorId="2CEA0710" wp14:editId="514D10A7">
            <wp:simplePos x="0" y="0"/>
            <wp:positionH relativeFrom="column">
              <wp:posOffset>655320</wp:posOffset>
            </wp:positionH>
            <wp:positionV relativeFrom="paragraph">
              <wp:posOffset>-153670</wp:posOffset>
            </wp:positionV>
            <wp:extent cx="7550785" cy="5274310"/>
            <wp:effectExtent l="0" t="0" r="0" b="2540"/>
            <wp:wrapNone/>
            <wp:docPr id="1509583258" name="图片 30"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83258" name="图片 30" descr="图表&#10;&#10;AI 生成的内容可能不正确。"/>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r>
        <w:br w:type="page"/>
      </w:r>
    </w:p>
    <w:p w14:paraId="0F0E30EB" w14:textId="6CBA0FC1" w:rsidR="00783D17" w:rsidRDefault="006661F8" w:rsidP="006661F8">
      <w:pPr>
        <w:widowControl/>
        <w:jc w:val="center"/>
      </w:pPr>
      <w:r>
        <w:rPr>
          <w:rFonts w:hint="eastAsia"/>
        </w:rPr>
        <w:object w:dxaOrig="3814" w:dyaOrig="2117" w14:anchorId="19EE798F">
          <v:shape id="_x0000_i1074" type="#_x0000_t75" style="width:190.8pt;height:105.6pt" o:ole="">
            <v:imagedata r:id="rId120" o:title=""/>
          </v:shape>
          <o:OLEObject Type="Embed" ProgID="ChemDraw.Document.6.0" ShapeID="_x0000_i1074" DrawAspect="Content" ObjectID="_1830578607" r:id="rId121"/>
        </w:object>
      </w:r>
      <w:r>
        <w:rPr>
          <w:noProof/>
        </w:rPr>
        <w:drawing>
          <wp:anchor distT="0" distB="0" distL="114300" distR="114300" simplePos="0" relativeHeight="251692032" behindDoc="1" locked="0" layoutInCell="1" allowOverlap="1" wp14:anchorId="7494A34C" wp14:editId="428D533D">
            <wp:simplePos x="0" y="0"/>
            <wp:positionH relativeFrom="column">
              <wp:posOffset>655320</wp:posOffset>
            </wp:positionH>
            <wp:positionV relativeFrom="paragraph">
              <wp:posOffset>53340</wp:posOffset>
            </wp:positionV>
            <wp:extent cx="7550785" cy="5274310"/>
            <wp:effectExtent l="0" t="0" r="0" b="2540"/>
            <wp:wrapNone/>
            <wp:docPr id="1886936778" name="图片 3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36778" name="图片 31" descr="图表&#10;&#10;AI 生成的内容可能不正确。"/>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1784FD7B" w14:textId="77777777" w:rsidR="00783D17" w:rsidRDefault="00783D17">
      <w:pPr>
        <w:widowControl/>
        <w:jc w:val="left"/>
      </w:pPr>
      <w:r>
        <w:br w:type="page"/>
      </w:r>
    </w:p>
    <w:p w14:paraId="44F25402" w14:textId="2B30EF8C" w:rsidR="00783D17" w:rsidRDefault="00F82D9B" w:rsidP="000B3E34">
      <w:pPr>
        <w:widowControl/>
        <w:jc w:val="center"/>
      </w:pPr>
      <w:r>
        <w:rPr>
          <w:noProof/>
        </w:rPr>
        <w:lastRenderedPageBreak/>
        <w:drawing>
          <wp:anchor distT="0" distB="0" distL="114300" distR="114300" simplePos="0" relativeHeight="251693056" behindDoc="1" locked="0" layoutInCell="1" allowOverlap="1" wp14:anchorId="46BDBA24" wp14:editId="0F628AEE">
            <wp:simplePos x="0" y="0"/>
            <wp:positionH relativeFrom="column">
              <wp:posOffset>655320</wp:posOffset>
            </wp:positionH>
            <wp:positionV relativeFrom="paragraph">
              <wp:posOffset>53340</wp:posOffset>
            </wp:positionV>
            <wp:extent cx="7550150" cy="5274310"/>
            <wp:effectExtent l="0" t="0" r="0" b="2540"/>
            <wp:wrapNone/>
            <wp:docPr id="51468360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83604" name="图片 32"/>
                    <pic:cNvPicPr>
                      <a:picLocks noChangeAspect="1" noChangeArrowheads="1"/>
                    </pic:cNvPicPr>
                  </pic:nvPicPr>
                  <pic:blipFill>
                    <a:blip r:embed="rId123"/>
                    <a:stretch>
                      <a:fillRect/>
                    </a:stretch>
                  </pic:blipFill>
                  <pic:spPr bwMode="auto">
                    <a:xfrm>
                      <a:off x="0" y="0"/>
                      <a:ext cx="7550150" cy="5274310"/>
                    </a:xfrm>
                    <a:prstGeom prst="rect">
                      <a:avLst/>
                    </a:prstGeom>
                    <a:noFill/>
                    <a:ln>
                      <a:noFill/>
                    </a:ln>
                  </pic:spPr>
                </pic:pic>
              </a:graphicData>
            </a:graphic>
          </wp:anchor>
        </w:drawing>
      </w:r>
      <w:r w:rsidR="000B3E34">
        <w:rPr>
          <w:rFonts w:hint="eastAsia"/>
        </w:rPr>
        <w:object w:dxaOrig="3370" w:dyaOrig="2237" w14:anchorId="458B4F1C">
          <v:shape id="_x0000_i1075" type="#_x0000_t75" style="width:168.6pt;height:111.6pt" o:ole="">
            <v:imagedata r:id="rId37" o:title=""/>
          </v:shape>
          <o:OLEObject Type="Embed" ProgID="ChemDraw.Document.6.0" ShapeID="_x0000_i1075" DrawAspect="Content" ObjectID="_1830578608" r:id="rId124"/>
        </w:object>
      </w:r>
    </w:p>
    <w:p w14:paraId="4596C531" w14:textId="77777777" w:rsidR="00783D17" w:rsidRDefault="00783D17">
      <w:pPr>
        <w:widowControl/>
        <w:jc w:val="left"/>
      </w:pPr>
      <w:r>
        <w:br w:type="page"/>
      </w:r>
    </w:p>
    <w:p w14:paraId="00D530B6" w14:textId="254D57B0" w:rsidR="00783D17" w:rsidRDefault="00AE5DA2" w:rsidP="00D575D6">
      <w:pPr>
        <w:widowControl/>
        <w:jc w:val="center"/>
      </w:pPr>
      <w:r>
        <w:rPr>
          <w:noProof/>
        </w:rPr>
        <w:lastRenderedPageBreak/>
        <w:drawing>
          <wp:anchor distT="0" distB="0" distL="114300" distR="114300" simplePos="0" relativeHeight="251694080" behindDoc="1" locked="0" layoutInCell="1" allowOverlap="1" wp14:anchorId="035B2DC0" wp14:editId="2329B648">
            <wp:simplePos x="0" y="0"/>
            <wp:positionH relativeFrom="column">
              <wp:posOffset>655320</wp:posOffset>
            </wp:positionH>
            <wp:positionV relativeFrom="paragraph">
              <wp:posOffset>53340</wp:posOffset>
            </wp:positionV>
            <wp:extent cx="7550150" cy="5274310"/>
            <wp:effectExtent l="0" t="0" r="0" b="2540"/>
            <wp:wrapNone/>
            <wp:docPr id="81313962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39620" name="图片 34"/>
                    <pic:cNvPicPr>
                      <a:picLocks noChangeAspect="1" noChangeArrowheads="1"/>
                    </pic:cNvPicPr>
                  </pic:nvPicPr>
                  <pic:blipFill>
                    <a:blip r:embed="rId125"/>
                    <a:stretch>
                      <a:fillRect/>
                    </a:stretch>
                  </pic:blipFill>
                  <pic:spPr bwMode="auto">
                    <a:xfrm>
                      <a:off x="0" y="0"/>
                      <a:ext cx="7550150" cy="5274310"/>
                    </a:xfrm>
                    <a:prstGeom prst="rect">
                      <a:avLst/>
                    </a:prstGeom>
                    <a:noFill/>
                    <a:ln>
                      <a:noFill/>
                    </a:ln>
                  </pic:spPr>
                </pic:pic>
              </a:graphicData>
            </a:graphic>
          </wp:anchor>
        </w:drawing>
      </w:r>
      <w:r w:rsidR="00D575D6">
        <w:rPr>
          <w:rFonts w:hint="eastAsia"/>
        </w:rPr>
        <w:object w:dxaOrig="3370" w:dyaOrig="2237" w14:anchorId="49F4C815">
          <v:shape id="_x0000_i1076" type="#_x0000_t75" style="width:168.6pt;height:111.6pt" o:ole="">
            <v:imagedata r:id="rId126" o:title=""/>
          </v:shape>
          <o:OLEObject Type="Embed" ProgID="ChemDraw.Document.6.0" ShapeID="_x0000_i1076" DrawAspect="Content" ObjectID="_1830578609" r:id="rId127"/>
        </w:object>
      </w:r>
    </w:p>
    <w:p w14:paraId="5D362408" w14:textId="77777777" w:rsidR="00783D17" w:rsidRDefault="00783D17">
      <w:pPr>
        <w:widowControl/>
        <w:jc w:val="left"/>
      </w:pPr>
      <w:r>
        <w:br w:type="page"/>
      </w:r>
    </w:p>
    <w:p w14:paraId="5D411E68" w14:textId="5EDCF7F2" w:rsidR="00783D17" w:rsidRDefault="0085582A" w:rsidP="00D17E34">
      <w:pPr>
        <w:widowControl/>
        <w:jc w:val="center"/>
      </w:pPr>
      <w:r>
        <w:rPr>
          <w:noProof/>
        </w:rPr>
        <w:lastRenderedPageBreak/>
        <w:drawing>
          <wp:anchor distT="0" distB="0" distL="114300" distR="114300" simplePos="0" relativeHeight="251695104" behindDoc="1" locked="0" layoutInCell="1" allowOverlap="1" wp14:anchorId="37AB897E" wp14:editId="5E20E9FC">
            <wp:simplePos x="0" y="0"/>
            <wp:positionH relativeFrom="column">
              <wp:posOffset>655320</wp:posOffset>
            </wp:positionH>
            <wp:positionV relativeFrom="paragraph">
              <wp:posOffset>53340</wp:posOffset>
            </wp:positionV>
            <wp:extent cx="7550150" cy="5274310"/>
            <wp:effectExtent l="0" t="0" r="0" b="2540"/>
            <wp:wrapNone/>
            <wp:docPr id="213062372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23721" name="图片 35"/>
                    <pic:cNvPicPr>
                      <a:picLocks noChangeAspect="1" noChangeArrowheads="1"/>
                    </pic:cNvPicPr>
                  </pic:nvPicPr>
                  <pic:blipFill>
                    <a:blip r:embed="rId128"/>
                    <a:stretch>
                      <a:fillRect/>
                    </a:stretch>
                  </pic:blipFill>
                  <pic:spPr bwMode="auto">
                    <a:xfrm>
                      <a:off x="0" y="0"/>
                      <a:ext cx="7550150" cy="5274310"/>
                    </a:xfrm>
                    <a:prstGeom prst="rect">
                      <a:avLst/>
                    </a:prstGeom>
                    <a:noFill/>
                    <a:ln>
                      <a:noFill/>
                    </a:ln>
                  </pic:spPr>
                </pic:pic>
              </a:graphicData>
            </a:graphic>
          </wp:anchor>
        </w:drawing>
      </w:r>
      <w:r w:rsidR="00D17E34">
        <w:rPr>
          <w:rFonts w:hint="eastAsia"/>
        </w:rPr>
        <w:t xml:space="preserve">             </w:t>
      </w:r>
      <w:r w:rsidR="00D17E34">
        <w:rPr>
          <w:rFonts w:hint="eastAsia"/>
        </w:rPr>
        <w:object w:dxaOrig="3682" w:dyaOrig="2281" w14:anchorId="563F09ED">
          <v:shape id="_x0000_i1077" type="#_x0000_t75" style="width:184.2pt;height:114pt" o:ole="">
            <v:imagedata r:id="rId129" o:title=""/>
          </v:shape>
          <o:OLEObject Type="Embed" ProgID="ChemDraw.Document.6.0" ShapeID="_x0000_i1077" DrawAspect="Content" ObjectID="_1830578610" r:id="rId130"/>
        </w:object>
      </w:r>
    </w:p>
    <w:p w14:paraId="69B78DD1" w14:textId="77777777" w:rsidR="00783D17" w:rsidRDefault="00783D17">
      <w:pPr>
        <w:widowControl/>
        <w:jc w:val="left"/>
      </w:pPr>
      <w:r>
        <w:br w:type="page"/>
      </w:r>
    </w:p>
    <w:p w14:paraId="0B8375A5" w14:textId="03CE3DB2" w:rsidR="00783D17" w:rsidRDefault="00E31A34" w:rsidP="00E31A34">
      <w:pPr>
        <w:widowControl/>
        <w:jc w:val="center"/>
      </w:pPr>
      <w:r>
        <w:rPr>
          <w:rFonts w:hint="eastAsia"/>
        </w:rPr>
        <w:object w:dxaOrig="3682" w:dyaOrig="2281" w14:anchorId="763C5678">
          <v:shape id="_x0000_i1078" type="#_x0000_t75" style="width:184.2pt;height:114pt" o:ole="">
            <v:imagedata r:id="rId39" o:title=""/>
          </v:shape>
          <o:OLEObject Type="Embed" ProgID="ChemDraw.Document.6.0" ShapeID="_x0000_i1078" DrawAspect="Content" ObjectID="_1830578611" r:id="rId131"/>
        </w:object>
      </w:r>
      <w:r>
        <w:rPr>
          <w:noProof/>
        </w:rPr>
        <w:drawing>
          <wp:anchor distT="0" distB="0" distL="114300" distR="114300" simplePos="0" relativeHeight="251696128" behindDoc="1" locked="0" layoutInCell="1" allowOverlap="1" wp14:anchorId="44AFBA8F" wp14:editId="135DB1E8">
            <wp:simplePos x="0" y="0"/>
            <wp:positionH relativeFrom="column">
              <wp:posOffset>655320</wp:posOffset>
            </wp:positionH>
            <wp:positionV relativeFrom="paragraph">
              <wp:posOffset>53340</wp:posOffset>
            </wp:positionV>
            <wp:extent cx="7550785" cy="5274310"/>
            <wp:effectExtent l="0" t="0" r="0" b="2540"/>
            <wp:wrapNone/>
            <wp:docPr id="1186495484" name="图片 3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95484" name="图片 36" descr="图表&#10;&#10;AI 生成的内容可能不正确。"/>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7550785" cy="5274310"/>
                    </a:xfrm>
                    <a:prstGeom prst="rect">
                      <a:avLst/>
                    </a:prstGeom>
                    <a:noFill/>
                    <a:ln>
                      <a:noFill/>
                    </a:ln>
                  </pic:spPr>
                </pic:pic>
              </a:graphicData>
            </a:graphic>
          </wp:anchor>
        </w:drawing>
      </w:r>
    </w:p>
    <w:p w14:paraId="10B8FCD0" w14:textId="77777777" w:rsidR="00783D17" w:rsidRDefault="00783D17">
      <w:pPr>
        <w:widowControl/>
        <w:jc w:val="left"/>
      </w:pPr>
      <w:r>
        <w:br w:type="page"/>
      </w:r>
    </w:p>
    <w:p w14:paraId="42FC0047" w14:textId="379C32DB" w:rsidR="00FC2C38" w:rsidRDefault="00C94A84" w:rsidP="00FC2C38">
      <w:pPr>
        <w:widowControl/>
        <w:jc w:val="left"/>
      </w:pPr>
      <w:r>
        <w:rPr>
          <w:rFonts w:hint="eastAsia"/>
        </w:rPr>
        <w:object w:dxaOrig="1882" w:dyaOrig="2117" w14:anchorId="0FB89797">
          <v:shape id="_x0000_i1079" type="#_x0000_t75" style="width:94.2pt;height:105.6pt" o:ole="">
            <v:imagedata r:id="rId41" o:title=""/>
          </v:shape>
          <o:OLEObject Type="Embed" ProgID="ChemDraw.Document.6.0" ShapeID="_x0000_i1079" DrawAspect="Content" ObjectID="_1830578612" r:id="rId133"/>
        </w:object>
      </w:r>
      <w:r w:rsidR="00FC2C38">
        <w:rPr>
          <w:noProof/>
        </w:rPr>
        <w:drawing>
          <wp:anchor distT="0" distB="0" distL="114300" distR="114300" simplePos="0" relativeHeight="251697152" behindDoc="1" locked="0" layoutInCell="1" allowOverlap="1" wp14:anchorId="6EE884F3" wp14:editId="0A984C6D">
            <wp:simplePos x="0" y="0"/>
            <wp:positionH relativeFrom="margin">
              <wp:align>center</wp:align>
            </wp:positionH>
            <wp:positionV relativeFrom="paragraph">
              <wp:posOffset>22860</wp:posOffset>
            </wp:positionV>
            <wp:extent cx="7558405" cy="5274310"/>
            <wp:effectExtent l="0" t="0" r="4445" b="2540"/>
            <wp:wrapNone/>
            <wp:docPr id="175495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4DB38ADA" w14:textId="77777777" w:rsidR="00FC2C38" w:rsidRDefault="00FC2C38">
      <w:pPr>
        <w:widowControl/>
        <w:jc w:val="left"/>
      </w:pPr>
      <w:r>
        <w:br w:type="page"/>
      </w:r>
    </w:p>
    <w:p w14:paraId="1317102E" w14:textId="6F30A566" w:rsidR="00783D17" w:rsidRDefault="00FC2C38" w:rsidP="00FC2C38">
      <w:pPr>
        <w:widowControl/>
        <w:jc w:val="left"/>
      </w:pPr>
      <w:r>
        <w:rPr>
          <w:rFonts w:hint="eastAsia"/>
        </w:rPr>
        <w:object w:dxaOrig="1882" w:dyaOrig="2117" w14:anchorId="068D20D1">
          <v:shape id="_x0000_i1080" type="#_x0000_t75" style="width:94.2pt;height:105.6pt" o:ole="">
            <v:imagedata r:id="rId41" o:title=""/>
          </v:shape>
          <o:OLEObject Type="Embed" ProgID="ChemDraw.Document.6.0" ShapeID="_x0000_i1080" DrawAspect="Content" ObjectID="_1830578613" r:id="rId135"/>
        </w:object>
      </w:r>
      <w:r>
        <w:rPr>
          <w:noProof/>
        </w:rPr>
        <w:drawing>
          <wp:anchor distT="0" distB="0" distL="114300" distR="114300" simplePos="0" relativeHeight="251698176" behindDoc="1" locked="0" layoutInCell="1" allowOverlap="1" wp14:anchorId="36EE05CD" wp14:editId="1CCB5014">
            <wp:simplePos x="0" y="0"/>
            <wp:positionH relativeFrom="column">
              <wp:posOffset>647700</wp:posOffset>
            </wp:positionH>
            <wp:positionV relativeFrom="paragraph">
              <wp:posOffset>53340</wp:posOffset>
            </wp:positionV>
            <wp:extent cx="7558405" cy="5274310"/>
            <wp:effectExtent l="0" t="0" r="4445" b="2540"/>
            <wp:wrapNone/>
            <wp:docPr id="771254162" name="图片 3"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54162" name="图片 3" descr="图表, 直方图&#10;&#10;AI 生成的内容可能不正确。"/>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7A4861D2" w14:textId="77777777" w:rsidR="00FC2C38" w:rsidRDefault="00783D17">
      <w:pPr>
        <w:widowControl/>
        <w:jc w:val="left"/>
      </w:pPr>
      <w:r>
        <w:br w:type="page"/>
      </w:r>
    </w:p>
    <w:p w14:paraId="646BE13F" w14:textId="3133C760" w:rsidR="00FC2C38" w:rsidRDefault="00FC2C38" w:rsidP="00FC2C38">
      <w:pPr>
        <w:widowControl/>
        <w:jc w:val="left"/>
      </w:pPr>
      <w:r>
        <w:rPr>
          <w:rFonts w:hint="eastAsia"/>
        </w:rPr>
        <w:object w:dxaOrig="1882" w:dyaOrig="2163" w14:anchorId="3F8A217E">
          <v:shape id="_x0000_i1081" type="#_x0000_t75" style="width:94.2pt;height:108pt" o:ole="">
            <v:imagedata r:id="rId43" o:title=""/>
          </v:shape>
          <o:OLEObject Type="Embed" ProgID="ChemDraw.Document.6.0" ShapeID="_x0000_i1081" DrawAspect="Content" ObjectID="_1830578614" r:id="rId137"/>
        </w:object>
      </w:r>
      <w:r>
        <w:rPr>
          <w:noProof/>
        </w:rPr>
        <w:drawing>
          <wp:anchor distT="0" distB="0" distL="114300" distR="114300" simplePos="0" relativeHeight="251699200" behindDoc="1" locked="0" layoutInCell="1" allowOverlap="1" wp14:anchorId="4C6F26E4" wp14:editId="39A9BB7B">
            <wp:simplePos x="0" y="0"/>
            <wp:positionH relativeFrom="column">
              <wp:posOffset>647700</wp:posOffset>
            </wp:positionH>
            <wp:positionV relativeFrom="paragraph">
              <wp:posOffset>53340</wp:posOffset>
            </wp:positionV>
            <wp:extent cx="7558405" cy="5274310"/>
            <wp:effectExtent l="0" t="0" r="4445" b="2540"/>
            <wp:wrapNone/>
            <wp:docPr id="2108624929" name="图片 5"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24929" name="图片 5" descr="图示&#10;&#10;AI 生成的内容可能不正确。"/>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21A332FD" w14:textId="77777777" w:rsidR="00FC2C38" w:rsidRDefault="00FC2C38">
      <w:pPr>
        <w:widowControl/>
        <w:jc w:val="left"/>
      </w:pPr>
    </w:p>
    <w:p w14:paraId="36FDA2EB" w14:textId="77777777" w:rsidR="00FC2C38" w:rsidRDefault="00FC2C38">
      <w:pPr>
        <w:widowControl/>
        <w:jc w:val="left"/>
      </w:pPr>
      <w:r>
        <w:br w:type="page"/>
      </w:r>
    </w:p>
    <w:p w14:paraId="6612135A" w14:textId="54442F29" w:rsidR="00FC2C38" w:rsidRDefault="00FC2C38" w:rsidP="00FC2C38">
      <w:pPr>
        <w:widowControl/>
        <w:jc w:val="left"/>
      </w:pPr>
      <w:r>
        <w:rPr>
          <w:rFonts w:hint="eastAsia"/>
        </w:rPr>
        <w:object w:dxaOrig="1882" w:dyaOrig="2163" w14:anchorId="44FA6010">
          <v:shape id="_x0000_i1082" type="#_x0000_t75" style="width:94.2pt;height:108pt" o:ole="">
            <v:imagedata r:id="rId43" o:title=""/>
          </v:shape>
          <o:OLEObject Type="Embed" ProgID="ChemDraw.Document.6.0" ShapeID="_x0000_i1082" DrawAspect="Content" ObjectID="_1830578615" r:id="rId139"/>
        </w:object>
      </w:r>
      <w:r>
        <w:rPr>
          <w:noProof/>
        </w:rPr>
        <w:drawing>
          <wp:anchor distT="0" distB="0" distL="114300" distR="114300" simplePos="0" relativeHeight="251700224" behindDoc="1" locked="0" layoutInCell="1" allowOverlap="1" wp14:anchorId="7438A6EB" wp14:editId="36AB1416">
            <wp:simplePos x="0" y="0"/>
            <wp:positionH relativeFrom="column">
              <wp:posOffset>647700</wp:posOffset>
            </wp:positionH>
            <wp:positionV relativeFrom="paragraph">
              <wp:posOffset>53340</wp:posOffset>
            </wp:positionV>
            <wp:extent cx="7558405" cy="5274310"/>
            <wp:effectExtent l="0" t="0" r="4445" b="2540"/>
            <wp:wrapNone/>
            <wp:docPr id="1548881535" name="图片 6"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81535" name="图片 6" descr="图表, 直方图&#10;&#10;AI 生成的内容可能不正确。"/>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0A0CB023" w14:textId="77777777" w:rsidR="00FC2C38" w:rsidRDefault="00FC2C38">
      <w:pPr>
        <w:widowControl/>
        <w:jc w:val="left"/>
      </w:pPr>
      <w:r>
        <w:br w:type="page"/>
      </w:r>
    </w:p>
    <w:bookmarkStart w:id="12" w:name="OLE_LINK2"/>
    <w:p w14:paraId="2D935627" w14:textId="013D246A" w:rsidR="00FC2C38" w:rsidRDefault="008643D9" w:rsidP="008643D9">
      <w:pPr>
        <w:widowControl/>
        <w:jc w:val="left"/>
      </w:pPr>
      <w:r>
        <w:rPr>
          <w:rFonts w:hint="eastAsia"/>
        </w:rPr>
        <w:object w:dxaOrig="2322" w:dyaOrig="2284" w14:anchorId="7497DE6E">
          <v:shape id="_x0000_i1083" type="#_x0000_t75" style="width:116.4pt;height:114pt" o:ole="">
            <v:imagedata r:id="rId45" o:title=""/>
          </v:shape>
          <o:OLEObject Type="Embed" ProgID="ChemDraw.Document.6.0" ShapeID="_x0000_i1083" DrawAspect="Content" ObjectID="_1830578616" r:id="rId141"/>
        </w:object>
      </w:r>
      <w:bookmarkEnd w:id="12"/>
      <w:r>
        <w:rPr>
          <w:noProof/>
        </w:rPr>
        <w:drawing>
          <wp:anchor distT="0" distB="0" distL="114300" distR="114300" simplePos="0" relativeHeight="251701248" behindDoc="1" locked="0" layoutInCell="1" allowOverlap="1" wp14:anchorId="25B10891" wp14:editId="6C64A0D9">
            <wp:simplePos x="0" y="0"/>
            <wp:positionH relativeFrom="column">
              <wp:posOffset>647700</wp:posOffset>
            </wp:positionH>
            <wp:positionV relativeFrom="paragraph">
              <wp:posOffset>53340</wp:posOffset>
            </wp:positionV>
            <wp:extent cx="7558405" cy="5274310"/>
            <wp:effectExtent l="0" t="0" r="4445" b="2540"/>
            <wp:wrapNone/>
            <wp:docPr id="252562514" name="图片 7"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62514" name="图片 7" descr="图示&#10;&#10;AI 生成的内容可能不正确。"/>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70003371" w14:textId="3CD859ED" w:rsidR="00337668" w:rsidRDefault="00FC2C38">
      <w:pPr>
        <w:widowControl/>
        <w:jc w:val="left"/>
      </w:pPr>
      <w:r>
        <w:br w:type="page"/>
      </w:r>
    </w:p>
    <w:p w14:paraId="52FEB256" w14:textId="03427DC6" w:rsidR="00337668" w:rsidRDefault="008643D9" w:rsidP="008643D9">
      <w:pPr>
        <w:widowControl/>
        <w:jc w:val="left"/>
      </w:pPr>
      <w:r>
        <w:rPr>
          <w:rFonts w:hint="eastAsia"/>
        </w:rPr>
        <w:object w:dxaOrig="2322" w:dyaOrig="2284" w14:anchorId="5A04BFE4">
          <v:shape id="_x0000_i1084" type="#_x0000_t75" style="width:116.4pt;height:114pt" o:ole="">
            <v:imagedata r:id="rId45" o:title=""/>
          </v:shape>
          <o:OLEObject Type="Embed" ProgID="ChemDraw.Document.6.0" ShapeID="_x0000_i1084" DrawAspect="Content" ObjectID="_1830578617" r:id="rId143"/>
        </w:object>
      </w:r>
      <w:r>
        <w:rPr>
          <w:noProof/>
        </w:rPr>
        <w:drawing>
          <wp:anchor distT="0" distB="0" distL="114300" distR="114300" simplePos="0" relativeHeight="251702272" behindDoc="1" locked="0" layoutInCell="1" allowOverlap="1" wp14:anchorId="1D765D0D" wp14:editId="6C35A3C0">
            <wp:simplePos x="0" y="0"/>
            <wp:positionH relativeFrom="column">
              <wp:posOffset>647700</wp:posOffset>
            </wp:positionH>
            <wp:positionV relativeFrom="paragraph">
              <wp:posOffset>53340</wp:posOffset>
            </wp:positionV>
            <wp:extent cx="7558405" cy="5274310"/>
            <wp:effectExtent l="0" t="0" r="4445" b="2540"/>
            <wp:wrapNone/>
            <wp:docPr id="604771667" name="图片 8"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71667" name="图片 8" descr="图表, 直方图&#10;&#10;AI 生成的内容可能不正确。"/>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1A36A158" w14:textId="125FB8AB" w:rsidR="00337668" w:rsidRDefault="00337668">
      <w:pPr>
        <w:widowControl/>
        <w:jc w:val="left"/>
      </w:pPr>
    </w:p>
    <w:p w14:paraId="7D3C39AE" w14:textId="77777777" w:rsidR="00337668" w:rsidRDefault="00337668">
      <w:pPr>
        <w:widowControl/>
        <w:jc w:val="left"/>
      </w:pPr>
      <w:r>
        <w:br w:type="page"/>
      </w:r>
    </w:p>
    <w:p w14:paraId="48C6EC30" w14:textId="2199FB48" w:rsidR="008643D9" w:rsidRDefault="00206EFC" w:rsidP="00206EFC">
      <w:pPr>
        <w:widowControl/>
        <w:jc w:val="left"/>
      </w:pPr>
      <w:r>
        <w:rPr>
          <w:noProof/>
        </w:rPr>
        <w:lastRenderedPageBreak/>
        <w:drawing>
          <wp:anchor distT="0" distB="0" distL="114300" distR="114300" simplePos="0" relativeHeight="251703296" behindDoc="1" locked="0" layoutInCell="1" allowOverlap="1" wp14:anchorId="1400C1AE" wp14:editId="44E94F17">
            <wp:simplePos x="0" y="0"/>
            <wp:positionH relativeFrom="column">
              <wp:posOffset>647700</wp:posOffset>
            </wp:positionH>
            <wp:positionV relativeFrom="paragraph">
              <wp:posOffset>53340</wp:posOffset>
            </wp:positionV>
            <wp:extent cx="7558405" cy="5273675"/>
            <wp:effectExtent l="0" t="0" r="4445" b="3175"/>
            <wp:wrapNone/>
            <wp:docPr id="93573379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3799" name="图片 9"/>
                    <pic:cNvPicPr>
                      <a:picLocks noChangeAspect="1" noChangeArrowheads="1"/>
                    </pic:cNvPicPr>
                  </pic:nvPicPr>
                  <pic:blipFill>
                    <a:blip r:embed="rId145"/>
                    <a:stretch>
                      <a:fillRect/>
                    </a:stretch>
                  </pic:blipFill>
                  <pic:spPr bwMode="auto">
                    <a:xfrm>
                      <a:off x="0" y="0"/>
                      <a:ext cx="7558405" cy="5273675"/>
                    </a:xfrm>
                    <a:prstGeom prst="rect">
                      <a:avLst/>
                    </a:prstGeom>
                    <a:noFill/>
                    <a:ln>
                      <a:noFill/>
                    </a:ln>
                  </pic:spPr>
                </pic:pic>
              </a:graphicData>
            </a:graphic>
          </wp:anchor>
        </w:drawing>
      </w:r>
      <w:r>
        <w:rPr>
          <w:rFonts w:hint="eastAsia"/>
        </w:rPr>
        <w:object w:dxaOrig="1932" w:dyaOrig="2237" w14:anchorId="39D4A27C">
          <v:shape id="_x0000_i1085" type="#_x0000_t75" style="width:96.6pt;height:111.6pt" o:ole="">
            <v:imagedata r:id="rId47" o:title=""/>
          </v:shape>
          <o:OLEObject Type="Embed" ProgID="ChemDraw.Document.6.0" ShapeID="_x0000_i1085" DrawAspect="Content" ObjectID="_1830578618" r:id="rId146"/>
        </w:object>
      </w:r>
    </w:p>
    <w:p w14:paraId="7AEB6473" w14:textId="77777777" w:rsidR="008643D9" w:rsidRDefault="008643D9">
      <w:pPr>
        <w:widowControl/>
        <w:jc w:val="left"/>
      </w:pPr>
      <w:r>
        <w:br w:type="page"/>
      </w:r>
    </w:p>
    <w:p w14:paraId="2E3A36E3" w14:textId="5F3E70EC" w:rsidR="008643D9" w:rsidRDefault="00206EFC" w:rsidP="00206EFC">
      <w:pPr>
        <w:widowControl/>
        <w:jc w:val="left"/>
      </w:pPr>
      <w:r>
        <w:rPr>
          <w:rFonts w:hint="eastAsia"/>
        </w:rPr>
        <w:object w:dxaOrig="1932" w:dyaOrig="2237" w14:anchorId="009495AB">
          <v:shape id="_x0000_i1086" type="#_x0000_t75" style="width:96.6pt;height:111.6pt" o:ole="">
            <v:imagedata r:id="rId47" o:title=""/>
          </v:shape>
          <o:OLEObject Type="Embed" ProgID="ChemDraw.Document.6.0" ShapeID="_x0000_i1086" DrawAspect="Content" ObjectID="_1830578619" r:id="rId147"/>
        </w:object>
      </w:r>
      <w:r>
        <w:rPr>
          <w:noProof/>
        </w:rPr>
        <w:drawing>
          <wp:anchor distT="0" distB="0" distL="114300" distR="114300" simplePos="0" relativeHeight="251704320" behindDoc="1" locked="0" layoutInCell="1" allowOverlap="1" wp14:anchorId="4DEF62FB" wp14:editId="69BB7C28">
            <wp:simplePos x="0" y="0"/>
            <wp:positionH relativeFrom="column">
              <wp:posOffset>647700</wp:posOffset>
            </wp:positionH>
            <wp:positionV relativeFrom="paragraph">
              <wp:posOffset>53340</wp:posOffset>
            </wp:positionV>
            <wp:extent cx="7558405" cy="5274310"/>
            <wp:effectExtent l="0" t="0" r="4445" b="2540"/>
            <wp:wrapNone/>
            <wp:docPr id="1644495775" name="图片 10"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95775" name="图片 10" descr="图表, 直方图&#10;&#10;AI 生成的内容可能不正确。"/>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2768499B" w14:textId="77777777" w:rsidR="008643D9" w:rsidRDefault="008643D9">
      <w:pPr>
        <w:widowControl/>
        <w:jc w:val="left"/>
      </w:pPr>
      <w:r>
        <w:br w:type="page"/>
      </w:r>
    </w:p>
    <w:p w14:paraId="5ACEB3C2" w14:textId="6933C16B" w:rsidR="008643D9" w:rsidRDefault="00877B5A" w:rsidP="00877B5A">
      <w:pPr>
        <w:widowControl/>
        <w:jc w:val="left"/>
      </w:pPr>
      <w:r>
        <w:rPr>
          <w:rFonts w:hint="eastAsia"/>
        </w:rPr>
        <w:object w:dxaOrig="2038" w:dyaOrig="2240" w14:anchorId="0FCDE76C">
          <v:shape id="_x0000_i1087" type="#_x0000_t75" style="width:102pt;height:112.2pt" o:ole="">
            <v:imagedata r:id="rId49" o:title=""/>
          </v:shape>
          <o:OLEObject Type="Embed" ProgID="ChemDraw.Document.6.0" ShapeID="_x0000_i1087" DrawAspect="Content" ObjectID="_1830578620" r:id="rId149"/>
        </w:object>
      </w:r>
      <w:r>
        <w:rPr>
          <w:noProof/>
        </w:rPr>
        <w:drawing>
          <wp:anchor distT="0" distB="0" distL="114300" distR="114300" simplePos="0" relativeHeight="251707392" behindDoc="1" locked="0" layoutInCell="1" allowOverlap="1" wp14:anchorId="42EEC90B" wp14:editId="428BFF4C">
            <wp:simplePos x="0" y="0"/>
            <wp:positionH relativeFrom="column">
              <wp:posOffset>647700</wp:posOffset>
            </wp:positionH>
            <wp:positionV relativeFrom="paragraph">
              <wp:posOffset>53340</wp:posOffset>
            </wp:positionV>
            <wp:extent cx="7558405" cy="5274310"/>
            <wp:effectExtent l="0" t="0" r="4445" b="2540"/>
            <wp:wrapNone/>
            <wp:docPr id="1041306229" name="图片 1" descr="图片包含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06229" name="图片 1" descr="图片包含 图表&#10;&#10;AI 生成的内容可能不正确。"/>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3C84129D" w14:textId="77777777" w:rsidR="008643D9" w:rsidRDefault="008643D9" w:rsidP="00877B5A">
      <w:pPr>
        <w:widowControl/>
        <w:jc w:val="left"/>
      </w:pPr>
      <w:r>
        <w:br w:type="page"/>
      </w:r>
    </w:p>
    <w:p w14:paraId="35C7112E" w14:textId="5BA26C9F" w:rsidR="008643D9" w:rsidRDefault="00877B5A" w:rsidP="00877B5A">
      <w:pPr>
        <w:widowControl/>
        <w:jc w:val="left"/>
      </w:pPr>
      <w:r>
        <w:rPr>
          <w:noProof/>
        </w:rPr>
        <w:lastRenderedPageBreak/>
        <w:drawing>
          <wp:anchor distT="0" distB="0" distL="114300" distR="114300" simplePos="0" relativeHeight="251708416" behindDoc="1" locked="0" layoutInCell="1" allowOverlap="1" wp14:anchorId="00EFC2F6" wp14:editId="5C24EB0F">
            <wp:simplePos x="0" y="0"/>
            <wp:positionH relativeFrom="column">
              <wp:posOffset>647700</wp:posOffset>
            </wp:positionH>
            <wp:positionV relativeFrom="paragraph">
              <wp:posOffset>53340</wp:posOffset>
            </wp:positionV>
            <wp:extent cx="7558405" cy="5273675"/>
            <wp:effectExtent l="0" t="0" r="4445" b="3175"/>
            <wp:wrapNone/>
            <wp:docPr id="6924475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47537" name="图片 3"/>
                    <pic:cNvPicPr>
                      <a:picLocks noChangeAspect="1" noChangeArrowheads="1"/>
                    </pic:cNvPicPr>
                  </pic:nvPicPr>
                  <pic:blipFill>
                    <a:blip r:embed="rId151"/>
                    <a:stretch>
                      <a:fillRect/>
                    </a:stretch>
                  </pic:blipFill>
                  <pic:spPr bwMode="auto">
                    <a:xfrm>
                      <a:off x="0" y="0"/>
                      <a:ext cx="7558405" cy="5273675"/>
                    </a:xfrm>
                    <a:prstGeom prst="rect">
                      <a:avLst/>
                    </a:prstGeom>
                    <a:noFill/>
                    <a:ln>
                      <a:noFill/>
                    </a:ln>
                  </pic:spPr>
                </pic:pic>
              </a:graphicData>
            </a:graphic>
          </wp:anchor>
        </w:drawing>
      </w:r>
      <w:r>
        <w:rPr>
          <w:rFonts w:hint="eastAsia"/>
        </w:rPr>
        <w:object w:dxaOrig="2038" w:dyaOrig="2240" w14:anchorId="5E720166">
          <v:shape id="_x0000_i1088" type="#_x0000_t75" style="width:102pt;height:112.2pt" o:ole="">
            <v:imagedata r:id="rId49" o:title=""/>
          </v:shape>
          <o:OLEObject Type="Embed" ProgID="ChemDraw.Document.6.0" ShapeID="_x0000_i1088" DrawAspect="Content" ObjectID="_1830578621" r:id="rId152"/>
        </w:object>
      </w:r>
    </w:p>
    <w:p w14:paraId="05997337" w14:textId="77777777" w:rsidR="008643D9" w:rsidRDefault="008643D9">
      <w:pPr>
        <w:widowControl/>
        <w:jc w:val="left"/>
      </w:pPr>
      <w:r>
        <w:br w:type="page"/>
      </w:r>
    </w:p>
    <w:p w14:paraId="5195BA0E" w14:textId="4B691F33" w:rsidR="008643D9" w:rsidRDefault="00206EFC" w:rsidP="00206EFC">
      <w:pPr>
        <w:widowControl/>
        <w:jc w:val="left"/>
      </w:pPr>
      <w:r>
        <w:rPr>
          <w:rFonts w:hint="eastAsia"/>
        </w:rPr>
        <w:object w:dxaOrig="2038" w:dyaOrig="2237" w14:anchorId="1F02D9C5">
          <v:shape id="_x0000_i1089" type="#_x0000_t75" style="width:102pt;height:111.6pt" o:ole="">
            <v:imagedata r:id="rId51" o:title=""/>
          </v:shape>
          <o:OLEObject Type="Embed" ProgID="ChemDraw.Document.6.0" ShapeID="_x0000_i1089" DrawAspect="Content" ObjectID="_1830578622" r:id="rId153"/>
        </w:object>
      </w:r>
      <w:r>
        <w:rPr>
          <w:noProof/>
        </w:rPr>
        <w:drawing>
          <wp:anchor distT="0" distB="0" distL="114300" distR="114300" simplePos="0" relativeHeight="251705344" behindDoc="1" locked="0" layoutInCell="1" allowOverlap="1" wp14:anchorId="44ECD2E5" wp14:editId="2FF47AC2">
            <wp:simplePos x="0" y="0"/>
            <wp:positionH relativeFrom="column">
              <wp:posOffset>647700</wp:posOffset>
            </wp:positionH>
            <wp:positionV relativeFrom="paragraph">
              <wp:posOffset>53340</wp:posOffset>
            </wp:positionV>
            <wp:extent cx="7558405" cy="5274310"/>
            <wp:effectExtent l="0" t="0" r="4445" b="2540"/>
            <wp:wrapNone/>
            <wp:docPr id="207717642" name="图片 11"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7642" name="图片 11" descr="图片包含 图示&#10;&#10;AI 生成的内容可能不正确。"/>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4D914C72" w14:textId="77777777" w:rsidR="008643D9" w:rsidRDefault="008643D9">
      <w:pPr>
        <w:widowControl/>
        <w:jc w:val="left"/>
      </w:pPr>
      <w:r>
        <w:br w:type="page"/>
      </w:r>
    </w:p>
    <w:p w14:paraId="08EAFD4D" w14:textId="152F91B1" w:rsidR="00FC2C38" w:rsidRDefault="00206EFC" w:rsidP="00206EFC">
      <w:pPr>
        <w:widowControl/>
        <w:jc w:val="left"/>
      </w:pPr>
      <w:r>
        <w:rPr>
          <w:rFonts w:hint="eastAsia"/>
        </w:rPr>
        <w:object w:dxaOrig="2038" w:dyaOrig="2237" w14:anchorId="12FD298C">
          <v:shape id="_x0000_i1090" type="#_x0000_t75" style="width:102pt;height:111.6pt" o:ole="">
            <v:imagedata r:id="rId51" o:title=""/>
          </v:shape>
          <o:OLEObject Type="Embed" ProgID="ChemDraw.Document.6.0" ShapeID="_x0000_i1090" DrawAspect="Content" ObjectID="_1830578623" r:id="rId155"/>
        </w:object>
      </w:r>
      <w:r>
        <w:rPr>
          <w:noProof/>
        </w:rPr>
        <w:drawing>
          <wp:anchor distT="0" distB="0" distL="114300" distR="114300" simplePos="0" relativeHeight="251706368" behindDoc="1" locked="0" layoutInCell="1" allowOverlap="1" wp14:anchorId="0CE75FEE" wp14:editId="34860496">
            <wp:simplePos x="0" y="0"/>
            <wp:positionH relativeFrom="column">
              <wp:posOffset>647700</wp:posOffset>
            </wp:positionH>
            <wp:positionV relativeFrom="paragraph">
              <wp:posOffset>53340</wp:posOffset>
            </wp:positionV>
            <wp:extent cx="7558405" cy="5274310"/>
            <wp:effectExtent l="0" t="0" r="4445" b="2540"/>
            <wp:wrapNone/>
            <wp:docPr id="1197945048" name="图片 1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45048" name="图片 12" descr="图表, 直方图&#10;&#10;AI 生成的内容可能不正确。"/>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558405" cy="5274310"/>
                    </a:xfrm>
                    <a:prstGeom prst="rect">
                      <a:avLst/>
                    </a:prstGeom>
                    <a:noFill/>
                    <a:ln>
                      <a:noFill/>
                    </a:ln>
                  </pic:spPr>
                </pic:pic>
              </a:graphicData>
            </a:graphic>
          </wp:anchor>
        </w:drawing>
      </w:r>
    </w:p>
    <w:p w14:paraId="56CD16B9" w14:textId="53FC22CB" w:rsidR="00783D17" w:rsidRDefault="00783D17">
      <w:pPr>
        <w:widowControl/>
        <w:jc w:val="left"/>
      </w:pPr>
    </w:p>
    <w:p w14:paraId="382524FB" w14:textId="559E0FF7" w:rsidR="00783D17" w:rsidRDefault="00783D17">
      <w:pPr>
        <w:widowControl/>
        <w:jc w:val="left"/>
      </w:pPr>
    </w:p>
    <w:p w14:paraId="2BD75478" w14:textId="3E7CA33A" w:rsidR="00783D17" w:rsidRDefault="00783D17">
      <w:pPr>
        <w:widowControl/>
        <w:jc w:val="left"/>
      </w:pPr>
    </w:p>
    <w:sectPr w:rsidR="00783D17" w:rsidSect="006E0864">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3F779" w14:textId="77777777" w:rsidR="00DA0C50" w:rsidRDefault="00DA0C50" w:rsidP="00404C05">
      <w:r>
        <w:separator/>
      </w:r>
    </w:p>
  </w:endnote>
  <w:endnote w:type="continuationSeparator" w:id="0">
    <w:p w14:paraId="2035FF67" w14:textId="77777777" w:rsidR="00DA0C50" w:rsidRDefault="00DA0C50" w:rsidP="0040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calaLF-Regular">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CE194" w14:textId="77777777" w:rsidR="00DA0C50" w:rsidRDefault="00DA0C50" w:rsidP="00404C05">
      <w:r>
        <w:separator/>
      </w:r>
    </w:p>
  </w:footnote>
  <w:footnote w:type="continuationSeparator" w:id="0">
    <w:p w14:paraId="75639F38" w14:textId="77777777" w:rsidR="00DA0C50" w:rsidRDefault="00DA0C50" w:rsidP="00404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34412"/>
    <w:multiLevelType w:val="hybridMultilevel"/>
    <w:tmpl w:val="3B92CEFE"/>
    <w:lvl w:ilvl="0" w:tplc="0409000F">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1" w15:restartNumberingAfterBreak="0">
    <w:nsid w:val="089447CF"/>
    <w:multiLevelType w:val="hybridMultilevel"/>
    <w:tmpl w:val="3680142A"/>
    <w:lvl w:ilvl="0" w:tplc="F2DC93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C46AB3"/>
    <w:multiLevelType w:val="multilevel"/>
    <w:tmpl w:val="244E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56671"/>
    <w:multiLevelType w:val="hybridMultilevel"/>
    <w:tmpl w:val="956244D2"/>
    <w:lvl w:ilvl="0" w:tplc="68F01D62">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4" w15:restartNumberingAfterBreak="0">
    <w:nsid w:val="28BA2921"/>
    <w:multiLevelType w:val="multilevel"/>
    <w:tmpl w:val="2860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386F57"/>
    <w:multiLevelType w:val="multilevel"/>
    <w:tmpl w:val="74FA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396AC8"/>
    <w:multiLevelType w:val="hybridMultilevel"/>
    <w:tmpl w:val="A08E158A"/>
    <w:lvl w:ilvl="0" w:tplc="0409000F">
      <w:start w:val="1"/>
      <w:numFmt w:val="decimal"/>
      <w:lvlText w:val="%1."/>
      <w:lvlJc w:val="left"/>
      <w:pPr>
        <w:ind w:left="622" w:hanging="420"/>
      </w:p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7" w15:restartNumberingAfterBreak="0">
    <w:nsid w:val="4C730CC0"/>
    <w:multiLevelType w:val="hybridMultilevel"/>
    <w:tmpl w:val="1716FB4C"/>
    <w:lvl w:ilvl="0" w:tplc="815E80FE">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8" w15:restartNumberingAfterBreak="0">
    <w:nsid w:val="50F20873"/>
    <w:multiLevelType w:val="hybridMultilevel"/>
    <w:tmpl w:val="4D7632FA"/>
    <w:lvl w:ilvl="0" w:tplc="E52ECAD2">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9" w15:restartNumberingAfterBreak="0">
    <w:nsid w:val="5B227BA2"/>
    <w:multiLevelType w:val="hybridMultilevel"/>
    <w:tmpl w:val="B40E277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1A1399D"/>
    <w:multiLevelType w:val="hybridMultilevel"/>
    <w:tmpl w:val="28EA20F6"/>
    <w:lvl w:ilvl="0" w:tplc="888E3DD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88D4680"/>
    <w:multiLevelType w:val="hybridMultilevel"/>
    <w:tmpl w:val="B5BEBDAE"/>
    <w:lvl w:ilvl="0" w:tplc="B4BC44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AED340B"/>
    <w:multiLevelType w:val="hybridMultilevel"/>
    <w:tmpl w:val="BF3CE0BE"/>
    <w:lvl w:ilvl="0" w:tplc="B5E8FC62">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num w:numId="1" w16cid:durableId="1836264540">
    <w:abstractNumId w:val="5"/>
  </w:num>
  <w:num w:numId="2" w16cid:durableId="1460414109">
    <w:abstractNumId w:val="1"/>
  </w:num>
  <w:num w:numId="3" w16cid:durableId="927470832">
    <w:abstractNumId w:val="7"/>
  </w:num>
  <w:num w:numId="4" w16cid:durableId="1959406107">
    <w:abstractNumId w:val="8"/>
  </w:num>
  <w:num w:numId="5" w16cid:durableId="2082016279">
    <w:abstractNumId w:val="3"/>
  </w:num>
  <w:num w:numId="6" w16cid:durableId="1841114171">
    <w:abstractNumId w:val="0"/>
  </w:num>
  <w:num w:numId="7" w16cid:durableId="504634791">
    <w:abstractNumId w:val="6"/>
  </w:num>
  <w:num w:numId="8" w16cid:durableId="1287657555">
    <w:abstractNumId w:val="12"/>
  </w:num>
  <w:num w:numId="9" w16cid:durableId="1566800893">
    <w:abstractNumId w:val="11"/>
  </w:num>
  <w:num w:numId="10" w16cid:durableId="315183341">
    <w:abstractNumId w:val="9"/>
  </w:num>
  <w:num w:numId="11" w16cid:durableId="1346397199">
    <w:abstractNumId w:val="2"/>
  </w:num>
  <w:num w:numId="12" w16cid:durableId="1588229613">
    <w:abstractNumId w:val="10"/>
  </w:num>
  <w:num w:numId="13" w16cid:durableId="1659190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dft5fat00adse0xaqx9e052rfteww9f9xr&quot;&gt;My EndNote Library&lt;record-ids&gt;&lt;item&gt;146&lt;/item&gt;&lt;item&gt;248&lt;/item&gt;&lt;item&gt;251&lt;/item&gt;&lt;item&gt;252&lt;/item&gt;&lt;item&gt;253&lt;/item&gt;&lt;item&gt;254&lt;/item&gt;&lt;item&gt;255&lt;/item&gt;&lt;item&gt;373&lt;/item&gt;&lt;item&gt;374&lt;/item&gt;&lt;item&gt;375&lt;/item&gt;&lt;/record-ids&gt;&lt;/item&gt;&lt;/Libraries&gt;"/>
  </w:docVars>
  <w:rsids>
    <w:rsidRoot w:val="00D10C81"/>
    <w:rsid w:val="0000071F"/>
    <w:rsid w:val="00003CA1"/>
    <w:rsid w:val="000049B4"/>
    <w:rsid w:val="0001044C"/>
    <w:rsid w:val="000106EE"/>
    <w:rsid w:val="000107ED"/>
    <w:rsid w:val="00010FB5"/>
    <w:rsid w:val="000124B3"/>
    <w:rsid w:val="000141F8"/>
    <w:rsid w:val="0001559F"/>
    <w:rsid w:val="00020D81"/>
    <w:rsid w:val="000217FB"/>
    <w:rsid w:val="0002236D"/>
    <w:rsid w:val="0002365F"/>
    <w:rsid w:val="00024999"/>
    <w:rsid w:val="000254F7"/>
    <w:rsid w:val="00027796"/>
    <w:rsid w:val="00031E71"/>
    <w:rsid w:val="000322CD"/>
    <w:rsid w:val="000327D6"/>
    <w:rsid w:val="00033987"/>
    <w:rsid w:val="00035714"/>
    <w:rsid w:val="0004016E"/>
    <w:rsid w:val="0004150C"/>
    <w:rsid w:val="0004262E"/>
    <w:rsid w:val="0004383C"/>
    <w:rsid w:val="000472BC"/>
    <w:rsid w:val="00047FA5"/>
    <w:rsid w:val="00050E01"/>
    <w:rsid w:val="000527D7"/>
    <w:rsid w:val="00052B34"/>
    <w:rsid w:val="00055D16"/>
    <w:rsid w:val="00061DA7"/>
    <w:rsid w:val="00061DE2"/>
    <w:rsid w:val="00062B92"/>
    <w:rsid w:val="000638A8"/>
    <w:rsid w:val="00065B83"/>
    <w:rsid w:val="00067425"/>
    <w:rsid w:val="00067D60"/>
    <w:rsid w:val="00070C28"/>
    <w:rsid w:val="00070E31"/>
    <w:rsid w:val="00071017"/>
    <w:rsid w:val="000727D9"/>
    <w:rsid w:val="00074FCB"/>
    <w:rsid w:val="00080A3F"/>
    <w:rsid w:val="000810DC"/>
    <w:rsid w:val="00082473"/>
    <w:rsid w:val="00085BEE"/>
    <w:rsid w:val="0008731D"/>
    <w:rsid w:val="00087864"/>
    <w:rsid w:val="00090189"/>
    <w:rsid w:val="00090EB2"/>
    <w:rsid w:val="0009740A"/>
    <w:rsid w:val="000975C0"/>
    <w:rsid w:val="000A0995"/>
    <w:rsid w:val="000A0C39"/>
    <w:rsid w:val="000A1BA8"/>
    <w:rsid w:val="000A27F3"/>
    <w:rsid w:val="000A2EF6"/>
    <w:rsid w:val="000A2F7E"/>
    <w:rsid w:val="000A53EF"/>
    <w:rsid w:val="000A64B6"/>
    <w:rsid w:val="000A76E0"/>
    <w:rsid w:val="000A7DD4"/>
    <w:rsid w:val="000B027C"/>
    <w:rsid w:val="000B1642"/>
    <w:rsid w:val="000B2212"/>
    <w:rsid w:val="000B24FE"/>
    <w:rsid w:val="000B3E34"/>
    <w:rsid w:val="000B4153"/>
    <w:rsid w:val="000B4ADD"/>
    <w:rsid w:val="000B601D"/>
    <w:rsid w:val="000C284E"/>
    <w:rsid w:val="000C3FED"/>
    <w:rsid w:val="000C4812"/>
    <w:rsid w:val="000C54B8"/>
    <w:rsid w:val="000D09AF"/>
    <w:rsid w:val="000D39B0"/>
    <w:rsid w:val="000D3B6A"/>
    <w:rsid w:val="000D4B9B"/>
    <w:rsid w:val="000D680F"/>
    <w:rsid w:val="000D767E"/>
    <w:rsid w:val="000E051B"/>
    <w:rsid w:val="000E4B0E"/>
    <w:rsid w:val="000E5706"/>
    <w:rsid w:val="000E5871"/>
    <w:rsid w:val="000E7E83"/>
    <w:rsid w:val="000F0392"/>
    <w:rsid w:val="000F16E2"/>
    <w:rsid w:val="000F1BC0"/>
    <w:rsid w:val="000F2E46"/>
    <w:rsid w:val="000F56AD"/>
    <w:rsid w:val="000F62EB"/>
    <w:rsid w:val="000F6B1C"/>
    <w:rsid w:val="000F7017"/>
    <w:rsid w:val="00103A50"/>
    <w:rsid w:val="00103D9B"/>
    <w:rsid w:val="00104670"/>
    <w:rsid w:val="0010511F"/>
    <w:rsid w:val="00106C0B"/>
    <w:rsid w:val="00110B8B"/>
    <w:rsid w:val="001131E7"/>
    <w:rsid w:val="0011335F"/>
    <w:rsid w:val="00113E41"/>
    <w:rsid w:val="00115441"/>
    <w:rsid w:val="00116EB3"/>
    <w:rsid w:val="00117B8C"/>
    <w:rsid w:val="001209D9"/>
    <w:rsid w:val="0012180F"/>
    <w:rsid w:val="001231CC"/>
    <w:rsid w:val="001247DB"/>
    <w:rsid w:val="0012565D"/>
    <w:rsid w:val="0012592A"/>
    <w:rsid w:val="00125FCC"/>
    <w:rsid w:val="00126E4E"/>
    <w:rsid w:val="00126FE4"/>
    <w:rsid w:val="00127364"/>
    <w:rsid w:val="0012773A"/>
    <w:rsid w:val="00130CD6"/>
    <w:rsid w:val="00130F1E"/>
    <w:rsid w:val="0013182E"/>
    <w:rsid w:val="00132630"/>
    <w:rsid w:val="00132F6B"/>
    <w:rsid w:val="001330AA"/>
    <w:rsid w:val="001366B9"/>
    <w:rsid w:val="00141CFF"/>
    <w:rsid w:val="0014342F"/>
    <w:rsid w:val="001439E5"/>
    <w:rsid w:val="001442C6"/>
    <w:rsid w:val="00145345"/>
    <w:rsid w:val="00145F5E"/>
    <w:rsid w:val="00146138"/>
    <w:rsid w:val="001476A1"/>
    <w:rsid w:val="00150CC8"/>
    <w:rsid w:val="00153295"/>
    <w:rsid w:val="00154176"/>
    <w:rsid w:val="00154928"/>
    <w:rsid w:val="0015492E"/>
    <w:rsid w:val="00154B89"/>
    <w:rsid w:val="001552AB"/>
    <w:rsid w:val="00155470"/>
    <w:rsid w:val="001555FD"/>
    <w:rsid w:val="00157016"/>
    <w:rsid w:val="001576E8"/>
    <w:rsid w:val="00160D24"/>
    <w:rsid w:val="00161074"/>
    <w:rsid w:val="00161CB8"/>
    <w:rsid w:val="00164529"/>
    <w:rsid w:val="001657B4"/>
    <w:rsid w:val="00167B4D"/>
    <w:rsid w:val="001725AC"/>
    <w:rsid w:val="00173330"/>
    <w:rsid w:val="00174361"/>
    <w:rsid w:val="00174589"/>
    <w:rsid w:val="00174652"/>
    <w:rsid w:val="00174D2B"/>
    <w:rsid w:val="00174FE1"/>
    <w:rsid w:val="00174FFC"/>
    <w:rsid w:val="001771D3"/>
    <w:rsid w:val="001807F0"/>
    <w:rsid w:val="001814E9"/>
    <w:rsid w:val="00182971"/>
    <w:rsid w:val="001848BE"/>
    <w:rsid w:val="00185994"/>
    <w:rsid w:val="0018661A"/>
    <w:rsid w:val="00187873"/>
    <w:rsid w:val="001907DC"/>
    <w:rsid w:val="00191349"/>
    <w:rsid w:val="001913BE"/>
    <w:rsid w:val="00192B14"/>
    <w:rsid w:val="00193162"/>
    <w:rsid w:val="00193DA0"/>
    <w:rsid w:val="001950A7"/>
    <w:rsid w:val="00195281"/>
    <w:rsid w:val="00195C1E"/>
    <w:rsid w:val="00195EFF"/>
    <w:rsid w:val="00197318"/>
    <w:rsid w:val="00197D4F"/>
    <w:rsid w:val="001A0EC4"/>
    <w:rsid w:val="001A3570"/>
    <w:rsid w:val="001A5251"/>
    <w:rsid w:val="001A6887"/>
    <w:rsid w:val="001A6993"/>
    <w:rsid w:val="001A76D8"/>
    <w:rsid w:val="001B018B"/>
    <w:rsid w:val="001B0F2F"/>
    <w:rsid w:val="001B2DF3"/>
    <w:rsid w:val="001B402A"/>
    <w:rsid w:val="001B513A"/>
    <w:rsid w:val="001B69A6"/>
    <w:rsid w:val="001B6A67"/>
    <w:rsid w:val="001B755D"/>
    <w:rsid w:val="001B795D"/>
    <w:rsid w:val="001C1755"/>
    <w:rsid w:val="001C3B89"/>
    <w:rsid w:val="001C3EA6"/>
    <w:rsid w:val="001C415A"/>
    <w:rsid w:val="001C4868"/>
    <w:rsid w:val="001C502A"/>
    <w:rsid w:val="001C502C"/>
    <w:rsid w:val="001C5A16"/>
    <w:rsid w:val="001C6766"/>
    <w:rsid w:val="001C73C2"/>
    <w:rsid w:val="001D13BE"/>
    <w:rsid w:val="001D2197"/>
    <w:rsid w:val="001D26A2"/>
    <w:rsid w:val="001D285B"/>
    <w:rsid w:val="001D3A60"/>
    <w:rsid w:val="001D72F6"/>
    <w:rsid w:val="001D78F4"/>
    <w:rsid w:val="001E2444"/>
    <w:rsid w:val="001E62A2"/>
    <w:rsid w:val="001E6626"/>
    <w:rsid w:val="001E6C25"/>
    <w:rsid w:val="001E7193"/>
    <w:rsid w:val="001E78E5"/>
    <w:rsid w:val="001F01B1"/>
    <w:rsid w:val="001F112D"/>
    <w:rsid w:val="001F1233"/>
    <w:rsid w:val="001F2D0F"/>
    <w:rsid w:val="001F2F5D"/>
    <w:rsid w:val="001F444B"/>
    <w:rsid w:val="001F53E5"/>
    <w:rsid w:val="001F6879"/>
    <w:rsid w:val="001F7147"/>
    <w:rsid w:val="001F7A8A"/>
    <w:rsid w:val="00202398"/>
    <w:rsid w:val="00202AB2"/>
    <w:rsid w:val="002049EA"/>
    <w:rsid w:val="0020516D"/>
    <w:rsid w:val="00206EFC"/>
    <w:rsid w:val="002111E8"/>
    <w:rsid w:val="00212A83"/>
    <w:rsid w:val="00214164"/>
    <w:rsid w:val="0021458F"/>
    <w:rsid w:val="00215063"/>
    <w:rsid w:val="0021669E"/>
    <w:rsid w:val="00216C54"/>
    <w:rsid w:val="00217296"/>
    <w:rsid w:val="002173AA"/>
    <w:rsid w:val="00221214"/>
    <w:rsid w:val="00222B71"/>
    <w:rsid w:val="0022343C"/>
    <w:rsid w:val="00224366"/>
    <w:rsid w:val="00224558"/>
    <w:rsid w:val="00224CBD"/>
    <w:rsid w:val="00225DD6"/>
    <w:rsid w:val="00225E91"/>
    <w:rsid w:val="002277B3"/>
    <w:rsid w:val="0023066F"/>
    <w:rsid w:val="00230A84"/>
    <w:rsid w:val="002315F1"/>
    <w:rsid w:val="00231653"/>
    <w:rsid w:val="002316B7"/>
    <w:rsid w:val="0023322D"/>
    <w:rsid w:val="002339A4"/>
    <w:rsid w:val="00233B18"/>
    <w:rsid w:val="00240F21"/>
    <w:rsid w:val="0024107A"/>
    <w:rsid w:val="00242228"/>
    <w:rsid w:val="0024268B"/>
    <w:rsid w:val="00243A9D"/>
    <w:rsid w:val="002533EA"/>
    <w:rsid w:val="0025387E"/>
    <w:rsid w:val="002541F7"/>
    <w:rsid w:val="00254CB1"/>
    <w:rsid w:val="00254D98"/>
    <w:rsid w:val="00255897"/>
    <w:rsid w:val="002629DC"/>
    <w:rsid w:val="0026539A"/>
    <w:rsid w:val="0026713F"/>
    <w:rsid w:val="00270AD3"/>
    <w:rsid w:val="0027102C"/>
    <w:rsid w:val="002710A3"/>
    <w:rsid w:val="00273B6C"/>
    <w:rsid w:val="00273DE6"/>
    <w:rsid w:val="00274D66"/>
    <w:rsid w:val="00277049"/>
    <w:rsid w:val="00277345"/>
    <w:rsid w:val="00277E5E"/>
    <w:rsid w:val="00280E79"/>
    <w:rsid w:val="00281FD0"/>
    <w:rsid w:val="0028270D"/>
    <w:rsid w:val="002855FF"/>
    <w:rsid w:val="0028574F"/>
    <w:rsid w:val="0028596C"/>
    <w:rsid w:val="002879A6"/>
    <w:rsid w:val="00287E7A"/>
    <w:rsid w:val="00291F1A"/>
    <w:rsid w:val="002933EE"/>
    <w:rsid w:val="0029381A"/>
    <w:rsid w:val="00294C23"/>
    <w:rsid w:val="00295B84"/>
    <w:rsid w:val="00297CAA"/>
    <w:rsid w:val="002A3CE4"/>
    <w:rsid w:val="002B0258"/>
    <w:rsid w:val="002B0454"/>
    <w:rsid w:val="002B052D"/>
    <w:rsid w:val="002B0AA1"/>
    <w:rsid w:val="002B17F0"/>
    <w:rsid w:val="002B305F"/>
    <w:rsid w:val="002B3EBF"/>
    <w:rsid w:val="002B7ABC"/>
    <w:rsid w:val="002C18A1"/>
    <w:rsid w:val="002C1F52"/>
    <w:rsid w:val="002C3FCA"/>
    <w:rsid w:val="002C41F5"/>
    <w:rsid w:val="002C5466"/>
    <w:rsid w:val="002C5787"/>
    <w:rsid w:val="002C6B79"/>
    <w:rsid w:val="002D638A"/>
    <w:rsid w:val="002D6BE6"/>
    <w:rsid w:val="002D7867"/>
    <w:rsid w:val="002E23AD"/>
    <w:rsid w:val="002E2BDE"/>
    <w:rsid w:val="002E5091"/>
    <w:rsid w:val="002E6F22"/>
    <w:rsid w:val="002E77EA"/>
    <w:rsid w:val="002F23E4"/>
    <w:rsid w:val="002F268A"/>
    <w:rsid w:val="002F26A9"/>
    <w:rsid w:val="002F2C84"/>
    <w:rsid w:val="002F2E2C"/>
    <w:rsid w:val="002F77BA"/>
    <w:rsid w:val="00300EE6"/>
    <w:rsid w:val="00302C85"/>
    <w:rsid w:val="00303B46"/>
    <w:rsid w:val="003064ED"/>
    <w:rsid w:val="00306BBC"/>
    <w:rsid w:val="00306C12"/>
    <w:rsid w:val="00313DF4"/>
    <w:rsid w:val="00313F52"/>
    <w:rsid w:val="0031485F"/>
    <w:rsid w:val="00314CED"/>
    <w:rsid w:val="00314E82"/>
    <w:rsid w:val="00315450"/>
    <w:rsid w:val="00320325"/>
    <w:rsid w:val="00323FD3"/>
    <w:rsid w:val="00324C02"/>
    <w:rsid w:val="00326150"/>
    <w:rsid w:val="00326CBA"/>
    <w:rsid w:val="0033306C"/>
    <w:rsid w:val="003347A9"/>
    <w:rsid w:val="00334831"/>
    <w:rsid w:val="00334EC7"/>
    <w:rsid w:val="0033743E"/>
    <w:rsid w:val="00337668"/>
    <w:rsid w:val="003402C5"/>
    <w:rsid w:val="00342E77"/>
    <w:rsid w:val="00344817"/>
    <w:rsid w:val="00345714"/>
    <w:rsid w:val="00351783"/>
    <w:rsid w:val="00353373"/>
    <w:rsid w:val="003553C8"/>
    <w:rsid w:val="00355ACB"/>
    <w:rsid w:val="00356332"/>
    <w:rsid w:val="0036093C"/>
    <w:rsid w:val="003612E9"/>
    <w:rsid w:val="00362B89"/>
    <w:rsid w:val="00364CF3"/>
    <w:rsid w:val="00365F82"/>
    <w:rsid w:val="003706C6"/>
    <w:rsid w:val="00372B03"/>
    <w:rsid w:val="00373121"/>
    <w:rsid w:val="003754AB"/>
    <w:rsid w:val="00376D93"/>
    <w:rsid w:val="003775D8"/>
    <w:rsid w:val="0037785F"/>
    <w:rsid w:val="003824AB"/>
    <w:rsid w:val="0038278D"/>
    <w:rsid w:val="003837C4"/>
    <w:rsid w:val="00384E48"/>
    <w:rsid w:val="0038672D"/>
    <w:rsid w:val="00386FE9"/>
    <w:rsid w:val="003871D0"/>
    <w:rsid w:val="00387AFE"/>
    <w:rsid w:val="00395165"/>
    <w:rsid w:val="00396E56"/>
    <w:rsid w:val="003A07FC"/>
    <w:rsid w:val="003A0DA0"/>
    <w:rsid w:val="003A13C5"/>
    <w:rsid w:val="003A239A"/>
    <w:rsid w:val="003A4C8F"/>
    <w:rsid w:val="003A5178"/>
    <w:rsid w:val="003A5FD5"/>
    <w:rsid w:val="003A7B34"/>
    <w:rsid w:val="003B0279"/>
    <w:rsid w:val="003B0AAC"/>
    <w:rsid w:val="003B0C7F"/>
    <w:rsid w:val="003B1C35"/>
    <w:rsid w:val="003B1CD8"/>
    <w:rsid w:val="003B1EEF"/>
    <w:rsid w:val="003B2B77"/>
    <w:rsid w:val="003B5629"/>
    <w:rsid w:val="003B5A0C"/>
    <w:rsid w:val="003B69CC"/>
    <w:rsid w:val="003C0125"/>
    <w:rsid w:val="003C01E1"/>
    <w:rsid w:val="003C0238"/>
    <w:rsid w:val="003C1A06"/>
    <w:rsid w:val="003C1F29"/>
    <w:rsid w:val="003D1571"/>
    <w:rsid w:val="003D2416"/>
    <w:rsid w:val="003D2A6F"/>
    <w:rsid w:val="003D2D7A"/>
    <w:rsid w:val="003D2DAE"/>
    <w:rsid w:val="003D3495"/>
    <w:rsid w:val="003D3BA0"/>
    <w:rsid w:val="003D4103"/>
    <w:rsid w:val="003D4FDB"/>
    <w:rsid w:val="003D639B"/>
    <w:rsid w:val="003E0CE4"/>
    <w:rsid w:val="003E12D2"/>
    <w:rsid w:val="003E5353"/>
    <w:rsid w:val="003E5CA3"/>
    <w:rsid w:val="003E7885"/>
    <w:rsid w:val="003E79E4"/>
    <w:rsid w:val="003E7D18"/>
    <w:rsid w:val="003E7D8C"/>
    <w:rsid w:val="003F19F1"/>
    <w:rsid w:val="003F2562"/>
    <w:rsid w:val="003F307F"/>
    <w:rsid w:val="003F33C7"/>
    <w:rsid w:val="003F3EA2"/>
    <w:rsid w:val="003F4975"/>
    <w:rsid w:val="003F4DBD"/>
    <w:rsid w:val="003F68EE"/>
    <w:rsid w:val="003F7CE0"/>
    <w:rsid w:val="004003DC"/>
    <w:rsid w:val="004012B2"/>
    <w:rsid w:val="004023CA"/>
    <w:rsid w:val="00403E60"/>
    <w:rsid w:val="00404897"/>
    <w:rsid w:val="00404C05"/>
    <w:rsid w:val="00406261"/>
    <w:rsid w:val="00406B73"/>
    <w:rsid w:val="004126D0"/>
    <w:rsid w:val="00414EDB"/>
    <w:rsid w:val="0041628D"/>
    <w:rsid w:val="004165C3"/>
    <w:rsid w:val="00416B4F"/>
    <w:rsid w:val="00417EA9"/>
    <w:rsid w:val="00421C43"/>
    <w:rsid w:val="00425214"/>
    <w:rsid w:val="004302FC"/>
    <w:rsid w:val="00430998"/>
    <w:rsid w:val="004311AB"/>
    <w:rsid w:val="00431885"/>
    <w:rsid w:val="00431C9F"/>
    <w:rsid w:val="00431E3C"/>
    <w:rsid w:val="00432262"/>
    <w:rsid w:val="00433842"/>
    <w:rsid w:val="00435342"/>
    <w:rsid w:val="00436A64"/>
    <w:rsid w:val="00436EE8"/>
    <w:rsid w:val="00437834"/>
    <w:rsid w:val="004420AE"/>
    <w:rsid w:val="0044303D"/>
    <w:rsid w:val="004449F9"/>
    <w:rsid w:val="00444B98"/>
    <w:rsid w:val="00445AEC"/>
    <w:rsid w:val="00447011"/>
    <w:rsid w:val="0044719F"/>
    <w:rsid w:val="00450283"/>
    <w:rsid w:val="00450C8D"/>
    <w:rsid w:val="00451F15"/>
    <w:rsid w:val="004521FA"/>
    <w:rsid w:val="00452A80"/>
    <w:rsid w:val="00453D33"/>
    <w:rsid w:val="00454171"/>
    <w:rsid w:val="0045429B"/>
    <w:rsid w:val="0045429D"/>
    <w:rsid w:val="00456094"/>
    <w:rsid w:val="00457683"/>
    <w:rsid w:val="00457A5D"/>
    <w:rsid w:val="004602F5"/>
    <w:rsid w:val="00461427"/>
    <w:rsid w:val="00461A8A"/>
    <w:rsid w:val="00461F2E"/>
    <w:rsid w:val="00462A5F"/>
    <w:rsid w:val="00462C41"/>
    <w:rsid w:val="00464431"/>
    <w:rsid w:val="004666C4"/>
    <w:rsid w:val="004669BD"/>
    <w:rsid w:val="00473185"/>
    <w:rsid w:val="004750BF"/>
    <w:rsid w:val="0047577A"/>
    <w:rsid w:val="00476E12"/>
    <w:rsid w:val="004774F8"/>
    <w:rsid w:val="00480454"/>
    <w:rsid w:val="00480C18"/>
    <w:rsid w:val="00480D2C"/>
    <w:rsid w:val="004814CE"/>
    <w:rsid w:val="004817DF"/>
    <w:rsid w:val="00481F6A"/>
    <w:rsid w:val="00486439"/>
    <w:rsid w:val="00486A69"/>
    <w:rsid w:val="004877C9"/>
    <w:rsid w:val="004877CA"/>
    <w:rsid w:val="00491B53"/>
    <w:rsid w:val="00493E1A"/>
    <w:rsid w:val="00493F3D"/>
    <w:rsid w:val="00496E3D"/>
    <w:rsid w:val="004A0665"/>
    <w:rsid w:val="004A2196"/>
    <w:rsid w:val="004A3703"/>
    <w:rsid w:val="004A4B24"/>
    <w:rsid w:val="004A54B0"/>
    <w:rsid w:val="004A6769"/>
    <w:rsid w:val="004A7473"/>
    <w:rsid w:val="004A7957"/>
    <w:rsid w:val="004B119F"/>
    <w:rsid w:val="004B228C"/>
    <w:rsid w:val="004B273F"/>
    <w:rsid w:val="004B3C2F"/>
    <w:rsid w:val="004B3E37"/>
    <w:rsid w:val="004B5430"/>
    <w:rsid w:val="004B660D"/>
    <w:rsid w:val="004B6863"/>
    <w:rsid w:val="004C06FE"/>
    <w:rsid w:val="004C1B43"/>
    <w:rsid w:val="004C2BFD"/>
    <w:rsid w:val="004C742E"/>
    <w:rsid w:val="004C74FA"/>
    <w:rsid w:val="004C77D9"/>
    <w:rsid w:val="004D08AF"/>
    <w:rsid w:val="004D299A"/>
    <w:rsid w:val="004D29D2"/>
    <w:rsid w:val="004D42A9"/>
    <w:rsid w:val="004E0A80"/>
    <w:rsid w:val="004E21AE"/>
    <w:rsid w:val="004E251F"/>
    <w:rsid w:val="004E35B6"/>
    <w:rsid w:val="004E5CA3"/>
    <w:rsid w:val="004E61C7"/>
    <w:rsid w:val="004F0D43"/>
    <w:rsid w:val="004F0E83"/>
    <w:rsid w:val="004F218D"/>
    <w:rsid w:val="004F2FB3"/>
    <w:rsid w:val="004F37EE"/>
    <w:rsid w:val="004F524A"/>
    <w:rsid w:val="004F6A63"/>
    <w:rsid w:val="005023C8"/>
    <w:rsid w:val="00502B51"/>
    <w:rsid w:val="00503EA0"/>
    <w:rsid w:val="0051041A"/>
    <w:rsid w:val="0051067B"/>
    <w:rsid w:val="00511B23"/>
    <w:rsid w:val="00517140"/>
    <w:rsid w:val="005207FB"/>
    <w:rsid w:val="00521251"/>
    <w:rsid w:val="005219BB"/>
    <w:rsid w:val="005225CB"/>
    <w:rsid w:val="00522F3C"/>
    <w:rsid w:val="00525DB7"/>
    <w:rsid w:val="00525EBD"/>
    <w:rsid w:val="0052767C"/>
    <w:rsid w:val="0052788A"/>
    <w:rsid w:val="00530EC1"/>
    <w:rsid w:val="0053225B"/>
    <w:rsid w:val="005357CF"/>
    <w:rsid w:val="00535EDE"/>
    <w:rsid w:val="00536899"/>
    <w:rsid w:val="005423F7"/>
    <w:rsid w:val="00543BE7"/>
    <w:rsid w:val="00544270"/>
    <w:rsid w:val="0054523A"/>
    <w:rsid w:val="0054701A"/>
    <w:rsid w:val="00547F2E"/>
    <w:rsid w:val="00552947"/>
    <w:rsid w:val="005545CC"/>
    <w:rsid w:val="00555F65"/>
    <w:rsid w:val="0055659D"/>
    <w:rsid w:val="00560434"/>
    <w:rsid w:val="0056097B"/>
    <w:rsid w:val="00560FDC"/>
    <w:rsid w:val="00562A52"/>
    <w:rsid w:val="00563AD4"/>
    <w:rsid w:val="00564363"/>
    <w:rsid w:val="00565ED5"/>
    <w:rsid w:val="0056614E"/>
    <w:rsid w:val="00566D1D"/>
    <w:rsid w:val="005674EE"/>
    <w:rsid w:val="00567862"/>
    <w:rsid w:val="0056795F"/>
    <w:rsid w:val="00570460"/>
    <w:rsid w:val="00575319"/>
    <w:rsid w:val="00581BC2"/>
    <w:rsid w:val="0058238B"/>
    <w:rsid w:val="00584598"/>
    <w:rsid w:val="00585E60"/>
    <w:rsid w:val="00590679"/>
    <w:rsid w:val="005907E3"/>
    <w:rsid w:val="005915E1"/>
    <w:rsid w:val="005922A9"/>
    <w:rsid w:val="005955D0"/>
    <w:rsid w:val="0059731C"/>
    <w:rsid w:val="00597A68"/>
    <w:rsid w:val="00597DEB"/>
    <w:rsid w:val="005A110F"/>
    <w:rsid w:val="005A24F2"/>
    <w:rsid w:val="005A3E30"/>
    <w:rsid w:val="005A6C0D"/>
    <w:rsid w:val="005A720D"/>
    <w:rsid w:val="005A72F5"/>
    <w:rsid w:val="005B1E5B"/>
    <w:rsid w:val="005B2A78"/>
    <w:rsid w:val="005B51CB"/>
    <w:rsid w:val="005B60D9"/>
    <w:rsid w:val="005B6E2C"/>
    <w:rsid w:val="005B73FC"/>
    <w:rsid w:val="005B7FBC"/>
    <w:rsid w:val="005C04B1"/>
    <w:rsid w:val="005C16E2"/>
    <w:rsid w:val="005C173C"/>
    <w:rsid w:val="005C2CBB"/>
    <w:rsid w:val="005C4A27"/>
    <w:rsid w:val="005C4B9F"/>
    <w:rsid w:val="005C7B5D"/>
    <w:rsid w:val="005D0074"/>
    <w:rsid w:val="005D0AF3"/>
    <w:rsid w:val="005D26E9"/>
    <w:rsid w:val="005D32D3"/>
    <w:rsid w:val="005D4165"/>
    <w:rsid w:val="005D47DD"/>
    <w:rsid w:val="005D790D"/>
    <w:rsid w:val="005E1A5D"/>
    <w:rsid w:val="005E210B"/>
    <w:rsid w:val="005E39F2"/>
    <w:rsid w:val="005E490C"/>
    <w:rsid w:val="005E5675"/>
    <w:rsid w:val="005F1D10"/>
    <w:rsid w:val="005F25C9"/>
    <w:rsid w:val="005F478F"/>
    <w:rsid w:val="005F47EA"/>
    <w:rsid w:val="005F4E98"/>
    <w:rsid w:val="005F50BC"/>
    <w:rsid w:val="005F53D1"/>
    <w:rsid w:val="005F5D56"/>
    <w:rsid w:val="005F6535"/>
    <w:rsid w:val="005F6B27"/>
    <w:rsid w:val="006006F0"/>
    <w:rsid w:val="006024EE"/>
    <w:rsid w:val="006042B6"/>
    <w:rsid w:val="006047F7"/>
    <w:rsid w:val="006056D9"/>
    <w:rsid w:val="006068F9"/>
    <w:rsid w:val="00607CB6"/>
    <w:rsid w:val="0061004B"/>
    <w:rsid w:val="00612BE4"/>
    <w:rsid w:val="00613A53"/>
    <w:rsid w:val="0061605F"/>
    <w:rsid w:val="00616140"/>
    <w:rsid w:val="006172D2"/>
    <w:rsid w:val="00621330"/>
    <w:rsid w:val="00621BFD"/>
    <w:rsid w:val="00622031"/>
    <w:rsid w:val="00623DE8"/>
    <w:rsid w:val="00625083"/>
    <w:rsid w:val="00625A34"/>
    <w:rsid w:val="00631058"/>
    <w:rsid w:val="00631549"/>
    <w:rsid w:val="0063364F"/>
    <w:rsid w:val="006336AD"/>
    <w:rsid w:val="00633707"/>
    <w:rsid w:val="00636075"/>
    <w:rsid w:val="00636196"/>
    <w:rsid w:val="00636DED"/>
    <w:rsid w:val="006414F8"/>
    <w:rsid w:val="00645547"/>
    <w:rsid w:val="0064573F"/>
    <w:rsid w:val="00646688"/>
    <w:rsid w:val="0065205F"/>
    <w:rsid w:val="006537DD"/>
    <w:rsid w:val="00654874"/>
    <w:rsid w:val="006566A7"/>
    <w:rsid w:val="00660022"/>
    <w:rsid w:val="00661663"/>
    <w:rsid w:val="00662E71"/>
    <w:rsid w:val="0066361D"/>
    <w:rsid w:val="00664083"/>
    <w:rsid w:val="006661F8"/>
    <w:rsid w:val="006673B3"/>
    <w:rsid w:val="00670E95"/>
    <w:rsid w:val="00673518"/>
    <w:rsid w:val="00673C72"/>
    <w:rsid w:val="006752BE"/>
    <w:rsid w:val="00675DC4"/>
    <w:rsid w:val="00675E82"/>
    <w:rsid w:val="00675F7A"/>
    <w:rsid w:val="006858E4"/>
    <w:rsid w:val="006861BF"/>
    <w:rsid w:val="006871E5"/>
    <w:rsid w:val="00690BA7"/>
    <w:rsid w:val="00691CB2"/>
    <w:rsid w:val="006934F8"/>
    <w:rsid w:val="006939AF"/>
    <w:rsid w:val="0069405C"/>
    <w:rsid w:val="00694124"/>
    <w:rsid w:val="00694633"/>
    <w:rsid w:val="00695884"/>
    <w:rsid w:val="0069656D"/>
    <w:rsid w:val="00696AF3"/>
    <w:rsid w:val="006A0CDF"/>
    <w:rsid w:val="006A0CFA"/>
    <w:rsid w:val="006A2663"/>
    <w:rsid w:val="006A27F5"/>
    <w:rsid w:val="006A5765"/>
    <w:rsid w:val="006A60C8"/>
    <w:rsid w:val="006A67F5"/>
    <w:rsid w:val="006A72D8"/>
    <w:rsid w:val="006B1520"/>
    <w:rsid w:val="006B1F3C"/>
    <w:rsid w:val="006B2F7C"/>
    <w:rsid w:val="006B3736"/>
    <w:rsid w:val="006B5B08"/>
    <w:rsid w:val="006B5B40"/>
    <w:rsid w:val="006B6905"/>
    <w:rsid w:val="006B7559"/>
    <w:rsid w:val="006C0123"/>
    <w:rsid w:val="006C0999"/>
    <w:rsid w:val="006C1A70"/>
    <w:rsid w:val="006C24CE"/>
    <w:rsid w:val="006C34AD"/>
    <w:rsid w:val="006D03F9"/>
    <w:rsid w:val="006D63B4"/>
    <w:rsid w:val="006D68AF"/>
    <w:rsid w:val="006E0864"/>
    <w:rsid w:val="006E0C5D"/>
    <w:rsid w:val="006E12A6"/>
    <w:rsid w:val="006E12C3"/>
    <w:rsid w:val="006E4CBB"/>
    <w:rsid w:val="006E522A"/>
    <w:rsid w:val="006E5619"/>
    <w:rsid w:val="006E7C3F"/>
    <w:rsid w:val="006F055B"/>
    <w:rsid w:val="006F0B10"/>
    <w:rsid w:val="006F1C53"/>
    <w:rsid w:val="006F3B01"/>
    <w:rsid w:val="006F4741"/>
    <w:rsid w:val="006F581A"/>
    <w:rsid w:val="006F6020"/>
    <w:rsid w:val="006F6296"/>
    <w:rsid w:val="006F6E58"/>
    <w:rsid w:val="006F7C83"/>
    <w:rsid w:val="006F7CEF"/>
    <w:rsid w:val="006F7D20"/>
    <w:rsid w:val="00701CED"/>
    <w:rsid w:val="00703628"/>
    <w:rsid w:val="00703B42"/>
    <w:rsid w:val="00703D35"/>
    <w:rsid w:val="00703DAE"/>
    <w:rsid w:val="007059BA"/>
    <w:rsid w:val="007061AB"/>
    <w:rsid w:val="00711258"/>
    <w:rsid w:val="0071276F"/>
    <w:rsid w:val="007128B9"/>
    <w:rsid w:val="00714A56"/>
    <w:rsid w:val="00716E67"/>
    <w:rsid w:val="007218EF"/>
    <w:rsid w:val="007219D7"/>
    <w:rsid w:val="00721BB2"/>
    <w:rsid w:val="007224B1"/>
    <w:rsid w:val="00722DA1"/>
    <w:rsid w:val="0072414A"/>
    <w:rsid w:val="00726E87"/>
    <w:rsid w:val="007275CB"/>
    <w:rsid w:val="00727DAA"/>
    <w:rsid w:val="00730549"/>
    <w:rsid w:val="00730C66"/>
    <w:rsid w:val="00731323"/>
    <w:rsid w:val="0073158D"/>
    <w:rsid w:val="00731B14"/>
    <w:rsid w:val="00732CEC"/>
    <w:rsid w:val="007330BE"/>
    <w:rsid w:val="007346F7"/>
    <w:rsid w:val="00736344"/>
    <w:rsid w:val="007376FF"/>
    <w:rsid w:val="00740D7F"/>
    <w:rsid w:val="0074131A"/>
    <w:rsid w:val="0074296C"/>
    <w:rsid w:val="00743268"/>
    <w:rsid w:val="00743852"/>
    <w:rsid w:val="00745A88"/>
    <w:rsid w:val="00750402"/>
    <w:rsid w:val="0075362B"/>
    <w:rsid w:val="00754544"/>
    <w:rsid w:val="00754B70"/>
    <w:rsid w:val="007553D5"/>
    <w:rsid w:val="00755AEF"/>
    <w:rsid w:val="0076034C"/>
    <w:rsid w:val="00761C43"/>
    <w:rsid w:val="00761EE8"/>
    <w:rsid w:val="0076262F"/>
    <w:rsid w:val="00762950"/>
    <w:rsid w:val="00763986"/>
    <w:rsid w:val="007654E9"/>
    <w:rsid w:val="00766C5E"/>
    <w:rsid w:val="00766E3D"/>
    <w:rsid w:val="00767025"/>
    <w:rsid w:val="007715F6"/>
    <w:rsid w:val="00772920"/>
    <w:rsid w:val="00773A71"/>
    <w:rsid w:val="0077414B"/>
    <w:rsid w:val="0077428B"/>
    <w:rsid w:val="00776CBD"/>
    <w:rsid w:val="00780849"/>
    <w:rsid w:val="0078085B"/>
    <w:rsid w:val="007822A5"/>
    <w:rsid w:val="0078234C"/>
    <w:rsid w:val="00783D17"/>
    <w:rsid w:val="00783EAC"/>
    <w:rsid w:val="007845B5"/>
    <w:rsid w:val="00784D3C"/>
    <w:rsid w:val="007879E4"/>
    <w:rsid w:val="007904E7"/>
    <w:rsid w:val="00791666"/>
    <w:rsid w:val="00791B8B"/>
    <w:rsid w:val="00793BD4"/>
    <w:rsid w:val="00796A5F"/>
    <w:rsid w:val="00797697"/>
    <w:rsid w:val="007A18AD"/>
    <w:rsid w:val="007A21E3"/>
    <w:rsid w:val="007A22A6"/>
    <w:rsid w:val="007A2CCB"/>
    <w:rsid w:val="007A31FE"/>
    <w:rsid w:val="007A59BA"/>
    <w:rsid w:val="007A5E73"/>
    <w:rsid w:val="007A6A84"/>
    <w:rsid w:val="007A6CD3"/>
    <w:rsid w:val="007B0698"/>
    <w:rsid w:val="007B35BC"/>
    <w:rsid w:val="007B393C"/>
    <w:rsid w:val="007B3A95"/>
    <w:rsid w:val="007B4BD5"/>
    <w:rsid w:val="007B6924"/>
    <w:rsid w:val="007B69BB"/>
    <w:rsid w:val="007B75DD"/>
    <w:rsid w:val="007C0733"/>
    <w:rsid w:val="007C1BCE"/>
    <w:rsid w:val="007C328F"/>
    <w:rsid w:val="007C39A8"/>
    <w:rsid w:val="007C4368"/>
    <w:rsid w:val="007C61BB"/>
    <w:rsid w:val="007C69E5"/>
    <w:rsid w:val="007D169C"/>
    <w:rsid w:val="007D21D3"/>
    <w:rsid w:val="007D21DA"/>
    <w:rsid w:val="007D25E2"/>
    <w:rsid w:val="007E0E92"/>
    <w:rsid w:val="007E3E16"/>
    <w:rsid w:val="007E4B1E"/>
    <w:rsid w:val="007E6842"/>
    <w:rsid w:val="007F000D"/>
    <w:rsid w:val="007F00AB"/>
    <w:rsid w:val="007F0E90"/>
    <w:rsid w:val="007F39D4"/>
    <w:rsid w:val="007F3B76"/>
    <w:rsid w:val="007F54F6"/>
    <w:rsid w:val="007F6993"/>
    <w:rsid w:val="007F7DFA"/>
    <w:rsid w:val="00801910"/>
    <w:rsid w:val="00801AB9"/>
    <w:rsid w:val="00802ADF"/>
    <w:rsid w:val="00803099"/>
    <w:rsid w:val="008038AB"/>
    <w:rsid w:val="00803DBE"/>
    <w:rsid w:val="00805CAF"/>
    <w:rsid w:val="008077FB"/>
    <w:rsid w:val="00807D94"/>
    <w:rsid w:val="00807FF3"/>
    <w:rsid w:val="008101A4"/>
    <w:rsid w:val="00810BE3"/>
    <w:rsid w:val="00812555"/>
    <w:rsid w:val="008134C2"/>
    <w:rsid w:val="00815636"/>
    <w:rsid w:val="00821CB4"/>
    <w:rsid w:val="00823ACF"/>
    <w:rsid w:val="008266C3"/>
    <w:rsid w:val="008273EE"/>
    <w:rsid w:val="00831687"/>
    <w:rsid w:val="00832852"/>
    <w:rsid w:val="008330D2"/>
    <w:rsid w:val="00833F92"/>
    <w:rsid w:val="0083457D"/>
    <w:rsid w:val="008349E5"/>
    <w:rsid w:val="00834D3B"/>
    <w:rsid w:val="00835731"/>
    <w:rsid w:val="00835B2C"/>
    <w:rsid w:val="00842962"/>
    <w:rsid w:val="00842D73"/>
    <w:rsid w:val="00845391"/>
    <w:rsid w:val="008463AD"/>
    <w:rsid w:val="00846407"/>
    <w:rsid w:val="00850050"/>
    <w:rsid w:val="008502FA"/>
    <w:rsid w:val="00852290"/>
    <w:rsid w:val="00852BCA"/>
    <w:rsid w:val="00853726"/>
    <w:rsid w:val="00853E34"/>
    <w:rsid w:val="00854965"/>
    <w:rsid w:val="0085582A"/>
    <w:rsid w:val="00855A6E"/>
    <w:rsid w:val="00855CE1"/>
    <w:rsid w:val="00861A2F"/>
    <w:rsid w:val="00861AAE"/>
    <w:rsid w:val="00863C8D"/>
    <w:rsid w:val="00863E31"/>
    <w:rsid w:val="008643D9"/>
    <w:rsid w:val="00864AC4"/>
    <w:rsid w:val="008659B0"/>
    <w:rsid w:val="008660E8"/>
    <w:rsid w:val="00870CA1"/>
    <w:rsid w:val="008710A3"/>
    <w:rsid w:val="00872A0E"/>
    <w:rsid w:val="00873F19"/>
    <w:rsid w:val="0087433D"/>
    <w:rsid w:val="008776A1"/>
    <w:rsid w:val="00877B5A"/>
    <w:rsid w:val="00880B51"/>
    <w:rsid w:val="00881B63"/>
    <w:rsid w:val="00881FDA"/>
    <w:rsid w:val="008851D0"/>
    <w:rsid w:val="00885517"/>
    <w:rsid w:val="00885B54"/>
    <w:rsid w:val="00885B98"/>
    <w:rsid w:val="00887673"/>
    <w:rsid w:val="008903EB"/>
    <w:rsid w:val="0089058F"/>
    <w:rsid w:val="008925B6"/>
    <w:rsid w:val="00892ADF"/>
    <w:rsid w:val="00892EAF"/>
    <w:rsid w:val="00893EF2"/>
    <w:rsid w:val="0089456F"/>
    <w:rsid w:val="0089557E"/>
    <w:rsid w:val="00896957"/>
    <w:rsid w:val="008A0887"/>
    <w:rsid w:val="008A0933"/>
    <w:rsid w:val="008A11FB"/>
    <w:rsid w:val="008A1DF4"/>
    <w:rsid w:val="008A3D5E"/>
    <w:rsid w:val="008A5558"/>
    <w:rsid w:val="008A5A18"/>
    <w:rsid w:val="008A5B2E"/>
    <w:rsid w:val="008A5FA2"/>
    <w:rsid w:val="008A6114"/>
    <w:rsid w:val="008A6FBD"/>
    <w:rsid w:val="008B23EA"/>
    <w:rsid w:val="008B2551"/>
    <w:rsid w:val="008B26C9"/>
    <w:rsid w:val="008B2A71"/>
    <w:rsid w:val="008B6540"/>
    <w:rsid w:val="008C08B8"/>
    <w:rsid w:val="008C0D16"/>
    <w:rsid w:val="008C0D60"/>
    <w:rsid w:val="008C1442"/>
    <w:rsid w:val="008C3EF8"/>
    <w:rsid w:val="008C52F8"/>
    <w:rsid w:val="008C6E86"/>
    <w:rsid w:val="008C7727"/>
    <w:rsid w:val="008D23DD"/>
    <w:rsid w:val="008D568B"/>
    <w:rsid w:val="008E0621"/>
    <w:rsid w:val="008E1C69"/>
    <w:rsid w:val="008E2279"/>
    <w:rsid w:val="008E25E2"/>
    <w:rsid w:val="008E2A88"/>
    <w:rsid w:val="008E3054"/>
    <w:rsid w:val="008E36FA"/>
    <w:rsid w:val="008E417E"/>
    <w:rsid w:val="008E41BB"/>
    <w:rsid w:val="008E4307"/>
    <w:rsid w:val="008E4531"/>
    <w:rsid w:val="008E5FAF"/>
    <w:rsid w:val="008E6770"/>
    <w:rsid w:val="008F0CE0"/>
    <w:rsid w:val="008F25B8"/>
    <w:rsid w:val="008F3CF5"/>
    <w:rsid w:val="008F40A2"/>
    <w:rsid w:val="008F411F"/>
    <w:rsid w:val="008F5DDD"/>
    <w:rsid w:val="008F5EE3"/>
    <w:rsid w:val="009003F1"/>
    <w:rsid w:val="00900C70"/>
    <w:rsid w:val="00900D9F"/>
    <w:rsid w:val="00902F7D"/>
    <w:rsid w:val="00903B89"/>
    <w:rsid w:val="00910063"/>
    <w:rsid w:val="00911ACC"/>
    <w:rsid w:val="0091470A"/>
    <w:rsid w:val="0091743E"/>
    <w:rsid w:val="00917E56"/>
    <w:rsid w:val="00920E27"/>
    <w:rsid w:val="009216E1"/>
    <w:rsid w:val="00921B1B"/>
    <w:rsid w:val="0092241B"/>
    <w:rsid w:val="00922E58"/>
    <w:rsid w:val="009242DC"/>
    <w:rsid w:val="009265F9"/>
    <w:rsid w:val="0092685B"/>
    <w:rsid w:val="00930094"/>
    <w:rsid w:val="009327C1"/>
    <w:rsid w:val="00932DA5"/>
    <w:rsid w:val="00933B56"/>
    <w:rsid w:val="0093479E"/>
    <w:rsid w:val="00935AB7"/>
    <w:rsid w:val="00935E71"/>
    <w:rsid w:val="009360ED"/>
    <w:rsid w:val="0093671D"/>
    <w:rsid w:val="009373CB"/>
    <w:rsid w:val="00937493"/>
    <w:rsid w:val="009445E8"/>
    <w:rsid w:val="009447B9"/>
    <w:rsid w:val="0094648D"/>
    <w:rsid w:val="00946F42"/>
    <w:rsid w:val="009471B2"/>
    <w:rsid w:val="00947C89"/>
    <w:rsid w:val="00950D17"/>
    <w:rsid w:val="0095515F"/>
    <w:rsid w:val="00955561"/>
    <w:rsid w:val="009603E7"/>
    <w:rsid w:val="0096114F"/>
    <w:rsid w:val="009655E2"/>
    <w:rsid w:val="00966E88"/>
    <w:rsid w:val="00976E82"/>
    <w:rsid w:val="009770D3"/>
    <w:rsid w:val="0098007B"/>
    <w:rsid w:val="00981765"/>
    <w:rsid w:val="00981D1E"/>
    <w:rsid w:val="00981E00"/>
    <w:rsid w:val="00981F07"/>
    <w:rsid w:val="00982691"/>
    <w:rsid w:val="00982FCA"/>
    <w:rsid w:val="00983B9D"/>
    <w:rsid w:val="00984DED"/>
    <w:rsid w:val="00995EDF"/>
    <w:rsid w:val="00997B46"/>
    <w:rsid w:val="00997B76"/>
    <w:rsid w:val="009A19E3"/>
    <w:rsid w:val="009A35D2"/>
    <w:rsid w:val="009A4468"/>
    <w:rsid w:val="009A49E6"/>
    <w:rsid w:val="009A4D89"/>
    <w:rsid w:val="009A4E29"/>
    <w:rsid w:val="009A768D"/>
    <w:rsid w:val="009B3AA7"/>
    <w:rsid w:val="009B43A7"/>
    <w:rsid w:val="009B51BA"/>
    <w:rsid w:val="009B5F66"/>
    <w:rsid w:val="009B5FFC"/>
    <w:rsid w:val="009B63F6"/>
    <w:rsid w:val="009B67BD"/>
    <w:rsid w:val="009B6C0F"/>
    <w:rsid w:val="009C1D40"/>
    <w:rsid w:val="009C44DB"/>
    <w:rsid w:val="009D0ABE"/>
    <w:rsid w:val="009D10F8"/>
    <w:rsid w:val="009D1C12"/>
    <w:rsid w:val="009D27A1"/>
    <w:rsid w:val="009D3C4C"/>
    <w:rsid w:val="009D4653"/>
    <w:rsid w:val="009D5D5B"/>
    <w:rsid w:val="009D65C5"/>
    <w:rsid w:val="009E16AB"/>
    <w:rsid w:val="009E3632"/>
    <w:rsid w:val="009E3CDD"/>
    <w:rsid w:val="009E5708"/>
    <w:rsid w:val="009F145B"/>
    <w:rsid w:val="009F2A12"/>
    <w:rsid w:val="009F2B0C"/>
    <w:rsid w:val="009F37AC"/>
    <w:rsid w:val="009F417E"/>
    <w:rsid w:val="009F551B"/>
    <w:rsid w:val="009F64E9"/>
    <w:rsid w:val="009F657A"/>
    <w:rsid w:val="009F7C14"/>
    <w:rsid w:val="00A00FD0"/>
    <w:rsid w:val="00A01386"/>
    <w:rsid w:val="00A01CDF"/>
    <w:rsid w:val="00A02139"/>
    <w:rsid w:val="00A031D0"/>
    <w:rsid w:val="00A04B6A"/>
    <w:rsid w:val="00A0530A"/>
    <w:rsid w:val="00A05678"/>
    <w:rsid w:val="00A06E71"/>
    <w:rsid w:val="00A07444"/>
    <w:rsid w:val="00A1287C"/>
    <w:rsid w:val="00A13A8E"/>
    <w:rsid w:val="00A13E7C"/>
    <w:rsid w:val="00A17ECC"/>
    <w:rsid w:val="00A20BDA"/>
    <w:rsid w:val="00A210B7"/>
    <w:rsid w:val="00A21530"/>
    <w:rsid w:val="00A238DC"/>
    <w:rsid w:val="00A2473D"/>
    <w:rsid w:val="00A24C8E"/>
    <w:rsid w:val="00A27B1B"/>
    <w:rsid w:val="00A30873"/>
    <w:rsid w:val="00A30FE2"/>
    <w:rsid w:val="00A35976"/>
    <w:rsid w:val="00A3676C"/>
    <w:rsid w:val="00A36AB0"/>
    <w:rsid w:val="00A40200"/>
    <w:rsid w:val="00A403A2"/>
    <w:rsid w:val="00A409C1"/>
    <w:rsid w:val="00A40AFB"/>
    <w:rsid w:val="00A410DF"/>
    <w:rsid w:val="00A41414"/>
    <w:rsid w:val="00A415CA"/>
    <w:rsid w:val="00A41CE0"/>
    <w:rsid w:val="00A426B8"/>
    <w:rsid w:val="00A44BA4"/>
    <w:rsid w:val="00A4514C"/>
    <w:rsid w:val="00A50D2A"/>
    <w:rsid w:val="00A519A6"/>
    <w:rsid w:val="00A53016"/>
    <w:rsid w:val="00A5314A"/>
    <w:rsid w:val="00A536A2"/>
    <w:rsid w:val="00A559B4"/>
    <w:rsid w:val="00A567F5"/>
    <w:rsid w:val="00A60246"/>
    <w:rsid w:val="00A60B72"/>
    <w:rsid w:val="00A64C26"/>
    <w:rsid w:val="00A6620F"/>
    <w:rsid w:val="00A67B72"/>
    <w:rsid w:val="00A71B18"/>
    <w:rsid w:val="00A73B1B"/>
    <w:rsid w:val="00A75598"/>
    <w:rsid w:val="00A75A82"/>
    <w:rsid w:val="00A76A2F"/>
    <w:rsid w:val="00A76F00"/>
    <w:rsid w:val="00A80195"/>
    <w:rsid w:val="00A80848"/>
    <w:rsid w:val="00A829A1"/>
    <w:rsid w:val="00A8724F"/>
    <w:rsid w:val="00A909E5"/>
    <w:rsid w:val="00A90DCB"/>
    <w:rsid w:val="00A92705"/>
    <w:rsid w:val="00A93787"/>
    <w:rsid w:val="00A948DF"/>
    <w:rsid w:val="00A951E5"/>
    <w:rsid w:val="00A962C6"/>
    <w:rsid w:val="00A97F01"/>
    <w:rsid w:val="00AA0504"/>
    <w:rsid w:val="00AA05A0"/>
    <w:rsid w:val="00AA06CD"/>
    <w:rsid w:val="00AA2807"/>
    <w:rsid w:val="00AA32EA"/>
    <w:rsid w:val="00AA75EA"/>
    <w:rsid w:val="00AB063C"/>
    <w:rsid w:val="00AB33A9"/>
    <w:rsid w:val="00AB402B"/>
    <w:rsid w:val="00AB4B77"/>
    <w:rsid w:val="00AB4CF0"/>
    <w:rsid w:val="00AB5683"/>
    <w:rsid w:val="00AB5CF5"/>
    <w:rsid w:val="00AB7977"/>
    <w:rsid w:val="00AC500B"/>
    <w:rsid w:val="00AC569C"/>
    <w:rsid w:val="00AC68C0"/>
    <w:rsid w:val="00AD0D34"/>
    <w:rsid w:val="00AD1534"/>
    <w:rsid w:val="00AD469A"/>
    <w:rsid w:val="00AD4E7D"/>
    <w:rsid w:val="00AD56D0"/>
    <w:rsid w:val="00AD592D"/>
    <w:rsid w:val="00AD6E1A"/>
    <w:rsid w:val="00AE078C"/>
    <w:rsid w:val="00AE0E40"/>
    <w:rsid w:val="00AE0ED5"/>
    <w:rsid w:val="00AE188E"/>
    <w:rsid w:val="00AE30B2"/>
    <w:rsid w:val="00AE4DB9"/>
    <w:rsid w:val="00AE53C8"/>
    <w:rsid w:val="00AE5DA2"/>
    <w:rsid w:val="00AE6154"/>
    <w:rsid w:val="00AE7ACA"/>
    <w:rsid w:val="00AF0384"/>
    <w:rsid w:val="00AF0FF2"/>
    <w:rsid w:val="00AF1458"/>
    <w:rsid w:val="00AF1DAE"/>
    <w:rsid w:val="00AF5AF0"/>
    <w:rsid w:val="00AF5D4A"/>
    <w:rsid w:val="00AF6C7D"/>
    <w:rsid w:val="00AF6CD0"/>
    <w:rsid w:val="00B00002"/>
    <w:rsid w:val="00B00700"/>
    <w:rsid w:val="00B007AE"/>
    <w:rsid w:val="00B0183E"/>
    <w:rsid w:val="00B03CE8"/>
    <w:rsid w:val="00B06CB4"/>
    <w:rsid w:val="00B06EB6"/>
    <w:rsid w:val="00B07464"/>
    <w:rsid w:val="00B100B0"/>
    <w:rsid w:val="00B1087D"/>
    <w:rsid w:val="00B11341"/>
    <w:rsid w:val="00B11D84"/>
    <w:rsid w:val="00B14518"/>
    <w:rsid w:val="00B1506C"/>
    <w:rsid w:val="00B154C7"/>
    <w:rsid w:val="00B15955"/>
    <w:rsid w:val="00B16824"/>
    <w:rsid w:val="00B168DA"/>
    <w:rsid w:val="00B1746B"/>
    <w:rsid w:val="00B20355"/>
    <w:rsid w:val="00B23EC4"/>
    <w:rsid w:val="00B2469C"/>
    <w:rsid w:val="00B2520A"/>
    <w:rsid w:val="00B25351"/>
    <w:rsid w:val="00B25EB8"/>
    <w:rsid w:val="00B301C1"/>
    <w:rsid w:val="00B30AB3"/>
    <w:rsid w:val="00B30B15"/>
    <w:rsid w:val="00B31D11"/>
    <w:rsid w:val="00B31FE1"/>
    <w:rsid w:val="00B323EA"/>
    <w:rsid w:val="00B33E41"/>
    <w:rsid w:val="00B347D1"/>
    <w:rsid w:val="00B348BC"/>
    <w:rsid w:val="00B36BCB"/>
    <w:rsid w:val="00B40948"/>
    <w:rsid w:val="00B410A6"/>
    <w:rsid w:val="00B41304"/>
    <w:rsid w:val="00B41470"/>
    <w:rsid w:val="00B41CFE"/>
    <w:rsid w:val="00B41DF2"/>
    <w:rsid w:val="00B43024"/>
    <w:rsid w:val="00B4450B"/>
    <w:rsid w:val="00B46349"/>
    <w:rsid w:val="00B46979"/>
    <w:rsid w:val="00B4710E"/>
    <w:rsid w:val="00B51109"/>
    <w:rsid w:val="00B51B59"/>
    <w:rsid w:val="00B52A56"/>
    <w:rsid w:val="00B52AD8"/>
    <w:rsid w:val="00B5603E"/>
    <w:rsid w:val="00B56041"/>
    <w:rsid w:val="00B56F2C"/>
    <w:rsid w:val="00B62723"/>
    <w:rsid w:val="00B659E7"/>
    <w:rsid w:val="00B67118"/>
    <w:rsid w:val="00B71B4F"/>
    <w:rsid w:val="00B722C3"/>
    <w:rsid w:val="00B72A19"/>
    <w:rsid w:val="00B72BC0"/>
    <w:rsid w:val="00B733FE"/>
    <w:rsid w:val="00B747AE"/>
    <w:rsid w:val="00B74D42"/>
    <w:rsid w:val="00B757FB"/>
    <w:rsid w:val="00B77B22"/>
    <w:rsid w:val="00B80006"/>
    <w:rsid w:val="00B825F8"/>
    <w:rsid w:val="00B828DC"/>
    <w:rsid w:val="00B83A12"/>
    <w:rsid w:val="00B8431E"/>
    <w:rsid w:val="00B843DB"/>
    <w:rsid w:val="00B863C1"/>
    <w:rsid w:val="00B86F27"/>
    <w:rsid w:val="00B87EF9"/>
    <w:rsid w:val="00B9060B"/>
    <w:rsid w:val="00B909E7"/>
    <w:rsid w:val="00B93B0E"/>
    <w:rsid w:val="00B95DF5"/>
    <w:rsid w:val="00B97719"/>
    <w:rsid w:val="00BA0471"/>
    <w:rsid w:val="00BA0475"/>
    <w:rsid w:val="00BA1CA0"/>
    <w:rsid w:val="00BA2503"/>
    <w:rsid w:val="00BA4AA7"/>
    <w:rsid w:val="00BA4FCE"/>
    <w:rsid w:val="00BA507D"/>
    <w:rsid w:val="00BA5A39"/>
    <w:rsid w:val="00BA5CD8"/>
    <w:rsid w:val="00BA726C"/>
    <w:rsid w:val="00BB157B"/>
    <w:rsid w:val="00BB2CDA"/>
    <w:rsid w:val="00BB588B"/>
    <w:rsid w:val="00BB60D9"/>
    <w:rsid w:val="00BC03F9"/>
    <w:rsid w:val="00BC16BB"/>
    <w:rsid w:val="00BC1F7E"/>
    <w:rsid w:val="00BC2A63"/>
    <w:rsid w:val="00BC2DA0"/>
    <w:rsid w:val="00BC300A"/>
    <w:rsid w:val="00BC3C00"/>
    <w:rsid w:val="00BC3F55"/>
    <w:rsid w:val="00BC4444"/>
    <w:rsid w:val="00BC7232"/>
    <w:rsid w:val="00BD0B9F"/>
    <w:rsid w:val="00BD0E14"/>
    <w:rsid w:val="00BD0EAC"/>
    <w:rsid w:val="00BD13F2"/>
    <w:rsid w:val="00BD2D5D"/>
    <w:rsid w:val="00BD7FDB"/>
    <w:rsid w:val="00BE047B"/>
    <w:rsid w:val="00BE07EB"/>
    <w:rsid w:val="00BE2740"/>
    <w:rsid w:val="00BE275E"/>
    <w:rsid w:val="00BE2CA7"/>
    <w:rsid w:val="00BE2FA6"/>
    <w:rsid w:val="00BE39D3"/>
    <w:rsid w:val="00BE439D"/>
    <w:rsid w:val="00BE6387"/>
    <w:rsid w:val="00BE7BCE"/>
    <w:rsid w:val="00BF1119"/>
    <w:rsid w:val="00BF1676"/>
    <w:rsid w:val="00BF3835"/>
    <w:rsid w:val="00BF5021"/>
    <w:rsid w:val="00BF5D62"/>
    <w:rsid w:val="00BF73C0"/>
    <w:rsid w:val="00BF7568"/>
    <w:rsid w:val="00BF7978"/>
    <w:rsid w:val="00BF7C81"/>
    <w:rsid w:val="00C01283"/>
    <w:rsid w:val="00C0272F"/>
    <w:rsid w:val="00C02ED1"/>
    <w:rsid w:val="00C039E7"/>
    <w:rsid w:val="00C054AE"/>
    <w:rsid w:val="00C07A8B"/>
    <w:rsid w:val="00C158D8"/>
    <w:rsid w:val="00C22208"/>
    <w:rsid w:val="00C24D75"/>
    <w:rsid w:val="00C250BF"/>
    <w:rsid w:val="00C255BD"/>
    <w:rsid w:val="00C26973"/>
    <w:rsid w:val="00C277D1"/>
    <w:rsid w:val="00C27A81"/>
    <w:rsid w:val="00C308F2"/>
    <w:rsid w:val="00C3109F"/>
    <w:rsid w:val="00C3121A"/>
    <w:rsid w:val="00C33419"/>
    <w:rsid w:val="00C3424D"/>
    <w:rsid w:val="00C35DAD"/>
    <w:rsid w:val="00C37EA6"/>
    <w:rsid w:val="00C40C00"/>
    <w:rsid w:val="00C40E9D"/>
    <w:rsid w:val="00C41C8F"/>
    <w:rsid w:val="00C44296"/>
    <w:rsid w:val="00C45AC4"/>
    <w:rsid w:val="00C46798"/>
    <w:rsid w:val="00C471FD"/>
    <w:rsid w:val="00C47D5C"/>
    <w:rsid w:val="00C50A58"/>
    <w:rsid w:val="00C50BC4"/>
    <w:rsid w:val="00C519A1"/>
    <w:rsid w:val="00C52D84"/>
    <w:rsid w:val="00C57B23"/>
    <w:rsid w:val="00C57D54"/>
    <w:rsid w:val="00C6046D"/>
    <w:rsid w:val="00C60C40"/>
    <w:rsid w:val="00C611CC"/>
    <w:rsid w:val="00C621FD"/>
    <w:rsid w:val="00C6281A"/>
    <w:rsid w:val="00C659ED"/>
    <w:rsid w:val="00C65B2C"/>
    <w:rsid w:val="00C66FC4"/>
    <w:rsid w:val="00C67140"/>
    <w:rsid w:val="00C675D4"/>
    <w:rsid w:val="00C67C68"/>
    <w:rsid w:val="00C712F9"/>
    <w:rsid w:val="00C71D99"/>
    <w:rsid w:val="00C7395A"/>
    <w:rsid w:val="00C73E36"/>
    <w:rsid w:val="00C7693E"/>
    <w:rsid w:val="00C773DF"/>
    <w:rsid w:val="00C77749"/>
    <w:rsid w:val="00C77C2C"/>
    <w:rsid w:val="00C810B5"/>
    <w:rsid w:val="00C82388"/>
    <w:rsid w:val="00C82536"/>
    <w:rsid w:val="00C830A1"/>
    <w:rsid w:val="00C84558"/>
    <w:rsid w:val="00C8461C"/>
    <w:rsid w:val="00C84B16"/>
    <w:rsid w:val="00C85204"/>
    <w:rsid w:val="00C862B2"/>
    <w:rsid w:val="00C863A1"/>
    <w:rsid w:val="00C86F2C"/>
    <w:rsid w:val="00C870E1"/>
    <w:rsid w:val="00C8790A"/>
    <w:rsid w:val="00C90BA2"/>
    <w:rsid w:val="00C92112"/>
    <w:rsid w:val="00C932FC"/>
    <w:rsid w:val="00C94A84"/>
    <w:rsid w:val="00C94D5F"/>
    <w:rsid w:val="00C94F24"/>
    <w:rsid w:val="00C95377"/>
    <w:rsid w:val="00C97164"/>
    <w:rsid w:val="00C97505"/>
    <w:rsid w:val="00C9770A"/>
    <w:rsid w:val="00CA0614"/>
    <w:rsid w:val="00CA2159"/>
    <w:rsid w:val="00CA3B15"/>
    <w:rsid w:val="00CA5695"/>
    <w:rsid w:val="00CA5954"/>
    <w:rsid w:val="00CA5E6D"/>
    <w:rsid w:val="00CA7E73"/>
    <w:rsid w:val="00CB0FE0"/>
    <w:rsid w:val="00CB2F91"/>
    <w:rsid w:val="00CB3DB9"/>
    <w:rsid w:val="00CB47A9"/>
    <w:rsid w:val="00CB5D0D"/>
    <w:rsid w:val="00CC09D3"/>
    <w:rsid w:val="00CC0F16"/>
    <w:rsid w:val="00CC1908"/>
    <w:rsid w:val="00CC1C53"/>
    <w:rsid w:val="00CC2300"/>
    <w:rsid w:val="00CC35CD"/>
    <w:rsid w:val="00CC4F63"/>
    <w:rsid w:val="00CD1011"/>
    <w:rsid w:val="00CD3913"/>
    <w:rsid w:val="00CD778D"/>
    <w:rsid w:val="00CE11AC"/>
    <w:rsid w:val="00CE1328"/>
    <w:rsid w:val="00CE180D"/>
    <w:rsid w:val="00CE2A3B"/>
    <w:rsid w:val="00CE2CF5"/>
    <w:rsid w:val="00CE4195"/>
    <w:rsid w:val="00CE4F77"/>
    <w:rsid w:val="00CE7344"/>
    <w:rsid w:val="00CF03B6"/>
    <w:rsid w:val="00CF1007"/>
    <w:rsid w:val="00CF195C"/>
    <w:rsid w:val="00CF3404"/>
    <w:rsid w:val="00CF406F"/>
    <w:rsid w:val="00CF4A5E"/>
    <w:rsid w:val="00CF64D0"/>
    <w:rsid w:val="00CF666B"/>
    <w:rsid w:val="00CF7904"/>
    <w:rsid w:val="00CF7D6B"/>
    <w:rsid w:val="00D01384"/>
    <w:rsid w:val="00D02BDB"/>
    <w:rsid w:val="00D04760"/>
    <w:rsid w:val="00D10C81"/>
    <w:rsid w:val="00D12788"/>
    <w:rsid w:val="00D13CCD"/>
    <w:rsid w:val="00D14609"/>
    <w:rsid w:val="00D14637"/>
    <w:rsid w:val="00D17163"/>
    <w:rsid w:val="00D17D1E"/>
    <w:rsid w:val="00D17E34"/>
    <w:rsid w:val="00D20DF5"/>
    <w:rsid w:val="00D20EA2"/>
    <w:rsid w:val="00D23390"/>
    <w:rsid w:val="00D23ED4"/>
    <w:rsid w:val="00D241A9"/>
    <w:rsid w:val="00D25364"/>
    <w:rsid w:val="00D2624E"/>
    <w:rsid w:val="00D27BDE"/>
    <w:rsid w:val="00D27CC9"/>
    <w:rsid w:val="00D32EF1"/>
    <w:rsid w:val="00D32F5A"/>
    <w:rsid w:val="00D358E9"/>
    <w:rsid w:val="00D35C6A"/>
    <w:rsid w:val="00D363CD"/>
    <w:rsid w:val="00D37A36"/>
    <w:rsid w:val="00D4173D"/>
    <w:rsid w:val="00D43176"/>
    <w:rsid w:val="00D43187"/>
    <w:rsid w:val="00D44C0B"/>
    <w:rsid w:val="00D45315"/>
    <w:rsid w:val="00D45DDD"/>
    <w:rsid w:val="00D46397"/>
    <w:rsid w:val="00D47E2B"/>
    <w:rsid w:val="00D47E3D"/>
    <w:rsid w:val="00D47E44"/>
    <w:rsid w:val="00D50655"/>
    <w:rsid w:val="00D50B33"/>
    <w:rsid w:val="00D52379"/>
    <w:rsid w:val="00D53B67"/>
    <w:rsid w:val="00D55CB9"/>
    <w:rsid w:val="00D57009"/>
    <w:rsid w:val="00D575D6"/>
    <w:rsid w:val="00D57D3C"/>
    <w:rsid w:val="00D63D3B"/>
    <w:rsid w:val="00D640DD"/>
    <w:rsid w:val="00D6682F"/>
    <w:rsid w:val="00D6700D"/>
    <w:rsid w:val="00D70198"/>
    <w:rsid w:val="00D7092A"/>
    <w:rsid w:val="00D712CA"/>
    <w:rsid w:val="00D71457"/>
    <w:rsid w:val="00D721A3"/>
    <w:rsid w:val="00D72416"/>
    <w:rsid w:val="00D73359"/>
    <w:rsid w:val="00D7407D"/>
    <w:rsid w:val="00D7442E"/>
    <w:rsid w:val="00D75A18"/>
    <w:rsid w:val="00D76F88"/>
    <w:rsid w:val="00D817AF"/>
    <w:rsid w:val="00D81A7F"/>
    <w:rsid w:val="00D83478"/>
    <w:rsid w:val="00D838A0"/>
    <w:rsid w:val="00D856A4"/>
    <w:rsid w:val="00D856BE"/>
    <w:rsid w:val="00D856DD"/>
    <w:rsid w:val="00D861AF"/>
    <w:rsid w:val="00D86B5D"/>
    <w:rsid w:val="00D9023B"/>
    <w:rsid w:val="00D9148D"/>
    <w:rsid w:val="00D92A11"/>
    <w:rsid w:val="00D96322"/>
    <w:rsid w:val="00D9671D"/>
    <w:rsid w:val="00D96B2D"/>
    <w:rsid w:val="00D97E79"/>
    <w:rsid w:val="00DA02D7"/>
    <w:rsid w:val="00DA0C50"/>
    <w:rsid w:val="00DA1374"/>
    <w:rsid w:val="00DA2E06"/>
    <w:rsid w:val="00DA336A"/>
    <w:rsid w:val="00DB091D"/>
    <w:rsid w:val="00DB1E62"/>
    <w:rsid w:val="00DB235C"/>
    <w:rsid w:val="00DB423F"/>
    <w:rsid w:val="00DC06AB"/>
    <w:rsid w:val="00DC0E76"/>
    <w:rsid w:val="00DC0EAF"/>
    <w:rsid w:val="00DC1652"/>
    <w:rsid w:val="00DC1805"/>
    <w:rsid w:val="00DC2201"/>
    <w:rsid w:val="00DC2658"/>
    <w:rsid w:val="00DC3B2C"/>
    <w:rsid w:val="00DC4515"/>
    <w:rsid w:val="00DC45CF"/>
    <w:rsid w:val="00DC47CB"/>
    <w:rsid w:val="00DC6C6E"/>
    <w:rsid w:val="00DD047C"/>
    <w:rsid w:val="00DD0792"/>
    <w:rsid w:val="00DD12A1"/>
    <w:rsid w:val="00DD1759"/>
    <w:rsid w:val="00DD1AB7"/>
    <w:rsid w:val="00DD4628"/>
    <w:rsid w:val="00DD4D9A"/>
    <w:rsid w:val="00DD4DC3"/>
    <w:rsid w:val="00DD548A"/>
    <w:rsid w:val="00DD589F"/>
    <w:rsid w:val="00DD5C1C"/>
    <w:rsid w:val="00DE03A6"/>
    <w:rsid w:val="00DE0EA8"/>
    <w:rsid w:val="00DE1592"/>
    <w:rsid w:val="00DE32EE"/>
    <w:rsid w:val="00DE67C2"/>
    <w:rsid w:val="00DE735C"/>
    <w:rsid w:val="00DF0229"/>
    <w:rsid w:val="00DF055E"/>
    <w:rsid w:val="00DF0DD8"/>
    <w:rsid w:val="00DF0E07"/>
    <w:rsid w:val="00DF1F4D"/>
    <w:rsid w:val="00DF3A67"/>
    <w:rsid w:val="00DF513D"/>
    <w:rsid w:val="00DF5AA6"/>
    <w:rsid w:val="00DF754C"/>
    <w:rsid w:val="00DF7FF3"/>
    <w:rsid w:val="00E0071F"/>
    <w:rsid w:val="00E00849"/>
    <w:rsid w:val="00E00DC2"/>
    <w:rsid w:val="00E01C11"/>
    <w:rsid w:val="00E02D9E"/>
    <w:rsid w:val="00E03949"/>
    <w:rsid w:val="00E04992"/>
    <w:rsid w:val="00E04D7A"/>
    <w:rsid w:val="00E0594A"/>
    <w:rsid w:val="00E06285"/>
    <w:rsid w:val="00E07D61"/>
    <w:rsid w:val="00E102EA"/>
    <w:rsid w:val="00E103EA"/>
    <w:rsid w:val="00E1167C"/>
    <w:rsid w:val="00E12042"/>
    <w:rsid w:val="00E1249A"/>
    <w:rsid w:val="00E1288F"/>
    <w:rsid w:val="00E13FBC"/>
    <w:rsid w:val="00E14BAC"/>
    <w:rsid w:val="00E15379"/>
    <w:rsid w:val="00E16D70"/>
    <w:rsid w:val="00E17984"/>
    <w:rsid w:val="00E17F61"/>
    <w:rsid w:val="00E229E3"/>
    <w:rsid w:val="00E23B70"/>
    <w:rsid w:val="00E245BF"/>
    <w:rsid w:val="00E25460"/>
    <w:rsid w:val="00E25479"/>
    <w:rsid w:val="00E26722"/>
    <w:rsid w:val="00E26985"/>
    <w:rsid w:val="00E26D54"/>
    <w:rsid w:val="00E27712"/>
    <w:rsid w:val="00E30D1F"/>
    <w:rsid w:val="00E31A34"/>
    <w:rsid w:val="00E31A3A"/>
    <w:rsid w:val="00E32FDE"/>
    <w:rsid w:val="00E3498E"/>
    <w:rsid w:val="00E35602"/>
    <w:rsid w:val="00E3656F"/>
    <w:rsid w:val="00E366F7"/>
    <w:rsid w:val="00E36BDB"/>
    <w:rsid w:val="00E37DCF"/>
    <w:rsid w:val="00E448B9"/>
    <w:rsid w:val="00E44D3D"/>
    <w:rsid w:val="00E4592A"/>
    <w:rsid w:val="00E45F07"/>
    <w:rsid w:val="00E461AF"/>
    <w:rsid w:val="00E47016"/>
    <w:rsid w:val="00E5007C"/>
    <w:rsid w:val="00E5086B"/>
    <w:rsid w:val="00E50DFC"/>
    <w:rsid w:val="00E53282"/>
    <w:rsid w:val="00E53454"/>
    <w:rsid w:val="00E5402F"/>
    <w:rsid w:val="00E543C1"/>
    <w:rsid w:val="00E54DD1"/>
    <w:rsid w:val="00E613FD"/>
    <w:rsid w:val="00E6157F"/>
    <w:rsid w:val="00E63529"/>
    <w:rsid w:val="00E63AEF"/>
    <w:rsid w:val="00E64EC1"/>
    <w:rsid w:val="00E65932"/>
    <w:rsid w:val="00E65CA7"/>
    <w:rsid w:val="00E662DE"/>
    <w:rsid w:val="00E66603"/>
    <w:rsid w:val="00E671C5"/>
    <w:rsid w:val="00E7162B"/>
    <w:rsid w:val="00E724A6"/>
    <w:rsid w:val="00E724F8"/>
    <w:rsid w:val="00E72737"/>
    <w:rsid w:val="00E73C10"/>
    <w:rsid w:val="00E74DE5"/>
    <w:rsid w:val="00E75D0F"/>
    <w:rsid w:val="00E762A8"/>
    <w:rsid w:val="00E77573"/>
    <w:rsid w:val="00E8050C"/>
    <w:rsid w:val="00E8159E"/>
    <w:rsid w:val="00E83BF0"/>
    <w:rsid w:val="00E8512F"/>
    <w:rsid w:val="00E863DA"/>
    <w:rsid w:val="00E86B8D"/>
    <w:rsid w:val="00E86FA6"/>
    <w:rsid w:val="00E921D9"/>
    <w:rsid w:val="00E925D6"/>
    <w:rsid w:val="00E93063"/>
    <w:rsid w:val="00E9481A"/>
    <w:rsid w:val="00E94873"/>
    <w:rsid w:val="00E9739B"/>
    <w:rsid w:val="00E97652"/>
    <w:rsid w:val="00E97D72"/>
    <w:rsid w:val="00E97F62"/>
    <w:rsid w:val="00EA0772"/>
    <w:rsid w:val="00EA2818"/>
    <w:rsid w:val="00EA3346"/>
    <w:rsid w:val="00EA3668"/>
    <w:rsid w:val="00EB03AD"/>
    <w:rsid w:val="00EB0A09"/>
    <w:rsid w:val="00EB29DE"/>
    <w:rsid w:val="00EB57F7"/>
    <w:rsid w:val="00EC028B"/>
    <w:rsid w:val="00EC08D3"/>
    <w:rsid w:val="00EC0BAD"/>
    <w:rsid w:val="00EC1528"/>
    <w:rsid w:val="00EC1F7B"/>
    <w:rsid w:val="00EC39A4"/>
    <w:rsid w:val="00EC3C32"/>
    <w:rsid w:val="00EC4D2B"/>
    <w:rsid w:val="00EC68D5"/>
    <w:rsid w:val="00EC714F"/>
    <w:rsid w:val="00ED0DBA"/>
    <w:rsid w:val="00ED161C"/>
    <w:rsid w:val="00ED299A"/>
    <w:rsid w:val="00ED3AD7"/>
    <w:rsid w:val="00ED3D69"/>
    <w:rsid w:val="00ED406F"/>
    <w:rsid w:val="00ED68DA"/>
    <w:rsid w:val="00ED70DE"/>
    <w:rsid w:val="00ED7479"/>
    <w:rsid w:val="00EE05A4"/>
    <w:rsid w:val="00EE1038"/>
    <w:rsid w:val="00EE1431"/>
    <w:rsid w:val="00EE18FA"/>
    <w:rsid w:val="00EE2E01"/>
    <w:rsid w:val="00EE7617"/>
    <w:rsid w:val="00EE7B62"/>
    <w:rsid w:val="00EE7C03"/>
    <w:rsid w:val="00EF0847"/>
    <w:rsid w:val="00EF214C"/>
    <w:rsid w:val="00EF34A0"/>
    <w:rsid w:val="00EF3B06"/>
    <w:rsid w:val="00EF599B"/>
    <w:rsid w:val="00F009C6"/>
    <w:rsid w:val="00F00A36"/>
    <w:rsid w:val="00F02564"/>
    <w:rsid w:val="00F0295B"/>
    <w:rsid w:val="00F06EF1"/>
    <w:rsid w:val="00F10C6C"/>
    <w:rsid w:val="00F116ED"/>
    <w:rsid w:val="00F13625"/>
    <w:rsid w:val="00F1495F"/>
    <w:rsid w:val="00F20429"/>
    <w:rsid w:val="00F205D0"/>
    <w:rsid w:val="00F20A72"/>
    <w:rsid w:val="00F21401"/>
    <w:rsid w:val="00F21AD1"/>
    <w:rsid w:val="00F23B34"/>
    <w:rsid w:val="00F25B88"/>
    <w:rsid w:val="00F261EE"/>
    <w:rsid w:val="00F27692"/>
    <w:rsid w:val="00F302FB"/>
    <w:rsid w:val="00F31315"/>
    <w:rsid w:val="00F3141A"/>
    <w:rsid w:val="00F32C30"/>
    <w:rsid w:val="00F33AE0"/>
    <w:rsid w:val="00F35DA9"/>
    <w:rsid w:val="00F36951"/>
    <w:rsid w:val="00F37D9B"/>
    <w:rsid w:val="00F420AE"/>
    <w:rsid w:val="00F429C4"/>
    <w:rsid w:val="00F44C8D"/>
    <w:rsid w:val="00F462B5"/>
    <w:rsid w:val="00F47039"/>
    <w:rsid w:val="00F47B9C"/>
    <w:rsid w:val="00F50094"/>
    <w:rsid w:val="00F50C46"/>
    <w:rsid w:val="00F51C62"/>
    <w:rsid w:val="00F531E6"/>
    <w:rsid w:val="00F53A2C"/>
    <w:rsid w:val="00F54324"/>
    <w:rsid w:val="00F56161"/>
    <w:rsid w:val="00F571D3"/>
    <w:rsid w:val="00F57E84"/>
    <w:rsid w:val="00F6089C"/>
    <w:rsid w:val="00F62412"/>
    <w:rsid w:val="00F62E69"/>
    <w:rsid w:val="00F656C6"/>
    <w:rsid w:val="00F65ABA"/>
    <w:rsid w:val="00F65B17"/>
    <w:rsid w:val="00F67BAF"/>
    <w:rsid w:val="00F738AB"/>
    <w:rsid w:val="00F739ED"/>
    <w:rsid w:val="00F744CA"/>
    <w:rsid w:val="00F762DA"/>
    <w:rsid w:val="00F7717A"/>
    <w:rsid w:val="00F82938"/>
    <w:rsid w:val="00F82D9B"/>
    <w:rsid w:val="00F850D8"/>
    <w:rsid w:val="00F858C0"/>
    <w:rsid w:val="00F87B66"/>
    <w:rsid w:val="00F91613"/>
    <w:rsid w:val="00F92EEF"/>
    <w:rsid w:val="00F93289"/>
    <w:rsid w:val="00F9405A"/>
    <w:rsid w:val="00F94F57"/>
    <w:rsid w:val="00F97548"/>
    <w:rsid w:val="00F97CBA"/>
    <w:rsid w:val="00FA505A"/>
    <w:rsid w:val="00FA5402"/>
    <w:rsid w:val="00FA7EA6"/>
    <w:rsid w:val="00FB01C4"/>
    <w:rsid w:val="00FB01CF"/>
    <w:rsid w:val="00FB2F29"/>
    <w:rsid w:val="00FB4999"/>
    <w:rsid w:val="00FB4C8E"/>
    <w:rsid w:val="00FB4E0F"/>
    <w:rsid w:val="00FB5008"/>
    <w:rsid w:val="00FB59C8"/>
    <w:rsid w:val="00FB6017"/>
    <w:rsid w:val="00FC086C"/>
    <w:rsid w:val="00FC2C38"/>
    <w:rsid w:val="00FC49B4"/>
    <w:rsid w:val="00FC6624"/>
    <w:rsid w:val="00FD0532"/>
    <w:rsid w:val="00FD0909"/>
    <w:rsid w:val="00FD0A8C"/>
    <w:rsid w:val="00FD2C49"/>
    <w:rsid w:val="00FD3429"/>
    <w:rsid w:val="00FD3A02"/>
    <w:rsid w:val="00FD3D8E"/>
    <w:rsid w:val="00FD524D"/>
    <w:rsid w:val="00FD56CF"/>
    <w:rsid w:val="00FD67AF"/>
    <w:rsid w:val="00FD6B0A"/>
    <w:rsid w:val="00FD6F42"/>
    <w:rsid w:val="00FD75D1"/>
    <w:rsid w:val="00FD7A94"/>
    <w:rsid w:val="00FE0418"/>
    <w:rsid w:val="00FE12EF"/>
    <w:rsid w:val="00FE1C35"/>
    <w:rsid w:val="00FE21CB"/>
    <w:rsid w:val="00FE2236"/>
    <w:rsid w:val="00FE4A09"/>
    <w:rsid w:val="00FE6DD7"/>
    <w:rsid w:val="00FE7A6B"/>
    <w:rsid w:val="00FE7B91"/>
    <w:rsid w:val="00FE7D19"/>
    <w:rsid w:val="00FF1A0C"/>
    <w:rsid w:val="00FF3F79"/>
    <w:rsid w:val="00FF4D4C"/>
    <w:rsid w:val="00FF5918"/>
    <w:rsid w:val="00FF6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E1096A"/>
  <w15:chartTrackingRefBased/>
  <w15:docId w15:val="{AB3124E4-B69F-4577-8611-87E0E4D2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C81"/>
    <w:pPr>
      <w:widowControl w:val="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0C81"/>
    <w:rPr>
      <w:sz w:val="18"/>
      <w:szCs w:val="18"/>
    </w:rPr>
  </w:style>
  <w:style w:type="character" w:customStyle="1" w:styleId="a4">
    <w:name w:val="批注框文本 字符"/>
    <w:basedOn w:val="a0"/>
    <w:link w:val="a3"/>
    <w:uiPriority w:val="99"/>
    <w:semiHidden/>
    <w:rsid w:val="00D10C81"/>
    <w:rPr>
      <w:rFonts w:ascii="Times New Roman" w:hAnsi="Times New Roman"/>
      <w:sz w:val="18"/>
      <w:szCs w:val="18"/>
    </w:rPr>
  </w:style>
  <w:style w:type="paragraph" w:styleId="a5">
    <w:name w:val="Normal (Web)"/>
    <w:basedOn w:val="a"/>
    <w:uiPriority w:val="99"/>
    <w:semiHidden/>
    <w:unhideWhenUsed/>
    <w:rsid w:val="00D10C81"/>
    <w:pPr>
      <w:widowControl/>
      <w:spacing w:before="100" w:beforeAutospacing="1" w:after="100" w:afterAutospacing="1"/>
      <w:jc w:val="left"/>
    </w:pPr>
    <w:rPr>
      <w:rFonts w:ascii="宋体" w:eastAsia="宋体" w:hAnsi="宋体" w:cs="宋体"/>
      <w:kern w:val="0"/>
      <w:szCs w:val="24"/>
    </w:rPr>
  </w:style>
  <w:style w:type="paragraph" w:styleId="a6">
    <w:name w:val="header"/>
    <w:basedOn w:val="a"/>
    <w:link w:val="a7"/>
    <w:uiPriority w:val="99"/>
    <w:unhideWhenUsed/>
    <w:rsid w:val="00D10C8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10C81"/>
    <w:rPr>
      <w:rFonts w:ascii="Times New Roman" w:hAnsi="Times New Roman"/>
      <w:sz w:val="18"/>
      <w:szCs w:val="18"/>
    </w:rPr>
  </w:style>
  <w:style w:type="paragraph" w:styleId="a8">
    <w:name w:val="footer"/>
    <w:basedOn w:val="a"/>
    <w:link w:val="a9"/>
    <w:uiPriority w:val="99"/>
    <w:unhideWhenUsed/>
    <w:rsid w:val="00D10C81"/>
    <w:pPr>
      <w:tabs>
        <w:tab w:val="center" w:pos="4153"/>
        <w:tab w:val="right" w:pos="8306"/>
      </w:tabs>
      <w:snapToGrid w:val="0"/>
      <w:jc w:val="left"/>
    </w:pPr>
    <w:rPr>
      <w:sz w:val="18"/>
      <w:szCs w:val="18"/>
    </w:rPr>
  </w:style>
  <w:style w:type="character" w:customStyle="1" w:styleId="a9">
    <w:name w:val="页脚 字符"/>
    <w:basedOn w:val="a0"/>
    <w:link w:val="a8"/>
    <w:uiPriority w:val="99"/>
    <w:rsid w:val="00D10C81"/>
    <w:rPr>
      <w:rFonts w:ascii="Times New Roman" w:hAnsi="Times New Roman"/>
      <w:sz w:val="18"/>
      <w:szCs w:val="18"/>
    </w:rPr>
  </w:style>
  <w:style w:type="paragraph" w:customStyle="1" w:styleId="TAMainText">
    <w:name w:val="TA_Main_Text"/>
    <w:basedOn w:val="a"/>
    <w:link w:val="TAMainText0"/>
    <w:rsid w:val="00D10C81"/>
    <w:pPr>
      <w:widowControl/>
      <w:spacing w:line="480" w:lineRule="auto"/>
      <w:ind w:firstLine="202"/>
    </w:pPr>
    <w:rPr>
      <w:rFonts w:ascii="Times" w:eastAsia="宋体" w:hAnsi="Times" w:cs="Times New Roman"/>
      <w:szCs w:val="24"/>
      <w:lang w:eastAsia="en-US"/>
    </w:rPr>
  </w:style>
  <w:style w:type="character" w:customStyle="1" w:styleId="TAMainText0">
    <w:name w:val="TA_Main_Text 字符"/>
    <w:link w:val="TAMainText"/>
    <w:rsid w:val="00D10C81"/>
    <w:rPr>
      <w:rFonts w:ascii="Times" w:eastAsia="宋体" w:hAnsi="Times" w:cs="Times New Roman"/>
      <w:sz w:val="24"/>
      <w:szCs w:val="24"/>
      <w:lang w:eastAsia="en-US"/>
    </w:rPr>
  </w:style>
  <w:style w:type="character" w:styleId="aa">
    <w:name w:val="Placeholder Text"/>
    <w:basedOn w:val="a0"/>
    <w:uiPriority w:val="99"/>
    <w:semiHidden/>
    <w:rsid w:val="00D10C81"/>
    <w:rPr>
      <w:color w:val="808080"/>
    </w:rPr>
  </w:style>
  <w:style w:type="paragraph" w:customStyle="1" w:styleId="EndNoteBibliographyTitle">
    <w:name w:val="EndNote Bibliography Title"/>
    <w:basedOn w:val="a"/>
    <w:link w:val="EndNoteBibliographyTitle0"/>
    <w:rsid w:val="00D10C81"/>
    <w:pPr>
      <w:jc w:val="center"/>
    </w:pPr>
    <w:rPr>
      <w:rFonts w:cs="Times New Roman"/>
      <w:noProof/>
    </w:rPr>
  </w:style>
  <w:style w:type="character" w:customStyle="1" w:styleId="EndNoteBibliographyTitle0">
    <w:name w:val="EndNote Bibliography Title 字符"/>
    <w:basedOn w:val="a0"/>
    <w:link w:val="EndNoteBibliographyTitle"/>
    <w:rsid w:val="00D10C81"/>
    <w:rPr>
      <w:rFonts w:ascii="Times New Roman" w:hAnsi="Times New Roman" w:cs="Times New Roman"/>
      <w:noProof/>
      <w:sz w:val="24"/>
    </w:rPr>
  </w:style>
  <w:style w:type="paragraph" w:customStyle="1" w:styleId="EndNoteBibliography">
    <w:name w:val="EndNote Bibliography"/>
    <w:basedOn w:val="a"/>
    <w:link w:val="EndNoteBibliography0"/>
    <w:rsid w:val="00D10C81"/>
    <w:rPr>
      <w:rFonts w:cs="Times New Roman"/>
      <w:noProof/>
    </w:rPr>
  </w:style>
  <w:style w:type="character" w:customStyle="1" w:styleId="EndNoteBibliography0">
    <w:name w:val="EndNote Bibliography 字符"/>
    <w:basedOn w:val="a0"/>
    <w:link w:val="EndNoteBibliography"/>
    <w:rsid w:val="00D10C81"/>
    <w:rPr>
      <w:rFonts w:ascii="Times New Roman" w:hAnsi="Times New Roman" w:cs="Times New Roman"/>
      <w:noProof/>
      <w:sz w:val="24"/>
    </w:rPr>
  </w:style>
  <w:style w:type="character" w:styleId="ab">
    <w:name w:val="line number"/>
    <w:basedOn w:val="a0"/>
    <w:uiPriority w:val="99"/>
    <w:semiHidden/>
    <w:unhideWhenUsed/>
    <w:rsid w:val="00D10C81"/>
  </w:style>
  <w:style w:type="character" w:customStyle="1" w:styleId="src">
    <w:name w:val="src"/>
    <w:basedOn w:val="a0"/>
    <w:rsid w:val="00D10C81"/>
  </w:style>
  <w:style w:type="character" w:customStyle="1" w:styleId="apple-converted-space">
    <w:name w:val="apple-converted-space"/>
    <w:basedOn w:val="a0"/>
    <w:rsid w:val="00D10C81"/>
  </w:style>
  <w:style w:type="paragraph" w:styleId="ac">
    <w:name w:val="caption"/>
    <w:basedOn w:val="a"/>
    <w:next w:val="a"/>
    <w:uiPriority w:val="35"/>
    <w:unhideWhenUsed/>
    <w:qFormat/>
    <w:rsid w:val="00D10C81"/>
    <w:rPr>
      <w:rFonts w:asciiTheme="majorHAnsi" w:eastAsia="黑体" w:hAnsiTheme="majorHAnsi" w:cstheme="majorBidi"/>
      <w:sz w:val="20"/>
      <w:szCs w:val="20"/>
    </w:rPr>
  </w:style>
  <w:style w:type="character" w:styleId="ad">
    <w:name w:val="Hyperlink"/>
    <w:basedOn w:val="a0"/>
    <w:uiPriority w:val="99"/>
    <w:unhideWhenUsed/>
    <w:rsid w:val="00D10C81"/>
    <w:rPr>
      <w:color w:val="0563C1" w:themeColor="hyperlink"/>
      <w:u w:val="single"/>
    </w:rPr>
  </w:style>
  <w:style w:type="character" w:customStyle="1" w:styleId="1">
    <w:name w:val="未处理的提及1"/>
    <w:basedOn w:val="a0"/>
    <w:uiPriority w:val="99"/>
    <w:semiHidden/>
    <w:unhideWhenUsed/>
    <w:rsid w:val="00D10C81"/>
    <w:rPr>
      <w:color w:val="605E5C"/>
      <w:shd w:val="clear" w:color="auto" w:fill="E1DFDD"/>
    </w:rPr>
  </w:style>
  <w:style w:type="character" w:customStyle="1" w:styleId="fontstyle01">
    <w:name w:val="fontstyle01"/>
    <w:basedOn w:val="a0"/>
    <w:rsid w:val="00C3121A"/>
    <w:rPr>
      <w:rFonts w:ascii="Symbol" w:hAnsi="Symbol" w:hint="default"/>
      <w:b w:val="0"/>
      <w:bCs w:val="0"/>
      <w:i w:val="0"/>
      <w:iCs w:val="0"/>
      <w:color w:val="242021"/>
      <w:sz w:val="18"/>
      <w:szCs w:val="18"/>
    </w:rPr>
  </w:style>
  <w:style w:type="character" w:customStyle="1" w:styleId="fontstyle21">
    <w:name w:val="fontstyle21"/>
    <w:basedOn w:val="a0"/>
    <w:rsid w:val="00E103EA"/>
    <w:rPr>
      <w:rFonts w:ascii="Symbol" w:hAnsi="Symbol" w:hint="default"/>
      <w:b w:val="0"/>
      <w:bCs w:val="0"/>
      <w:i w:val="0"/>
      <w:iCs w:val="0"/>
      <w:color w:val="242021"/>
      <w:sz w:val="18"/>
      <w:szCs w:val="18"/>
    </w:rPr>
  </w:style>
  <w:style w:type="character" w:customStyle="1" w:styleId="fontstyle31">
    <w:name w:val="fontstyle31"/>
    <w:basedOn w:val="a0"/>
    <w:rsid w:val="00E103EA"/>
    <w:rPr>
      <w:rFonts w:ascii="ScalaLF-Regular" w:hAnsi="ScalaLF-Regular" w:hint="default"/>
      <w:b w:val="0"/>
      <w:bCs w:val="0"/>
      <w:i w:val="0"/>
      <w:iCs w:val="0"/>
      <w:color w:val="242021"/>
      <w:sz w:val="18"/>
      <w:szCs w:val="18"/>
    </w:rPr>
  </w:style>
  <w:style w:type="character" w:customStyle="1" w:styleId="2">
    <w:name w:val="未处理的提及2"/>
    <w:basedOn w:val="a0"/>
    <w:uiPriority w:val="99"/>
    <w:semiHidden/>
    <w:unhideWhenUsed/>
    <w:rsid w:val="006E12A6"/>
    <w:rPr>
      <w:color w:val="605E5C"/>
      <w:shd w:val="clear" w:color="auto" w:fill="E1DFDD"/>
    </w:rPr>
  </w:style>
  <w:style w:type="paragraph" w:customStyle="1" w:styleId="RSCB02ArticleText">
    <w:name w:val="RSC B02 Article Text"/>
    <w:basedOn w:val="a"/>
    <w:link w:val="RSCB02ArticleTextChar"/>
    <w:qFormat/>
    <w:rsid w:val="00192B14"/>
    <w:pPr>
      <w:widowControl/>
      <w:spacing w:line="240" w:lineRule="exact"/>
    </w:pPr>
    <w:rPr>
      <w:rFonts w:asciiTheme="minorHAnsi" w:hAnsiTheme="minorHAnsi" w:cs="Times New Roman"/>
      <w:w w:val="108"/>
      <w:kern w:val="0"/>
      <w:sz w:val="18"/>
      <w:szCs w:val="18"/>
      <w:lang w:val="en-GB" w:eastAsia="en-US"/>
    </w:rPr>
  </w:style>
  <w:style w:type="character" w:customStyle="1" w:styleId="RSCB02ArticleTextChar">
    <w:name w:val="RSC B02 Article Text Char"/>
    <w:basedOn w:val="a0"/>
    <w:link w:val="RSCB02ArticleText"/>
    <w:rsid w:val="00192B14"/>
    <w:rPr>
      <w:rFonts w:cs="Times New Roman"/>
      <w:w w:val="108"/>
      <w:kern w:val="0"/>
      <w:sz w:val="18"/>
      <w:szCs w:val="18"/>
      <w:lang w:val="en-GB" w:eastAsia="en-US"/>
    </w:rPr>
  </w:style>
  <w:style w:type="character" w:customStyle="1" w:styleId="06CHeading">
    <w:name w:val="06 C Heading"/>
    <w:basedOn w:val="RSCB02ArticleTextChar"/>
    <w:uiPriority w:val="1"/>
    <w:rsid w:val="00192B14"/>
    <w:rPr>
      <w:rFonts w:ascii="Times New Roman" w:hAnsi="Times New Roman" w:cs="Times New Roman"/>
      <w:b/>
      <w:smallCaps/>
      <w:w w:val="108"/>
      <w:kern w:val="0"/>
      <w:sz w:val="18"/>
      <w:szCs w:val="18"/>
      <w:lang w:val="en-GB" w:eastAsia="en-US"/>
    </w:rPr>
  </w:style>
  <w:style w:type="paragraph" w:customStyle="1" w:styleId="RSCB06BHeadingSub-Section">
    <w:name w:val="RSC B06 B Heading (Sub-Section)"/>
    <w:link w:val="RSCB06BHeadingSub-SectionChar"/>
    <w:qFormat/>
    <w:rsid w:val="00B56041"/>
    <w:pPr>
      <w:spacing w:after="80" w:line="240" w:lineRule="exact"/>
    </w:pPr>
    <w:rPr>
      <w:b/>
      <w:kern w:val="0"/>
      <w:sz w:val="18"/>
      <w:lang w:val="en-GB" w:eastAsia="en-US"/>
    </w:rPr>
  </w:style>
  <w:style w:type="character" w:customStyle="1" w:styleId="RSCB06BHeadingSub-SectionChar">
    <w:name w:val="RSC B06 B Heading (Sub-Section) Char"/>
    <w:basedOn w:val="a0"/>
    <w:link w:val="RSCB06BHeadingSub-Section"/>
    <w:rsid w:val="00B56041"/>
    <w:rPr>
      <w:b/>
      <w:kern w:val="0"/>
      <w:sz w:val="18"/>
      <w:lang w:val="en-GB" w:eastAsia="en-US"/>
    </w:rPr>
  </w:style>
  <w:style w:type="character" w:styleId="ae">
    <w:name w:val="annotation reference"/>
    <w:basedOn w:val="a0"/>
    <w:uiPriority w:val="99"/>
    <w:semiHidden/>
    <w:unhideWhenUsed/>
    <w:rsid w:val="00AE188E"/>
    <w:rPr>
      <w:sz w:val="21"/>
      <w:szCs w:val="21"/>
    </w:rPr>
  </w:style>
  <w:style w:type="paragraph" w:styleId="af">
    <w:name w:val="annotation text"/>
    <w:basedOn w:val="a"/>
    <w:link w:val="af0"/>
    <w:uiPriority w:val="99"/>
    <w:semiHidden/>
    <w:unhideWhenUsed/>
    <w:rsid w:val="00AE188E"/>
    <w:pPr>
      <w:jc w:val="left"/>
    </w:pPr>
  </w:style>
  <w:style w:type="character" w:customStyle="1" w:styleId="af0">
    <w:name w:val="批注文字 字符"/>
    <w:basedOn w:val="a0"/>
    <w:link w:val="af"/>
    <w:uiPriority w:val="99"/>
    <w:semiHidden/>
    <w:rsid w:val="00AE188E"/>
    <w:rPr>
      <w:rFonts w:ascii="Times New Roman" w:hAnsi="Times New Roman"/>
      <w:sz w:val="24"/>
    </w:rPr>
  </w:style>
  <w:style w:type="character" w:styleId="af1">
    <w:name w:val="Unresolved Mention"/>
    <w:basedOn w:val="a0"/>
    <w:uiPriority w:val="99"/>
    <w:semiHidden/>
    <w:unhideWhenUsed/>
    <w:rsid w:val="00B323EA"/>
    <w:rPr>
      <w:color w:val="605E5C"/>
      <w:shd w:val="clear" w:color="auto" w:fill="E1DFDD"/>
    </w:rPr>
  </w:style>
  <w:style w:type="table" w:styleId="af2">
    <w:name w:val="Table Grid"/>
    <w:basedOn w:val="a1"/>
    <w:uiPriority w:val="59"/>
    <w:rsid w:val="00ED68DA"/>
    <w:rPr>
      <w:rFonts w:eastAsia="微软雅黑"/>
      <w:kern w:val="0"/>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List Paragraph"/>
    <w:basedOn w:val="a"/>
    <w:uiPriority w:val="34"/>
    <w:qFormat/>
    <w:rsid w:val="004023CA"/>
    <w:pPr>
      <w:widowControl/>
      <w:adjustRightInd w:val="0"/>
      <w:snapToGrid w:val="0"/>
      <w:spacing w:after="200"/>
      <w:ind w:firstLineChars="200" w:firstLine="420"/>
      <w:jc w:val="left"/>
    </w:pPr>
    <w:rPr>
      <w:rFonts w:ascii="Tahoma" w:eastAsia="微软雅黑" w:hAnsi="Tahoma"/>
      <w:kern w:val="0"/>
      <w:sz w:val="22"/>
    </w:rPr>
  </w:style>
  <w:style w:type="table" w:styleId="af4">
    <w:name w:val="Light Shading"/>
    <w:basedOn w:val="a1"/>
    <w:uiPriority w:val="60"/>
    <w:rsid w:val="004023CA"/>
    <w:rPr>
      <w:rFonts w:eastAsia="微软雅黑"/>
      <w:color w:val="000000" w:themeColor="text1" w:themeShade="BF"/>
      <w:kern w:val="0"/>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75989">
      <w:bodyDiv w:val="1"/>
      <w:marLeft w:val="0"/>
      <w:marRight w:val="0"/>
      <w:marTop w:val="0"/>
      <w:marBottom w:val="0"/>
      <w:divBdr>
        <w:top w:val="none" w:sz="0" w:space="0" w:color="auto"/>
        <w:left w:val="none" w:sz="0" w:space="0" w:color="auto"/>
        <w:bottom w:val="none" w:sz="0" w:space="0" w:color="auto"/>
        <w:right w:val="none" w:sz="0" w:space="0" w:color="auto"/>
      </w:divBdr>
      <w:divsChild>
        <w:div w:id="1324629626">
          <w:marLeft w:val="0"/>
          <w:marRight w:val="0"/>
          <w:marTop w:val="0"/>
          <w:marBottom w:val="0"/>
          <w:divBdr>
            <w:top w:val="none" w:sz="0" w:space="0" w:color="auto"/>
            <w:left w:val="none" w:sz="0" w:space="0" w:color="auto"/>
            <w:bottom w:val="none" w:sz="0" w:space="0" w:color="auto"/>
            <w:right w:val="none" w:sz="0" w:space="0" w:color="auto"/>
          </w:divBdr>
        </w:div>
        <w:div w:id="1603994147">
          <w:marLeft w:val="0"/>
          <w:marRight w:val="0"/>
          <w:marTop w:val="0"/>
          <w:marBottom w:val="0"/>
          <w:divBdr>
            <w:top w:val="none" w:sz="0" w:space="0" w:color="auto"/>
            <w:left w:val="none" w:sz="0" w:space="0" w:color="auto"/>
            <w:bottom w:val="none" w:sz="0" w:space="0" w:color="auto"/>
            <w:right w:val="none" w:sz="0" w:space="0" w:color="auto"/>
          </w:divBdr>
        </w:div>
      </w:divsChild>
    </w:div>
    <w:div w:id="281156226">
      <w:bodyDiv w:val="1"/>
      <w:marLeft w:val="0"/>
      <w:marRight w:val="0"/>
      <w:marTop w:val="0"/>
      <w:marBottom w:val="0"/>
      <w:divBdr>
        <w:top w:val="none" w:sz="0" w:space="0" w:color="auto"/>
        <w:left w:val="none" w:sz="0" w:space="0" w:color="auto"/>
        <w:bottom w:val="none" w:sz="0" w:space="0" w:color="auto"/>
        <w:right w:val="none" w:sz="0" w:space="0" w:color="auto"/>
      </w:divBdr>
    </w:div>
    <w:div w:id="282003602">
      <w:bodyDiv w:val="1"/>
      <w:marLeft w:val="0"/>
      <w:marRight w:val="0"/>
      <w:marTop w:val="0"/>
      <w:marBottom w:val="0"/>
      <w:divBdr>
        <w:top w:val="none" w:sz="0" w:space="0" w:color="auto"/>
        <w:left w:val="none" w:sz="0" w:space="0" w:color="auto"/>
        <w:bottom w:val="none" w:sz="0" w:space="0" w:color="auto"/>
        <w:right w:val="none" w:sz="0" w:space="0" w:color="auto"/>
      </w:divBdr>
      <w:divsChild>
        <w:div w:id="1508665785">
          <w:marLeft w:val="0"/>
          <w:marRight w:val="0"/>
          <w:marTop w:val="0"/>
          <w:marBottom w:val="0"/>
          <w:divBdr>
            <w:top w:val="none" w:sz="0" w:space="0" w:color="auto"/>
            <w:left w:val="none" w:sz="0" w:space="0" w:color="auto"/>
            <w:bottom w:val="none" w:sz="0" w:space="0" w:color="auto"/>
            <w:right w:val="none" w:sz="0" w:space="0" w:color="auto"/>
          </w:divBdr>
        </w:div>
        <w:div w:id="126091841">
          <w:marLeft w:val="0"/>
          <w:marRight w:val="0"/>
          <w:marTop w:val="0"/>
          <w:marBottom w:val="0"/>
          <w:divBdr>
            <w:top w:val="none" w:sz="0" w:space="0" w:color="auto"/>
            <w:left w:val="none" w:sz="0" w:space="0" w:color="auto"/>
            <w:bottom w:val="none" w:sz="0" w:space="0" w:color="auto"/>
            <w:right w:val="none" w:sz="0" w:space="0" w:color="auto"/>
          </w:divBdr>
        </w:div>
        <w:div w:id="196553865">
          <w:marLeft w:val="0"/>
          <w:marRight w:val="0"/>
          <w:marTop w:val="0"/>
          <w:marBottom w:val="0"/>
          <w:divBdr>
            <w:top w:val="none" w:sz="0" w:space="0" w:color="auto"/>
            <w:left w:val="none" w:sz="0" w:space="0" w:color="auto"/>
            <w:bottom w:val="none" w:sz="0" w:space="0" w:color="auto"/>
            <w:right w:val="none" w:sz="0" w:space="0" w:color="auto"/>
          </w:divBdr>
        </w:div>
        <w:div w:id="644967499">
          <w:marLeft w:val="0"/>
          <w:marRight w:val="0"/>
          <w:marTop w:val="0"/>
          <w:marBottom w:val="0"/>
          <w:divBdr>
            <w:top w:val="none" w:sz="0" w:space="0" w:color="auto"/>
            <w:left w:val="none" w:sz="0" w:space="0" w:color="auto"/>
            <w:bottom w:val="none" w:sz="0" w:space="0" w:color="auto"/>
            <w:right w:val="none" w:sz="0" w:space="0" w:color="auto"/>
          </w:divBdr>
        </w:div>
        <w:div w:id="374744100">
          <w:marLeft w:val="0"/>
          <w:marRight w:val="0"/>
          <w:marTop w:val="0"/>
          <w:marBottom w:val="0"/>
          <w:divBdr>
            <w:top w:val="none" w:sz="0" w:space="0" w:color="auto"/>
            <w:left w:val="none" w:sz="0" w:space="0" w:color="auto"/>
            <w:bottom w:val="none" w:sz="0" w:space="0" w:color="auto"/>
            <w:right w:val="none" w:sz="0" w:space="0" w:color="auto"/>
          </w:divBdr>
        </w:div>
      </w:divsChild>
    </w:div>
    <w:div w:id="309141355">
      <w:bodyDiv w:val="1"/>
      <w:marLeft w:val="0"/>
      <w:marRight w:val="0"/>
      <w:marTop w:val="0"/>
      <w:marBottom w:val="0"/>
      <w:divBdr>
        <w:top w:val="none" w:sz="0" w:space="0" w:color="auto"/>
        <w:left w:val="none" w:sz="0" w:space="0" w:color="auto"/>
        <w:bottom w:val="none" w:sz="0" w:space="0" w:color="auto"/>
        <w:right w:val="none" w:sz="0" w:space="0" w:color="auto"/>
      </w:divBdr>
    </w:div>
    <w:div w:id="360667172">
      <w:bodyDiv w:val="1"/>
      <w:marLeft w:val="0"/>
      <w:marRight w:val="0"/>
      <w:marTop w:val="0"/>
      <w:marBottom w:val="0"/>
      <w:divBdr>
        <w:top w:val="none" w:sz="0" w:space="0" w:color="auto"/>
        <w:left w:val="none" w:sz="0" w:space="0" w:color="auto"/>
        <w:bottom w:val="none" w:sz="0" w:space="0" w:color="auto"/>
        <w:right w:val="none" w:sz="0" w:space="0" w:color="auto"/>
      </w:divBdr>
      <w:divsChild>
        <w:div w:id="809442464">
          <w:marLeft w:val="0"/>
          <w:marRight w:val="0"/>
          <w:marTop w:val="0"/>
          <w:marBottom w:val="0"/>
          <w:divBdr>
            <w:top w:val="none" w:sz="0" w:space="0" w:color="auto"/>
            <w:left w:val="none" w:sz="0" w:space="0" w:color="auto"/>
            <w:bottom w:val="none" w:sz="0" w:space="0" w:color="auto"/>
            <w:right w:val="none" w:sz="0" w:space="0" w:color="auto"/>
          </w:divBdr>
        </w:div>
        <w:div w:id="883978018">
          <w:marLeft w:val="0"/>
          <w:marRight w:val="0"/>
          <w:marTop w:val="0"/>
          <w:marBottom w:val="0"/>
          <w:divBdr>
            <w:top w:val="none" w:sz="0" w:space="0" w:color="auto"/>
            <w:left w:val="none" w:sz="0" w:space="0" w:color="auto"/>
            <w:bottom w:val="none" w:sz="0" w:space="0" w:color="auto"/>
            <w:right w:val="none" w:sz="0" w:space="0" w:color="auto"/>
          </w:divBdr>
        </w:div>
      </w:divsChild>
    </w:div>
    <w:div w:id="387843389">
      <w:bodyDiv w:val="1"/>
      <w:marLeft w:val="0"/>
      <w:marRight w:val="0"/>
      <w:marTop w:val="0"/>
      <w:marBottom w:val="0"/>
      <w:divBdr>
        <w:top w:val="none" w:sz="0" w:space="0" w:color="auto"/>
        <w:left w:val="none" w:sz="0" w:space="0" w:color="auto"/>
        <w:bottom w:val="none" w:sz="0" w:space="0" w:color="auto"/>
        <w:right w:val="none" w:sz="0" w:space="0" w:color="auto"/>
      </w:divBdr>
      <w:divsChild>
        <w:div w:id="409474344">
          <w:marLeft w:val="0"/>
          <w:marRight w:val="0"/>
          <w:marTop w:val="0"/>
          <w:marBottom w:val="0"/>
          <w:divBdr>
            <w:top w:val="single" w:sz="2" w:space="0" w:color="auto"/>
            <w:left w:val="single" w:sz="2" w:space="0" w:color="auto"/>
            <w:bottom w:val="single" w:sz="2" w:space="0" w:color="auto"/>
            <w:right w:val="single" w:sz="2" w:space="0" w:color="auto"/>
          </w:divBdr>
        </w:div>
        <w:div w:id="1026566733">
          <w:marLeft w:val="0"/>
          <w:marRight w:val="0"/>
          <w:marTop w:val="0"/>
          <w:marBottom w:val="0"/>
          <w:divBdr>
            <w:top w:val="single" w:sz="2" w:space="0" w:color="auto"/>
            <w:left w:val="single" w:sz="2" w:space="0" w:color="auto"/>
            <w:bottom w:val="single" w:sz="2" w:space="0" w:color="auto"/>
            <w:right w:val="single" w:sz="2" w:space="0" w:color="auto"/>
          </w:divBdr>
        </w:div>
        <w:div w:id="1324889976">
          <w:marLeft w:val="0"/>
          <w:marRight w:val="0"/>
          <w:marTop w:val="0"/>
          <w:marBottom w:val="0"/>
          <w:divBdr>
            <w:top w:val="single" w:sz="2" w:space="0" w:color="auto"/>
            <w:left w:val="single" w:sz="2" w:space="0" w:color="auto"/>
            <w:bottom w:val="single" w:sz="2" w:space="0" w:color="auto"/>
            <w:right w:val="single" w:sz="2" w:space="0" w:color="auto"/>
          </w:divBdr>
        </w:div>
      </w:divsChild>
    </w:div>
    <w:div w:id="398871578">
      <w:bodyDiv w:val="1"/>
      <w:marLeft w:val="0"/>
      <w:marRight w:val="0"/>
      <w:marTop w:val="0"/>
      <w:marBottom w:val="0"/>
      <w:divBdr>
        <w:top w:val="none" w:sz="0" w:space="0" w:color="auto"/>
        <w:left w:val="none" w:sz="0" w:space="0" w:color="auto"/>
        <w:bottom w:val="none" w:sz="0" w:space="0" w:color="auto"/>
        <w:right w:val="none" w:sz="0" w:space="0" w:color="auto"/>
      </w:divBdr>
      <w:divsChild>
        <w:div w:id="863665975">
          <w:marLeft w:val="0"/>
          <w:marRight w:val="0"/>
          <w:marTop w:val="0"/>
          <w:marBottom w:val="0"/>
          <w:divBdr>
            <w:top w:val="single" w:sz="2" w:space="0" w:color="auto"/>
            <w:left w:val="single" w:sz="2" w:space="0" w:color="auto"/>
            <w:bottom w:val="single" w:sz="2" w:space="0" w:color="auto"/>
            <w:right w:val="single" w:sz="2" w:space="0" w:color="auto"/>
          </w:divBdr>
        </w:div>
        <w:div w:id="2121563006">
          <w:marLeft w:val="0"/>
          <w:marRight w:val="0"/>
          <w:marTop w:val="0"/>
          <w:marBottom w:val="0"/>
          <w:divBdr>
            <w:top w:val="single" w:sz="2" w:space="0" w:color="auto"/>
            <w:left w:val="single" w:sz="2" w:space="0" w:color="auto"/>
            <w:bottom w:val="single" w:sz="2" w:space="0" w:color="auto"/>
            <w:right w:val="single" w:sz="2" w:space="0" w:color="auto"/>
          </w:divBdr>
        </w:div>
        <w:div w:id="1354989057">
          <w:marLeft w:val="0"/>
          <w:marRight w:val="0"/>
          <w:marTop w:val="0"/>
          <w:marBottom w:val="0"/>
          <w:divBdr>
            <w:top w:val="single" w:sz="2" w:space="0" w:color="auto"/>
            <w:left w:val="single" w:sz="2" w:space="0" w:color="auto"/>
            <w:bottom w:val="single" w:sz="2" w:space="0" w:color="auto"/>
            <w:right w:val="single" w:sz="2" w:space="0" w:color="auto"/>
          </w:divBdr>
        </w:div>
      </w:divsChild>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519707352">
      <w:bodyDiv w:val="1"/>
      <w:marLeft w:val="0"/>
      <w:marRight w:val="0"/>
      <w:marTop w:val="0"/>
      <w:marBottom w:val="0"/>
      <w:divBdr>
        <w:top w:val="none" w:sz="0" w:space="0" w:color="auto"/>
        <w:left w:val="none" w:sz="0" w:space="0" w:color="auto"/>
        <w:bottom w:val="none" w:sz="0" w:space="0" w:color="auto"/>
        <w:right w:val="none" w:sz="0" w:space="0" w:color="auto"/>
      </w:divBdr>
      <w:divsChild>
        <w:div w:id="385645447">
          <w:marLeft w:val="0"/>
          <w:marRight w:val="0"/>
          <w:marTop w:val="0"/>
          <w:marBottom w:val="0"/>
          <w:divBdr>
            <w:top w:val="none" w:sz="0" w:space="0" w:color="auto"/>
            <w:left w:val="none" w:sz="0" w:space="0" w:color="auto"/>
            <w:bottom w:val="none" w:sz="0" w:space="0" w:color="auto"/>
            <w:right w:val="none" w:sz="0" w:space="0" w:color="auto"/>
          </w:divBdr>
        </w:div>
        <w:div w:id="477653300">
          <w:marLeft w:val="0"/>
          <w:marRight w:val="0"/>
          <w:marTop w:val="0"/>
          <w:marBottom w:val="0"/>
          <w:divBdr>
            <w:top w:val="none" w:sz="0" w:space="0" w:color="auto"/>
            <w:left w:val="none" w:sz="0" w:space="0" w:color="auto"/>
            <w:bottom w:val="none" w:sz="0" w:space="0" w:color="auto"/>
            <w:right w:val="none" w:sz="0" w:space="0" w:color="auto"/>
          </w:divBdr>
        </w:div>
      </w:divsChild>
    </w:div>
    <w:div w:id="524370138">
      <w:bodyDiv w:val="1"/>
      <w:marLeft w:val="0"/>
      <w:marRight w:val="0"/>
      <w:marTop w:val="0"/>
      <w:marBottom w:val="0"/>
      <w:divBdr>
        <w:top w:val="none" w:sz="0" w:space="0" w:color="auto"/>
        <w:left w:val="none" w:sz="0" w:space="0" w:color="auto"/>
        <w:bottom w:val="none" w:sz="0" w:space="0" w:color="auto"/>
        <w:right w:val="none" w:sz="0" w:space="0" w:color="auto"/>
      </w:divBdr>
      <w:divsChild>
        <w:div w:id="1655337382">
          <w:marLeft w:val="0"/>
          <w:marRight w:val="0"/>
          <w:marTop w:val="0"/>
          <w:marBottom w:val="0"/>
          <w:divBdr>
            <w:top w:val="single" w:sz="2" w:space="0" w:color="auto"/>
            <w:left w:val="single" w:sz="2" w:space="0" w:color="auto"/>
            <w:bottom w:val="single" w:sz="2" w:space="0" w:color="auto"/>
            <w:right w:val="single" w:sz="2" w:space="0" w:color="auto"/>
          </w:divBdr>
        </w:div>
        <w:div w:id="519970384">
          <w:marLeft w:val="0"/>
          <w:marRight w:val="0"/>
          <w:marTop w:val="0"/>
          <w:marBottom w:val="0"/>
          <w:divBdr>
            <w:top w:val="single" w:sz="2" w:space="0" w:color="auto"/>
            <w:left w:val="single" w:sz="2" w:space="0" w:color="auto"/>
            <w:bottom w:val="single" w:sz="2" w:space="0" w:color="auto"/>
            <w:right w:val="single" w:sz="2" w:space="0" w:color="auto"/>
          </w:divBdr>
        </w:div>
        <w:div w:id="1961759587">
          <w:marLeft w:val="0"/>
          <w:marRight w:val="0"/>
          <w:marTop w:val="0"/>
          <w:marBottom w:val="0"/>
          <w:divBdr>
            <w:top w:val="single" w:sz="2" w:space="0" w:color="auto"/>
            <w:left w:val="single" w:sz="2" w:space="0" w:color="auto"/>
            <w:bottom w:val="single" w:sz="2" w:space="0" w:color="auto"/>
            <w:right w:val="single" w:sz="2" w:space="0" w:color="auto"/>
          </w:divBdr>
        </w:div>
        <w:div w:id="941766314">
          <w:marLeft w:val="0"/>
          <w:marRight w:val="0"/>
          <w:marTop w:val="0"/>
          <w:marBottom w:val="0"/>
          <w:divBdr>
            <w:top w:val="single" w:sz="2" w:space="0" w:color="auto"/>
            <w:left w:val="single" w:sz="2" w:space="0" w:color="auto"/>
            <w:bottom w:val="single" w:sz="2" w:space="0" w:color="auto"/>
            <w:right w:val="single" w:sz="2" w:space="0" w:color="auto"/>
          </w:divBdr>
        </w:div>
      </w:divsChild>
    </w:div>
    <w:div w:id="529952445">
      <w:bodyDiv w:val="1"/>
      <w:marLeft w:val="0"/>
      <w:marRight w:val="0"/>
      <w:marTop w:val="0"/>
      <w:marBottom w:val="0"/>
      <w:divBdr>
        <w:top w:val="none" w:sz="0" w:space="0" w:color="auto"/>
        <w:left w:val="none" w:sz="0" w:space="0" w:color="auto"/>
        <w:bottom w:val="none" w:sz="0" w:space="0" w:color="auto"/>
        <w:right w:val="none" w:sz="0" w:space="0" w:color="auto"/>
      </w:divBdr>
      <w:divsChild>
        <w:div w:id="881405782">
          <w:marLeft w:val="0"/>
          <w:marRight w:val="0"/>
          <w:marTop w:val="0"/>
          <w:marBottom w:val="0"/>
          <w:divBdr>
            <w:top w:val="none" w:sz="0" w:space="0" w:color="auto"/>
            <w:left w:val="none" w:sz="0" w:space="0" w:color="auto"/>
            <w:bottom w:val="none" w:sz="0" w:space="0" w:color="auto"/>
            <w:right w:val="none" w:sz="0" w:space="0" w:color="auto"/>
          </w:divBdr>
        </w:div>
        <w:div w:id="363750168">
          <w:marLeft w:val="0"/>
          <w:marRight w:val="0"/>
          <w:marTop w:val="0"/>
          <w:marBottom w:val="0"/>
          <w:divBdr>
            <w:top w:val="none" w:sz="0" w:space="0" w:color="auto"/>
            <w:left w:val="none" w:sz="0" w:space="0" w:color="auto"/>
            <w:bottom w:val="none" w:sz="0" w:space="0" w:color="auto"/>
            <w:right w:val="none" w:sz="0" w:space="0" w:color="auto"/>
          </w:divBdr>
        </w:div>
        <w:div w:id="1153721725">
          <w:marLeft w:val="0"/>
          <w:marRight w:val="0"/>
          <w:marTop w:val="0"/>
          <w:marBottom w:val="0"/>
          <w:divBdr>
            <w:top w:val="none" w:sz="0" w:space="0" w:color="auto"/>
            <w:left w:val="none" w:sz="0" w:space="0" w:color="auto"/>
            <w:bottom w:val="none" w:sz="0" w:space="0" w:color="auto"/>
            <w:right w:val="none" w:sz="0" w:space="0" w:color="auto"/>
          </w:divBdr>
        </w:div>
      </w:divsChild>
    </w:div>
    <w:div w:id="541333786">
      <w:bodyDiv w:val="1"/>
      <w:marLeft w:val="0"/>
      <w:marRight w:val="0"/>
      <w:marTop w:val="0"/>
      <w:marBottom w:val="0"/>
      <w:divBdr>
        <w:top w:val="none" w:sz="0" w:space="0" w:color="auto"/>
        <w:left w:val="none" w:sz="0" w:space="0" w:color="auto"/>
        <w:bottom w:val="none" w:sz="0" w:space="0" w:color="auto"/>
        <w:right w:val="none" w:sz="0" w:space="0" w:color="auto"/>
      </w:divBdr>
    </w:div>
    <w:div w:id="546836374">
      <w:bodyDiv w:val="1"/>
      <w:marLeft w:val="0"/>
      <w:marRight w:val="0"/>
      <w:marTop w:val="0"/>
      <w:marBottom w:val="0"/>
      <w:divBdr>
        <w:top w:val="none" w:sz="0" w:space="0" w:color="auto"/>
        <w:left w:val="none" w:sz="0" w:space="0" w:color="auto"/>
        <w:bottom w:val="none" w:sz="0" w:space="0" w:color="auto"/>
        <w:right w:val="none" w:sz="0" w:space="0" w:color="auto"/>
      </w:divBdr>
      <w:divsChild>
        <w:div w:id="449318416">
          <w:marLeft w:val="0"/>
          <w:marRight w:val="0"/>
          <w:marTop w:val="0"/>
          <w:marBottom w:val="0"/>
          <w:divBdr>
            <w:top w:val="none" w:sz="0" w:space="0" w:color="auto"/>
            <w:left w:val="none" w:sz="0" w:space="0" w:color="auto"/>
            <w:bottom w:val="none" w:sz="0" w:space="0" w:color="auto"/>
            <w:right w:val="none" w:sz="0" w:space="0" w:color="auto"/>
          </w:divBdr>
        </w:div>
        <w:div w:id="396250041">
          <w:marLeft w:val="0"/>
          <w:marRight w:val="0"/>
          <w:marTop w:val="0"/>
          <w:marBottom w:val="0"/>
          <w:divBdr>
            <w:top w:val="none" w:sz="0" w:space="0" w:color="auto"/>
            <w:left w:val="none" w:sz="0" w:space="0" w:color="auto"/>
            <w:bottom w:val="none" w:sz="0" w:space="0" w:color="auto"/>
            <w:right w:val="none" w:sz="0" w:space="0" w:color="auto"/>
          </w:divBdr>
        </w:div>
      </w:divsChild>
    </w:div>
    <w:div w:id="583563512">
      <w:bodyDiv w:val="1"/>
      <w:marLeft w:val="0"/>
      <w:marRight w:val="0"/>
      <w:marTop w:val="0"/>
      <w:marBottom w:val="0"/>
      <w:divBdr>
        <w:top w:val="none" w:sz="0" w:space="0" w:color="auto"/>
        <w:left w:val="none" w:sz="0" w:space="0" w:color="auto"/>
        <w:bottom w:val="none" w:sz="0" w:space="0" w:color="auto"/>
        <w:right w:val="none" w:sz="0" w:space="0" w:color="auto"/>
      </w:divBdr>
    </w:div>
    <w:div w:id="595938244">
      <w:bodyDiv w:val="1"/>
      <w:marLeft w:val="0"/>
      <w:marRight w:val="0"/>
      <w:marTop w:val="0"/>
      <w:marBottom w:val="0"/>
      <w:divBdr>
        <w:top w:val="none" w:sz="0" w:space="0" w:color="auto"/>
        <w:left w:val="none" w:sz="0" w:space="0" w:color="auto"/>
        <w:bottom w:val="none" w:sz="0" w:space="0" w:color="auto"/>
        <w:right w:val="none" w:sz="0" w:space="0" w:color="auto"/>
      </w:divBdr>
      <w:divsChild>
        <w:div w:id="49233401">
          <w:marLeft w:val="0"/>
          <w:marRight w:val="0"/>
          <w:marTop w:val="0"/>
          <w:marBottom w:val="0"/>
          <w:divBdr>
            <w:top w:val="single" w:sz="2" w:space="0" w:color="auto"/>
            <w:left w:val="single" w:sz="2" w:space="0" w:color="auto"/>
            <w:bottom w:val="single" w:sz="2" w:space="0" w:color="auto"/>
            <w:right w:val="single" w:sz="2" w:space="0" w:color="auto"/>
          </w:divBdr>
        </w:div>
        <w:div w:id="328410581">
          <w:marLeft w:val="0"/>
          <w:marRight w:val="0"/>
          <w:marTop w:val="0"/>
          <w:marBottom w:val="0"/>
          <w:divBdr>
            <w:top w:val="single" w:sz="2" w:space="0" w:color="auto"/>
            <w:left w:val="single" w:sz="2" w:space="0" w:color="auto"/>
            <w:bottom w:val="single" w:sz="2" w:space="0" w:color="auto"/>
            <w:right w:val="single" w:sz="2" w:space="0" w:color="auto"/>
          </w:divBdr>
        </w:div>
        <w:div w:id="1562061808">
          <w:marLeft w:val="0"/>
          <w:marRight w:val="0"/>
          <w:marTop w:val="0"/>
          <w:marBottom w:val="0"/>
          <w:divBdr>
            <w:top w:val="single" w:sz="2" w:space="0" w:color="auto"/>
            <w:left w:val="single" w:sz="2" w:space="0" w:color="auto"/>
            <w:bottom w:val="single" w:sz="2" w:space="0" w:color="auto"/>
            <w:right w:val="single" w:sz="2" w:space="0" w:color="auto"/>
          </w:divBdr>
        </w:div>
      </w:divsChild>
    </w:div>
    <w:div w:id="627709953">
      <w:bodyDiv w:val="1"/>
      <w:marLeft w:val="0"/>
      <w:marRight w:val="0"/>
      <w:marTop w:val="0"/>
      <w:marBottom w:val="0"/>
      <w:divBdr>
        <w:top w:val="none" w:sz="0" w:space="0" w:color="auto"/>
        <w:left w:val="none" w:sz="0" w:space="0" w:color="auto"/>
        <w:bottom w:val="none" w:sz="0" w:space="0" w:color="auto"/>
        <w:right w:val="none" w:sz="0" w:space="0" w:color="auto"/>
      </w:divBdr>
    </w:div>
    <w:div w:id="704065221">
      <w:bodyDiv w:val="1"/>
      <w:marLeft w:val="0"/>
      <w:marRight w:val="0"/>
      <w:marTop w:val="0"/>
      <w:marBottom w:val="0"/>
      <w:divBdr>
        <w:top w:val="none" w:sz="0" w:space="0" w:color="auto"/>
        <w:left w:val="none" w:sz="0" w:space="0" w:color="auto"/>
        <w:bottom w:val="none" w:sz="0" w:space="0" w:color="auto"/>
        <w:right w:val="none" w:sz="0" w:space="0" w:color="auto"/>
      </w:divBdr>
    </w:div>
    <w:div w:id="725884437">
      <w:bodyDiv w:val="1"/>
      <w:marLeft w:val="0"/>
      <w:marRight w:val="0"/>
      <w:marTop w:val="0"/>
      <w:marBottom w:val="0"/>
      <w:divBdr>
        <w:top w:val="none" w:sz="0" w:space="0" w:color="auto"/>
        <w:left w:val="none" w:sz="0" w:space="0" w:color="auto"/>
        <w:bottom w:val="none" w:sz="0" w:space="0" w:color="auto"/>
        <w:right w:val="none" w:sz="0" w:space="0" w:color="auto"/>
      </w:divBdr>
    </w:div>
    <w:div w:id="727148794">
      <w:bodyDiv w:val="1"/>
      <w:marLeft w:val="0"/>
      <w:marRight w:val="0"/>
      <w:marTop w:val="0"/>
      <w:marBottom w:val="0"/>
      <w:divBdr>
        <w:top w:val="none" w:sz="0" w:space="0" w:color="auto"/>
        <w:left w:val="none" w:sz="0" w:space="0" w:color="auto"/>
        <w:bottom w:val="none" w:sz="0" w:space="0" w:color="auto"/>
        <w:right w:val="none" w:sz="0" w:space="0" w:color="auto"/>
      </w:divBdr>
    </w:div>
    <w:div w:id="749501857">
      <w:bodyDiv w:val="1"/>
      <w:marLeft w:val="0"/>
      <w:marRight w:val="0"/>
      <w:marTop w:val="0"/>
      <w:marBottom w:val="0"/>
      <w:divBdr>
        <w:top w:val="none" w:sz="0" w:space="0" w:color="auto"/>
        <w:left w:val="none" w:sz="0" w:space="0" w:color="auto"/>
        <w:bottom w:val="none" w:sz="0" w:space="0" w:color="auto"/>
        <w:right w:val="none" w:sz="0" w:space="0" w:color="auto"/>
      </w:divBdr>
      <w:divsChild>
        <w:div w:id="1012802185">
          <w:marLeft w:val="0"/>
          <w:marRight w:val="0"/>
          <w:marTop w:val="0"/>
          <w:marBottom w:val="0"/>
          <w:divBdr>
            <w:top w:val="single" w:sz="2" w:space="0" w:color="auto"/>
            <w:left w:val="single" w:sz="2" w:space="0" w:color="auto"/>
            <w:bottom w:val="single" w:sz="2" w:space="0" w:color="auto"/>
            <w:right w:val="single" w:sz="2" w:space="0" w:color="auto"/>
          </w:divBdr>
        </w:div>
        <w:div w:id="1935742326">
          <w:marLeft w:val="0"/>
          <w:marRight w:val="0"/>
          <w:marTop w:val="0"/>
          <w:marBottom w:val="0"/>
          <w:divBdr>
            <w:top w:val="single" w:sz="2" w:space="0" w:color="auto"/>
            <w:left w:val="single" w:sz="2" w:space="0" w:color="auto"/>
            <w:bottom w:val="single" w:sz="2" w:space="0" w:color="auto"/>
            <w:right w:val="single" w:sz="2" w:space="0" w:color="auto"/>
          </w:divBdr>
        </w:div>
        <w:div w:id="1598248230">
          <w:marLeft w:val="0"/>
          <w:marRight w:val="0"/>
          <w:marTop w:val="0"/>
          <w:marBottom w:val="0"/>
          <w:divBdr>
            <w:top w:val="single" w:sz="2" w:space="0" w:color="auto"/>
            <w:left w:val="single" w:sz="2" w:space="0" w:color="auto"/>
            <w:bottom w:val="single" w:sz="2" w:space="0" w:color="auto"/>
            <w:right w:val="single" w:sz="2" w:space="0" w:color="auto"/>
          </w:divBdr>
        </w:div>
      </w:divsChild>
    </w:div>
    <w:div w:id="868296290">
      <w:bodyDiv w:val="1"/>
      <w:marLeft w:val="0"/>
      <w:marRight w:val="0"/>
      <w:marTop w:val="0"/>
      <w:marBottom w:val="0"/>
      <w:divBdr>
        <w:top w:val="none" w:sz="0" w:space="0" w:color="auto"/>
        <w:left w:val="none" w:sz="0" w:space="0" w:color="auto"/>
        <w:bottom w:val="none" w:sz="0" w:space="0" w:color="auto"/>
        <w:right w:val="none" w:sz="0" w:space="0" w:color="auto"/>
      </w:divBdr>
    </w:div>
    <w:div w:id="869689264">
      <w:bodyDiv w:val="1"/>
      <w:marLeft w:val="0"/>
      <w:marRight w:val="0"/>
      <w:marTop w:val="0"/>
      <w:marBottom w:val="0"/>
      <w:divBdr>
        <w:top w:val="none" w:sz="0" w:space="0" w:color="auto"/>
        <w:left w:val="none" w:sz="0" w:space="0" w:color="auto"/>
        <w:bottom w:val="none" w:sz="0" w:space="0" w:color="auto"/>
        <w:right w:val="none" w:sz="0" w:space="0" w:color="auto"/>
      </w:divBdr>
      <w:divsChild>
        <w:div w:id="847057528">
          <w:marLeft w:val="0"/>
          <w:marRight w:val="0"/>
          <w:marTop w:val="0"/>
          <w:marBottom w:val="0"/>
          <w:divBdr>
            <w:top w:val="single" w:sz="2" w:space="0" w:color="auto"/>
            <w:left w:val="single" w:sz="2" w:space="0" w:color="auto"/>
            <w:bottom w:val="single" w:sz="2" w:space="0" w:color="auto"/>
            <w:right w:val="single" w:sz="2" w:space="0" w:color="auto"/>
          </w:divBdr>
        </w:div>
        <w:div w:id="420108932">
          <w:marLeft w:val="0"/>
          <w:marRight w:val="0"/>
          <w:marTop w:val="0"/>
          <w:marBottom w:val="0"/>
          <w:divBdr>
            <w:top w:val="single" w:sz="2" w:space="0" w:color="auto"/>
            <w:left w:val="single" w:sz="2" w:space="0" w:color="auto"/>
            <w:bottom w:val="single" w:sz="2" w:space="0" w:color="auto"/>
            <w:right w:val="single" w:sz="2" w:space="0" w:color="auto"/>
          </w:divBdr>
        </w:div>
        <w:div w:id="238944385">
          <w:marLeft w:val="0"/>
          <w:marRight w:val="0"/>
          <w:marTop w:val="0"/>
          <w:marBottom w:val="0"/>
          <w:divBdr>
            <w:top w:val="single" w:sz="2" w:space="0" w:color="auto"/>
            <w:left w:val="single" w:sz="2" w:space="0" w:color="auto"/>
            <w:bottom w:val="single" w:sz="2" w:space="0" w:color="auto"/>
            <w:right w:val="single" w:sz="2" w:space="0" w:color="auto"/>
          </w:divBdr>
        </w:div>
        <w:div w:id="1532642984">
          <w:marLeft w:val="0"/>
          <w:marRight w:val="0"/>
          <w:marTop w:val="0"/>
          <w:marBottom w:val="0"/>
          <w:divBdr>
            <w:top w:val="single" w:sz="2" w:space="0" w:color="auto"/>
            <w:left w:val="single" w:sz="2" w:space="0" w:color="auto"/>
            <w:bottom w:val="single" w:sz="2" w:space="0" w:color="auto"/>
            <w:right w:val="single" w:sz="2" w:space="0" w:color="auto"/>
          </w:divBdr>
        </w:div>
      </w:divsChild>
    </w:div>
    <w:div w:id="897083828">
      <w:bodyDiv w:val="1"/>
      <w:marLeft w:val="0"/>
      <w:marRight w:val="0"/>
      <w:marTop w:val="0"/>
      <w:marBottom w:val="0"/>
      <w:divBdr>
        <w:top w:val="none" w:sz="0" w:space="0" w:color="auto"/>
        <w:left w:val="none" w:sz="0" w:space="0" w:color="auto"/>
        <w:bottom w:val="none" w:sz="0" w:space="0" w:color="auto"/>
        <w:right w:val="none" w:sz="0" w:space="0" w:color="auto"/>
      </w:divBdr>
    </w:div>
    <w:div w:id="1062365018">
      <w:bodyDiv w:val="1"/>
      <w:marLeft w:val="0"/>
      <w:marRight w:val="0"/>
      <w:marTop w:val="0"/>
      <w:marBottom w:val="0"/>
      <w:divBdr>
        <w:top w:val="none" w:sz="0" w:space="0" w:color="auto"/>
        <w:left w:val="none" w:sz="0" w:space="0" w:color="auto"/>
        <w:bottom w:val="none" w:sz="0" w:space="0" w:color="auto"/>
        <w:right w:val="none" w:sz="0" w:space="0" w:color="auto"/>
      </w:divBdr>
    </w:div>
    <w:div w:id="1139805155">
      <w:bodyDiv w:val="1"/>
      <w:marLeft w:val="0"/>
      <w:marRight w:val="0"/>
      <w:marTop w:val="0"/>
      <w:marBottom w:val="0"/>
      <w:divBdr>
        <w:top w:val="none" w:sz="0" w:space="0" w:color="auto"/>
        <w:left w:val="none" w:sz="0" w:space="0" w:color="auto"/>
        <w:bottom w:val="none" w:sz="0" w:space="0" w:color="auto"/>
        <w:right w:val="none" w:sz="0" w:space="0" w:color="auto"/>
      </w:divBdr>
      <w:divsChild>
        <w:div w:id="1511143710">
          <w:marLeft w:val="0"/>
          <w:marRight w:val="0"/>
          <w:marTop w:val="0"/>
          <w:marBottom w:val="0"/>
          <w:divBdr>
            <w:top w:val="none" w:sz="0" w:space="0" w:color="auto"/>
            <w:left w:val="none" w:sz="0" w:space="0" w:color="auto"/>
            <w:bottom w:val="none" w:sz="0" w:space="0" w:color="auto"/>
            <w:right w:val="none" w:sz="0" w:space="0" w:color="auto"/>
          </w:divBdr>
        </w:div>
        <w:div w:id="1324356505">
          <w:marLeft w:val="0"/>
          <w:marRight w:val="0"/>
          <w:marTop w:val="0"/>
          <w:marBottom w:val="0"/>
          <w:divBdr>
            <w:top w:val="none" w:sz="0" w:space="0" w:color="auto"/>
            <w:left w:val="none" w:sz="0" w:space="0" w:color="auto"/>
            <w:bottom w:val="none" w:sz="0" w:space="0" w:color="auto"/>
            <w:right w:val="none" w:sz="0" w:space="0" w:color="auto"/>
          </w:divBdr>
        </w:div>
        <w:div w:id="1689484746">
          <w:marLeft w:val="0"/>
          <w:marRight w:val="0"/>
          <w:marTop w:val="0"/>
          <w:marBottom w:val="0"/>
          <w:divBdr>
            <w:top w:val="none" w:sz="0" w:space="0" w:color="auto"/>
            <w:left w:val="none" w:sz="0" w:space="0" w:color="auto"/>
            <w:bottom w:val="none" w:sz="0" w:space="0" w:color="auto"/>
            <w:right w:val="none" w:sz="0" w:space="0" w:color="auto"/>
          </w:divBdr>
        </w:div>
        <w:div w:id="1625968353">
          <w:marLeft w:val="0"/>
          <w:marRight w:val="0"/>
          <w:marTop w:val="0"/>
          <w:marBottom w:val="0"/>
          <w:divBdr>
            <w:top w:val="none" w:sz="0" w:space="0" w:color="auto"/>
            <w:left w:val="none" w:sz="0" w:space="0" w:color="auto"/>
            <w:bottom w:val="none" w:sz="0" w:space="0" w:color="auto"/>
            <w:right w:val="none" w:sz="0" w:space="0" w:color="auto"/>
          </w:divBdr>
        </w:div>
        <w:div w:id="699554457">
          <w:marLeft w:val="0"/>
          <w:marRight w:val="0"/>
          <w:marTop w:val="0"/>
          <w:marBottom w:val="0"/>
          <w:divBdr>
            <w:top w:val="none" w:sz="0" w:space="0" w:color="auto"/>
            <w:left w:val="none" w:sz="0" w:space="0" w:color="auto"/>
            <w:bottom w:val="none" w:sz="0" w:space="0" w:color="auto"/>
            <w:right w:val="none" w:sz="0" w:space="0" w:color="auto"/>
          </w:divBdr>
        </w:div>
      </w:divsChild>
    </w:div>
    <w:div w:id="1179730868">
      <w:bodyDiv w:val="1"/>
      <w:marLeft w:val="0"/>
      <w:marRight w:val="0"/>
      <w:marTop w:val="0"/>
      <w:marBottom w:val="0"/>
      <w:divBdr>
        <w:top w:val="none" w:sz="0" w:space="0" w:color="auto"/>
        <w:left w:val="none" w:sz="0" w:space="0" w:color="auto"/>
        <w:bottom w:val="none" w:sz="0" w:space="0" w:color="auto"/>
        <w:right w:val="none" w:sz="0" w:space="0" w:color="auto"/>
      </w:divBdr>
      <w:divsChild>
        <w:div w:id="831918575">
          <w:marLeft w:val="0"/>
          <w:marRight w:val="0"/>
          <w:marTop w:val="0"/>
          <w:marBottom w:val="0"/>
          <w:divBdr>
            <w:top w:val="single" w:sz="2" w:space="0" w:color="auto"/>
            <w:left w:val="single" w:sz="2" w:space="0" w:color="auto"/>
            <w:bottom w:val="single" w:sz="2" w:space="0" w:color="auto"/>
            <w:right w:val="single" w:sz="2" w:space="0" w:color="auto"/>
          </w:divBdr>
        </w:div>
        <w:div w:id="275330144">
          <w:marLeft w:val="0"/>
          <w:marRight w:val="0"/>
          <w:marTop w:val="0"/>
          <w:marBottom w:val="0"/>
          <w:divBdr>
            <w:top w:val="single" w:sz="2" w:space="0" w:color="auto"/>
            <w:left w:val="single" w:sz="2" w:space="0" w:color="auto"/>
            <w:bottom w:val="single" w:sz="2" w:space="0" w:color="auto"/>
            <w:right w:val="single" w:sz="2" w:space="0" w:color="auto"/>
          </w:divBdr>
        </w:div>
        <w:div w:id="1322269905">
          <w:marLeft w:val="0"/>
          <w:marRight w:val="0"/>
          <w:marTop w:val="0"/>
          <w:marBottom w:val="0"/>
          <w:divBdr>
            <w:top w:val="single" w:sz="2" w:space="0" w:color="auto"/>
            <w:left w:val="single" w:sz="2" w:space="0" w:color="auto"/>
            <w:bottom w:val="single" w:sz="2" w:space="0" w:color="auto"/>
            <w:right w:val="single" w:sz="2" w:space="0" w:color="auto"/>
          </w:divBdr>
        </w:div>
        <w:div w:id="1251280024">
          <w:marLeft w:val="0"/>
          <w:marRight w:val="0"/>
          <w:marTop w:val="0"/>
          <w:marBottom w:val="0"/>
          <w:divBdr>
            <w:top w:val="single" w:sz="2" w:space="0" w:color="auto"/>
            <w:left w:val="single" w:sz="2" w:space="0" w:color="auto"/>
            <w:bottom w:val="single" w:sz="2" w:space="0" w:color="auto"/>
            <w:right w:val="single" w:sz="2" w:space="0" w:color="auto"/>
          </w:divBdr>
        </w:div>
        <w:div w:id="1440105902">
          <w:marLeft w:val="0"/>
          <w:marRight w:val="0"/>
          <w:marTop w:val="0"/>
          <w:marBottom w:val="0"/>
          <w:divBdr>
            <w:top w:val="single" w:sz="2" w:space="0" w:color="auto"/>
            <w:left w:val="single" w:sz="2" w:space="0" w:color="auto"/>
            <w:bottom w:val="single" w:sz="2" w:space="0" w:color="auto"/>
            <w:right w:val="single" w:sz="2" w:space="0" w:color="auto"/>
          </w:divBdr>
        </w:div>
      </w:divsChild>
    </w:div>
    <w:div w:id="1190026930">
      <w:bodyDiv w:val="1"/>
      <w:marLeft w:val="0"/>
      <w:marRight w:val="0"/>
      <w:marTop w:val="0"/>
      <w:marBottom w:val="0"/>
      <w:divBdr>
        <w:top w:val="none" w:sz="0" w:space="0" w:color="auto"/>
        <w:left w:val="none" w:sz="0" w:space="0" w:color="auto"/>
        <w:bottom w:val="none" w:sz="0" w:space="0" w:color="auto"/>
        <w:right w:val="none" w:sz="0" w:space="0" w:color="auto"/>
      </w:divBdr>
    </w:div>
    <w:div w:id="1233853091">
      <w:bodyDiv w:val="1"/>
      <w:marLeft w:val="0"/>
      <w:marRight w:val="0"/>
      <w:marTop w:val="0"/>
      <w:marBottom w:val="0"/>
      <w:divBdr>
        <w:top w:val="none" w:sz="0" w:space="0" w:color="auto"/>
        <w:left w:val="none" w:sz="0" w:space="0" w:color="auto"/>
        <w:bottom w:val="none" w:sz="0" w:space="0" w:color="auto"/>
        <w:right w:val="none" w:sz="0" w:space="0" w:color="auto"/>
      </w:divBdr>
      <w:divsChild>
        <w:div w:id="1293093373">
          <w:marLeft w:val="0"/>
          <w:marRight w:val="0"/>
          <w:marTop w:val="0"/>
          <w:marBottom w:val="0"/>
          <w:divBdr>
            <w:top w:val="none" w:sz="0" w:space="0" w:color="auto"/>
            <w:left w:val="none" w:sz="0" w:space="0" w:color="auto"/>
            <w:bottom w:val="none" w:sz="0" w:space="0" w:color="auto"/>
            <w:right w:val="none" w:sz="0" w:space="0" w:color="auto"/>
          </w:divBdr>
        </w:div>
        <w:div w:id="1126699271">
          <w:marLeft w:val="0"/>
          <w:marRight w:val="0"/>
          <w:marTop w:val="0"/>
          <w:marBottom w:val="0"/>
          <w:divBdr>
            <w:top w:val="none" w:sz="0" w:space="0" w:color="auto"/>
            <w:left w:val="none" w:sz="0" w:space="0" w:color="auto"/>
            <w:bottom w:val="none" w:sz="0" w:space="0" w:color="auto"/>
            <w:right w:val="none" w:sz="0" w:space="0" w:color="auto"/>
          </w:divBdr>
        </w:div>
      </w:divsChild>
    </w:div>
    <w:div w:id="1275481813">
      <w:bodyDiv w:val="1"/>
      <w:marLeft w:val="0"/>
      <w:marRight w:val="0"/>
      <w:marTop w:val="0"/>
      <w:marBottom w:val="0"/>
      <w:divBdr>
        <w:top w:val="none" w:sz="0" w:space="0" w:color="auto"/>
        <w:left w:val="none" w:sz="0" w:space="0" w:color="auto"/>
        <w:bottom w:val="none" w:sz="0" w:space="0" w:color="auto"/>
        <w:right w:val="none" w:sz="0" w:space="0" w:color="auto"/>
      </w:divBdr>
    </w:div>
    <w:div w:id="1302888049">
      <w:bodyDiv w:val="1"/>
      <w:marLeft w:val="0"/>
      <w:marRight w:val="0"/>
      <w:marTop w:val="0"/>
      <w:marBottom w:val="0"/>
      <w:divBdr>
        <w:top w:val="none" w:sz="0" w:space="0" w:color="auto"/>
        <w:left w:val="none" w:sz="0" w:space="0" w:color="auto"/>
        <w:bottom w:val="none" w:sz="0" w:space="0" w:color="auto"/>
        <w:right w:val="none" w:sz="0" w:space="0" w:color="auto"/>
      </w:divBdr>
      <w:divsChild>
        <w:div w:id="384717485">
          <w:marLeft w:val="0"/>
          <w:marRight w:val="0"/>
          <w:marTop w:val="0"/>
          <w:marBottom w:val="0"/>
          <w:divBdr>
            <w:top w:val="none" w:sz="0" w:space="0" w:color="auto"/>
            <w:left w:val="none" w:sz="0" w:space="0" w:color="auto"/>
            <w:bottom w:val="none" w:sz="0" w:space="0" w:color="auto"/>
            <w:right w:val="none" w:sz="0" w:space="0" w:color="auto"/>
          </w:divBdr>
        </w:div>
        <w:div w:id="1737967227">
          <w:marLeft w:val="0"/>
          <w:marRight w:val="0"/>
          <w:marTop w:val="0"/>
          <w:marBottom w:val="0"/>
          <w:divBdr>
            <w:top w:val="none" w:sz="0" w:space="0" w:color="auto"/>
            <w:left w:val="none" w:sz="0" w:space="0" w:color="auto"/>
            <w:bottom w:val="none" w:sz="0" w:space="0" w:color="auto"/>
            <w:right w:val="none" w:sz="0" w:space="0" w:color="auto"/>
          </w:divBdr>
        </w:div>
        <w:div w:id="1922064716">
          <w:marLeft w:val="0"/>
          <w:marRight w:val="0"/>
          <w:marTop w:val="0"/>
          <w:marBottom w:val="0"/>
          <w:divBdr>
            <w:top w:val="none" w:sz="0" w:space="0" w:color="auto"/>
            <w:left w:val="none" w:sz="0" w:space="0" w:color="auto"/>
            <w:bottom w:val="none" w:sz="0" w:space="0" w:color="auto"/>
            <w:right w:val="none" w:sz="0" w:space="0" w:color="auto"/>
          </w:divBdr>
        </w:div>
      </w:divsChild>
    </w:div>
    <w:div w:id="1304582576">
      <w:bodyDiv w:val="1"/>
      <w:marLeft w:val="0"/>
      <w:marRight w:val="0"/>
      <w:marTop w:val="0"/>
      <w:marBottom w:val="0"/>
      <w:divBdr>
        <w:top w:val="none" w:sz="0" w:space="0" w:color="auto"/>
        <w:left w:val="none" w:sz="0" w:space="0" w:color="auto"/>
        <w:bottom w:val="none" w:sz="0" w:space="0" w:color="auto"/>
        <w:right w:val="none" w:sz="0" w:space="0" w:color="auto"/>
      </w:divBdr>
      <w:divsChild>
        <w:div w:id="1562013739">
          <w:marLeft w:val="0"/>
          <w:marRight w:val="0"/>
          <w:marTop w:val="0"/>
          <w:marBottom w:val="0"/>
          <w:divBdr>
            <w:top w:val="single" w:sz="2" w:space="0" w:color="auto"/>
            <w:left w:val="single" w:sz="2" w:space="0" w:color="auto"/>
            <w:bottom w:val="single" w:sz="2" w:space="0" w:color="auto"/>
            <w:right w:val="single" w:sz="2" w:space="0" w:color="auto"/>
          </w:divBdr>
        </w:div>
        <w:div w:id="1143543635">
          <w:marLeft w:val="0"/>
          <w:marRight w:val="0"/>
          <w:marTop w:val="0"/>
          <w:marBottom w:val="0"/>
          <w:divBdr>
            <w:top w:val="single" w:sz="2" w:space="0" w:color="auto"/>
            <w:left w:val="single" w:sz="2" w:space="0" w:color="auto"/>
            <w:bottom w:val="single" w:sz="2" w:space="0" w:color="auto"/>
            <w:right w:val="single" w:sz="2" w:space="0" w:color="auto"/>
          </w:divBdr>
        </w:div>
        <w:div w:id="1659110210">
          <w:marLeft w:val="0"/>
          <w:marRight w:val="0"/>
          <w:marTop w:val="0"/>
          <w:marBottom w:val="0"/>
          <w:divBdr>
            <w:top w:val="single" w:sz="2" w:space="0" w:color="auto"/>
            <w:left w:val="single" w:sz="2" w:space="0" w:color="auto"/>
            <w:bottom w:val="single" w:sz="2" w:space="0" w:color="auto"/>
            <w:right w:val="single" w:sz="2" w:space="0" w:color="auto"/>
          </w:divBdr>
        </w:div>
        <w:div w:id="234515670">
          <w:marLeft w:val="0"/>
          <w:marRight w:val="0"/>
          <w:marTop w:val="0"/>
          <w:marBottom w:val="0"/>
          <w:divBdr>
            <w:top w:val="single" w:sz="2" w:space="0" w:color="auto"/>
            <w:left w:val="single" w:sz="2" w:space="0" w:color="auto"/>
            <w:bottom w:val="single" w:sz="2" w:space="0" w:color="auto"/>
            <w:right w:val="single" w:sz="2" w:space="0" w:color="auto"/>
          </w:divBdr>
        </w:div>
        <w:div w:id="1910000197">
          <w:marLeft w:val="0"/>
          <w:marRight w:val="0"/>
          <w:marTop w:val="0"/>
          <w:marBottom w:val="0"/>
          <w:divBdr>
            <w:top w:val="single" w:sz="2" w:space="0" w:color="auto"/>
            <w:left w:val="single" w:sz="2" w:space="0" w:color="auto"/>
            <w:bottom w:val="single" w:sz="2" w:space="0" w:color="auto"/>
            <w:right w:val="single" w:sz="2" w:space="0" w:color="auto"/>
          </w:divBdr>
        </w:div>
        <w:div w:id="1207795649">
          <w:marLeft w:val="0"/>
          <w:marRight w:val="0"/>
          <w:marTop w:val="0"/>
          <w:marBottom w:val="0"/>
          <w:divBdr>
            <w:top w:val="single" w:sz="2" w:space="0" w:color="auto"/>
            <w:left w:val="single" w:sz="2" w:space="0" w:color="auto"/>
            <w:bottom w:val="single" w:sz="2" w:space="0" w:color="auto"/>
            <w:right w:val="single" w:sz="2" w:space="0" w:color="auto"/>
          </w:divBdr>
        </w:div>
      </w:divsChild>
    </w:div>
    <w:div w:id="1322584705">
      <w:bodyDiv w:val="1"/>
      <w:marLeft w:val="0"/>
      <w:marRight w:val="0"/>
      <w:marTop w:val="0"/>
      <w:marBottom w:val="0"/>
      <w:divBdr>
        <w:top w:val="none" w:sz="0" w:space="0" w:color="auto"/>
        <w:left w:val="none" w:sz="0" w:space="0" w:color="auto"/>
        <w:bottom w:val="none" w:sz="0" w:space="0" w:color="auto"/>
        <w:right w:val="none" w:sz="0" w:space="0" w:color="auto"/>
      </w:divBdr>
      <w:divsChild>
        <w:div w:id="647327329">
          <w:marLeft w:val="0"/>
          <w:marRight w:val="0"/>
          <w:marTop w:val="0"/>
          <w:marBottom w:val="120"/>
          <w:divBdr>
            <w:top w:val="single" w:sz="2" w:space="0" w:color="auto"/>
            <w:left w:val="single" w:sz="2" w:space="0" w:color="auto"/>
            <w:bottom w:val="single" w:sz="2" w:space="0" w:color="auto"/>
            <w:right w:val="single" w:sz="2" w:space="0" w:color="auto"/>
          </w:divBdr>
        </w:div>
        <w:div w:id="862286507">
          <w:marLeft w:val="0"/>
          <w:marRight w:val="0"/>
          <w:marTop w:val="120"/>
          <w:marBottom w:val="120"/>
          <w:divBdr>
            <w:top w:val="single" w:sz="2" w:space="0" w:color="auto"/>
            <w:left w:val="single" w:sz="2" w:space="0" w:color="auto"/>
            <w:bottom w:val="single" w:sz="2" w:space="0" w:color="auto"/>
            <w:right w:val="single" w:sz="2" w:space="0" w:color="auto"/>
          </w:divBdr>
        </w:div>
        <w:div w:id="832795391">
          <w:marLeft w:val="0"/>
          <w:marRight w:val="0"/>
          <w:marTop w:val="120"/>
          <w:marBottom w:val="120"/>
          <w:divBdr>
            <w:top w:val="single" w:sz="2" w:space="0" w:color="auto"/>
            <w:left w:val="single" w:sz="2" w:space="0" w:color="auto"/>
            <w:bottom w:val="single" w:sz="2" w:space="0" w:color="auto"/>
            <w:right w:val="single" w:sz="2" w:space="0" w:color="auto"/>
          </w:divBdr>
        </w:div>
      </w:divsChild>
    </w:div>
    <w:div w:id="1330062290">
      <w:bodyDiv w:val="1"/>
      <w:marLeft w:val="0"/>
      <w:marRight w:val="0"/>
      <w:marTop w:val="0"/>
      <w:marBottom w:val="0"/>
      <w:divBdr>
        <w:top w:val="none" w:sz="0" w:space="0" w:color="auto"/>
        <w:left w:val="none" w:sz="0" w:space="0" w:color="auto"/>
        <w:bottom w:val="none" w:sz="0" w:space="0" w:color="auto"/>
        <w:right w:val="none" w:sz="0" w:space="0" w:color="auto"/>
      </w:divBdr>
      <w:divsChild>
        <w:div w:id="160703807">
          <w:marLeft w:val="0"/>
          <w:marRight w:val="0"/>
          <w:marTop w:val="0"/>
          <w:marBottom w:val="0"/>
          <w:divBdr>
            <w:top w:val="none" w:sz="0" w:space="0" w:color="auto"/>
            <w:left w:val="none" w:sz="0" w:space="0" w:color="auto"/>
            <w:bottom w:val="none" w:sz="0" w:space="0" w:color="auto"/>
            <w:right w:val="none" w:sz="0" w:space="0" w:color="auto"/>
          </w:divBdr>
        </w:div>
        <w:div w:id="1817406524">
          <w:marLeft w:val="0"/>
          <w:marRight w:val="0"/>
          <w:marTop w:val="0"/>
          <w:marBottom w:val="0"/>
          <w:divBdr>
            <w:top w:val="none" w:sz="0" w:space="0" w:color="auto"/>
            <w:left w:val="none" w:sz="0" w:space="0" w:color="auto"/>
            <w:bottom w:val="none" w:sz="0" w:space="0" w:color="auto"/>
            <w:right w:val="none" w:sz="0" w:space="0" w:color="auto"/>
          </w:divBdr>
        </w:div>
      </w:divsChild>
    </w:div>
    <w:div w:id="1330671662">
      <w:bodyDiv w:val="1"/>
      <w:marLeft w:val="0"/>
      <w:marRight w:val="0"/>
      <w:marTop w:val="0"/>
      <w:marBottom w:val="0"/>
      <w:divBdr>
        <w:top w:val="none" w:sz="0" w:space="0" w:color="auto"/>
        <w:left w:val="none" w:sz="0" w:space="0" w:color="auto"/>
        <w:bottom w:val="none" w:sz="0" w:space="0" w:color="auto"/>
        <w:right w:val="none" w:sz="0" w:space="0" w:color="auto"/>
      </w:divBdr>
    </w:div>
    <w:div w:id="1346899851">
      <w:bodyDiv w:val="1"/>
      <w:marLeft w:val="0"/>
      <w:marRight w:val="0"/>
      <w:marTop w:val="0"/>
      <w:marBottom w:val="0"/>
      <w:divBdr>
        <w:top w:val="none" w:sz="0" w:space="0" w:color="auto"/>
        <w:left w:val="none" w:sz="0" w:space="0" w:color="auto"/>
        <w:bottom w:val="none" w:sz="0" w:space="0" w:color="auto"/>
        <w:right w:val="none" w:sz="0" w:space="0" w:color="auto"/>
      </w:divBdr>
    </w:div>
    <w:div w:id="1350646521">
      <w:bodyDiv w:val="1"/>
      <w:marLeft w:val="0"/>
      <w:marRight w:val="0"/>
      <w:marTop w:val="0"/>
      <w:marBottom w:val="0"/>
      <w:divBdr>
        <w:top w:val="none" w:sz="0" w:space="0" w:color="auto"/>
        <w:left w:val="none" w:sz="0" w:space="0" w:color="auto"/>
        <w:bottom w:val="none" w:sz="0" w:space="0" w:color="auto"/>
        <w:right w:val="none" w:sz="0" w:space="0" w:color="auto"/>
      </w:divBdr>
    </w:div>
    <w:div w:id="1361273786">
      <w:bodyDiv w:val="1"/>
      <w:marLeft w:val="0"/>
      <w:marRight w:val="0"/>
      <w:marTop w:val="0"/>
      <w:marBottom w:val="0"/>
      <w:divBdr>
        <w:top w:val="none" w:sz="0" w:space="0" w:color="auto"/>
        <w:left w:val="none" w:sz="0" w:space="0" w:color="auto"/>
        <w:bottom w:val="none" w:sz="0" w:space="0" w:color="auto"/>
        <w:right w:val="none" w:sz="0" w:space="0" w:color="auto"/>
      </w:divBdr>
      <w:divsChild>
        <w:div w:id="1637681009">
          <w:marLeft w:val="0"/>
          <w:marRight w:val="0"/>
          <w:marTop w:val="0"/>
          <w:marBottom w:val="0"/>
          <w:divBdr>
            <w:top w:val="none" w:sz="0" w:space="0" w:color="auto"/>
            <w:left w:val="none" w:sz="0" w:space="0" w:color="auto"/>
            <w:bottom w:val="none" w:sz="0" w:space="0" w:color="auto"/>
            <w:right w:val="none" w:sz="0" w:space="0" w:color="auto"/>
          </w:divBdr>
        </w:div>
        <w:div w:id="52698469">
          <w:marLeft w:val="0"/>
          <w:marRight w:val="0"/>
          <w:marTop w:val="0"/>
          <w:marBottom w:val="0"/>
          <w:divBdr>
            <w:top w:val="none" w:sz="0" w:space="0" w:color="auto"/>
            <w:left w:val="none" w:sz="0" w:space="0" w:color="auto"/>
            <w:bottom w:val="none" w:sz="0" w:space="0" w:color="auto"/>
            <w:right w:val="none" w:sz="0" w:space="0" w:color="auto"/>
          </w:divBdr>
        </w:div>
        <w:div w:id="1239898559">
          <w:marLeft w:val="0"/>
          <w:marRight w:val="0"/>
          <w:marTop w:val="0"/>
          <w:marBottom w:val="0"/>
          <w:divBdr>
            <w:top w:val="none" w:sz="0" w:space="0" w:color="auto"/>
            <w:left w:val="none" w:sz="0" w:space="0" w:color="auto"/>
            <w:bottom w:val="none" w:sz="0" w:space="0" w:color="auto"/>
            <w:right w:val="none" w:sz="0" w:space="0" w:color="auto"/>
          </w:divBdr>
        </w:div>
        <w:div w:id="579363575">
          <w:marLeft w:val="0"/>
          <w:marRight w:val="0"/>
          <w:marTop w:val="0"/>
          <w:marBottom w:val="0"/>
          <w:divBdr>
            <w:top w:val="none" w:sz="0" w:space="0" w:color="auto"/>
            <w:left w:val="none" w:sz="0" w:space="0" w:color="auto"/>
            <w:bottom w:val="none" w:sz="0" w:space="0" w:color="auto"/>
            <w:right w:val="none" w:sz="0" w:space="0" w:color="auto"/>
          </w:divBdr>
        </w:div>
      </w:divsChild>
    </w:div>
    <w:div w:id="1389646700">
      <w:bodyDiv w:val="1"/>
      <w:marLeft w:val="0"/>
      <w:marRight w:val="0"/>
      <w:marTop w:val="0"/>
      <w:marBottom w:val="0"/>
      <w:divBdr>
        <w:top w:val="none" w:sz="0" w:space="0" w:color="auto"/>
        <w:left w:val="none" w:sz="0" w:space="0" w:color="auto"/>
        <w:bottom w:val="none" w:sz="0" w:space="0" w:color="auto"/>
        <w:right w:val="none" w:sz="0" w:space="0" w:color="auto"/>
      </w:divBdr>
      <w:divsChild>
        <w:div w:id="31350836">
          <w:marLeft w:val="0"/>
          <w:marRight w:val="0"/>
          <w:marTop w:val="0"/>
          <w:marBottom w:val="0"/>
          <w:divBdr>
            <w:top w:val="none" w:sz="0" w:space="0" w:color="auto"/>
            <w:left w:val="none" w:sz="0" w:space="0" w:color="auto"/>
            <w:bottom w:val="none" w:sz="0" w:space="0" w:color="auto"/>
            <w:right w:val="none" w:sz="0" w:space="0" w:color="auto"/>
          </w:divBdr>
        </w:div>
        <w:div w:id="1564097342">
          <w:marLeft w:val="0"/>
          <w:marRight w:val="0"/>
          <w:marTop w:val="0"/>
          <w:marBottom w:val="0"/>
          <w:divBdr>
            <w:top w:val="none" w:sz="0" w:space="0" w:color="auto"/>
            <w:left w:val="none" w:sz="0" w:space="0" w:color="auto"/>
            <w:bottom w:val="none" w:sz="0" w:space="0" w:color="auto"/>
            <w:right w:val="none" w:sz="0" w:space="0" w:color="auto"/>
          </w:divBdr>
        </w:div>
      </w:divsChild>
    </w:div>
    <w:div w:id="1390154679">
      <w:bodyDiv w:val="1"/>
      <w:marLeft w:val="0"/>
      <w:marRight w:val="0"/>
      <w:marTop w:val="0"/>
      <w:marBottom w:val="0"/>
      <w:divBdr>
        <w:top w:val="none" w:sz="0" w:space="0" w:color="auto"/>
        <w:left w:val="none" w:sz="0" w:space="0" w:color="auto"/>
        <w:bottom w:val="none" w:sz="0" w:space="0" w:color="auto"/>
        <w:right w:val="none" w:sz="0" w:space="0" w:color="auto"/>
      </w:divBdr>
      <w:divsChild>
        <w:div w:id="900287435">
          <w:marLeft w:val="0"/>
          <w:marRight w:val="0"/>
          <w:marTop w:val="0"/>
          <w:marBottom w:val="0"/>
          <w:divBdr>
            <w:top w:val="single" w:sz="2" w:space="0" w:color="auto"/>
            <w:left w:val="single" w:sz="2" w:space="0" w:color="auto"/>
            <w:bottom w:val="single" w:sz="2" w:space="0" w:color="auto"/>
            <w:right w:val="single" w:sz="2" w:space="0" w:color="auto"/>
          </w:divBdr>
        </w:div>
        <w:div w:id="1087337711">
          <w:marLeft w:val="0"/>
          <w:marRight w:val="0"/>
          <w:marTop w:val="0"/>
          <w:marBottom w:val="0"/>
          <w:divBdr>
            <w:top w:val="single" w:sz="2" w:space="0" w:color="auto"/>
            <w:left w:val="single" w:sz="2" w:space="0" w:color="auto"/>
            <w:bottom w:val="single" w:sz="2" w:space="0" w:color="auto"/>
            <w:right w:val="single" w:sz="2" w:space="0" w:color="auto"/>
          </w:divBdr>
        </w:div>
        <w:div w:id="686751982">
          <w:marLeft w:val="0"/>
          <w:marRight w:val="0"/>
          <w:marTop w:val="0"/>
          <w:marBottom w:val="0"/>
          <w:divBdr>
            <w:top w:val="single" w:sz="2" w:space="0" w:color="auto"/>
            <w:left w:val="single" w:sz="2" w:space="0" w:color="auto"/>
            <w:bottom w:val="single" w:sz="2" w:space="0" w:color="auto"/>
            <w:right w:val="single" w:sz="2" w:space="0" w:color="auto"/>
          </w:divBdr>
        </w:div>
        <w:div w:id="774402462">
          <w:marLeft w:val="0"/>
          <w:marRight w:val="0"/>
          <w:marTop w:val="0"/>
          <w:marBottom w:val="0"/>
          <w:divBdr>
            <w:top w:val="single" w:sz="2" w:space="0" w:color="auto"/>
            <w:left w:val="single" w:sz="2" w:space="0" w:color="auto"/>
            <w:bottom w:val="single" w:sz="2" w:space="0" w:color="auto"/>
            <w:right w:val="single" w:sz="2" w:space="0" w:color="auto"/>
          </w:divBdr>
        </w:div>
      </w:divsChild>
    </w:div>
    <w:div w:id="1396583110">
      <w:bodyDiv w:val="1"/>
      <w:marLeft w:val="0"/>
      <w:marRight w:val="0"/>
      <w:marTop w:val="0"/>
      <w:marBottom w:val="0"/>
      <w:divBdr>
        <w:top w:val="none" w:sz="0" w:space="0" w:color="auto"/>
        <w:left w:val="none" w:sz="0" w:space="0" w:color="auto"/>
        <w:bottom w:val="none" w:sz="0" w:space="0" w:color="auto"/>
        <w:right w:val="none" w:sz="0" w:space="0" w:color="auto"/>
      </w:divBdr>
      <w:divsChild>
        <w:div w:id="1076979110">
          <w:marLeft w:val="0"/>
          <w:marRight w:val="0"/>
          <w:marTop w:val="0"/>
          <w:marBottom w:val="0"/>
          <w:divBdr>
            <w:top w:val="single" w:sz="2" w:space="0" w:color="auto"/>
            <w:left w:val="single" w:sz="2" w:space="0" w:color="auto"/>
            <w:bottom w:val="single" w:sz="2" w:space="0" w:color="auto"/>
            <w:right w:val="single" w:sz="2" w:space="0" w:color="auto"/>
          </w:divBdr>
        </w:div>
        <w:div w:id="927926926">
          <w:marLeft w:val="0"/>
          <w:marRight w:val="0"/>
          <w:marTop w:val="0"/>
          <w:marBottom w:val="0"/>
          <w:divBdr>
            <w:top w:val="single" w:sz="2" w:space="0" w:color="auto"/>
            <w:left w:val="single" w:sz="2" w:space="0" w:color="auto"/>
            <w:bottom w:val="single" w:sz="2" w:space="0" w:color="auto"/>
            <w:right w:val="single" w:sz="2" w:space="0" w:color="auto"/>
          </w:divBdr>
        </w:div>
        <w:div w:id="2036072660">
          <w:marLeft w:val="0"/>
          <w:marRight w:val="0"/>
          <w:marTop w:val="0"/>
          <w:marBottom w:val="0"/>
          <w:divBdr>
            <w:top w:val="single" w:sz="2" w:space="0" w:color="auto"/>
            <w:left w:val="single" w:sz="2" w:space="0" w:color="auto"/>
            <w:bottom w:val="single" w:sz="2" w:space="0" w:color="auto"/>
            <w:right w:val="single" w:sz="2" w:space="0" w:color="auto"/>
          </w:divBdr>
        </w:div>
      </w:divsChild>
    </w:div>
    <w:div w:id="1427071869">
      <w:bodyDiv w:val="1"/>
      <w:marLeft w:val="0"/>
      <w:marRight w:val="0"/>
      <w:marTop w:val="0"/>
      <w:marBottom w:val="0"/>
      <w:divBdr>
        <w:top w:val="none" w:sz="0" w:space="0" w:color="auto"/>
        <w:left w:val="none" w:sz="0" w:space="0" w:color="auto"/>
        <w:bottom w:val="none" w:sz="0" w:space="0" w:color="auto"/>
        <w:right w:val="none" w:sz="0" w:space="0" w:color="auto"/>
      </w:divBdr>
    </w:div>
    <w:div w:id="1505318693">
      <w:bodyDiv w:val="1"/>
      <w:marLeft w:val="0"/>
      <w:marRight w:val="0"/>
      <w:marTop w:val="0"/>
      <w:marBottom w:val="0"/>
      <w:divBdr>
        <w:top w:val="none" w:sz="0" w:space="0" w:color="auto"/>
        <w:left w:val="none" w:sz="0" w:space="0" w:color="auto"/>
        <w:bottom w:val="none" w:sz="0" w:space="0" w:color="auto"/>
        <w:right w:val="none" w:sz="0" w:space="0" w:color="auto"/>
      </w:divBdr>
    </w:div>
    <w:div w:id="1513228074">
      <w:bodyDiv w:val="1"/>
      <w:marLeft w:val="0"/>
      <w:marRight w:val="0"/>
      <w:marTop w:val="0"/>
      <w:marBottom w:val="0"/>
      <w:divBdr>
        <w:top w:val="none" w:sz="0" w:space="0" w:color="auto"/>
        <w:left w:val="none" w:sz="0" w:space="0" w:color="auto"/>
        <w:bottom w:val="none" w:sz="0" w:space="0" w:color="auto"/>
        <w:right w:val="none" w:sz="0" w:space="0" w:color="auto"/>
      </w:divBdr>
    </w:div>
    <w:div w:id="1547256286">
      <w:bodyDiv w:val="1"/>
      <w:marLeft w:val="0"/>
      <w:marRight w:val="0"/>
      <w:marTop w:val="0"/>
      <w:marBottom w:val="0"/>
      <w:divBdr>
        <w:top w:val="none" w:sz="0" w:space="0" w:color="auto"/>
        <w:left w:val="none" w:sz="0" w:space="0" w:color="auto"/>
        <w:bottom w:val="none" w:sz="0" w:space="0" w:color="auto"/>
        <w:right w:val="none" w:sz="0" w:space="0" w:color="auto"/>
      </w:divBdr>
    </w:div>
    <w:div w:id="1559828078">
      <w:bodyDiv w:val="1"/>
      <w:marLeft w:val="0"/>
      <w:marRight w:val="0"/>
      <w:marTop w:val="0"/>
      <w:marBottom w:val="0"/>
      <w:divBdr>
        <w:top w:val="none" w:sz="0" w:space="0" w:color="auto"/>
        <w:left w:val="none" w:sz="0" w:space="0" w:color="auto"/>
        <w:bottom w:val="none" w:sz="0" w:space="0" w:color="auto"/>
        <w:right w:val="none" w:sz="0" w:space="0" w:color="auto"/>
      </w:divBdr>
      <w:divsChild>
        <w:div w:id="178856900">
          <w:marLeft w:val="0"/>
          <w:marRight w:val="0"/>
          <w:marTop w:val="0"/>
          <w:marBottom w:val="0"/>
          <w:divBdr>
            <w:top w:val="none" w:sz="0" w:space="0" w:color="auto"/>
            <w:left w:val="none" w:sz="0" w:space="0" w:color="auto"/>
            <w:bottom w:val="none" w:sz="0" w:space="0" w:color="auto"/>
            <w:right w:val="none" w:sz="0" w:space="0" w:color="auto"/>
          </w:divBdr>
        </w:div>
        <w:div w:id="713315750">
          <w:marLeft w:val="0"/>
          <w:marRight w:val="0"/>
          <w:marTop w:val="0"/>
          <w:marBottom w:val="0"/>
          <w:divBdr>
            <w:top w:val="none" w:sz="0" w:space="0" w:color="auto"/>
            <w:left w:val="none" w:sz="0" w:space="0" w:color="auto"/>
            <w:bottom w:val="none" w:sz="0" w:space="0" w:color="auto"/>
            <w:right w:val="none" w:sz="0" w:space="0" w:color="auto"/>
          </w:divBdr>
        </w:div>
      </w:divsChild>
    </w:div>
    <w:div w:id="1564218290">
      <w:bodyDiv w:val="1"/>
      <w:marLeft w:val="0"/>
      <w:marRight w:val="0"/>
      <w:marTop w:val="0"/>
      <w:marBottom w:val="0"/>
      <w:divBdr>
        <w:top w:val="none" w:sz="0" w:space="0" w:color="auto"/>
        <w:left w:val="none" w:sz="0" w:space="0" w:color="auto"/>
        <w:bottom w:val="none" w:sz="0" w:space="0" w:color="auto"/>
        <w:right w:val="none" w:sz="0" w:space="0" w:color="auto"/>
      </w:divBdr>
    </w:div>
    <w:div w:id="1598513960">
      <w:bodyDiv w:val="1"/>
      <w:marLeft w:val="0"/>
      <w:marRight w:val="0"/>
      <w:marTop w:val="0"/>
      <w:marBottom w:val="0"/>
      <w:divBdr>
        <w:top w:val="none" w:sz="0" w:space="0" w:color="auto"/>
        <w:left w:val="none" w:sz="0" w:space="0" w:color="auto"/>
        <w:bottom w:val="none" w:sz="0" w:space="0" w:color="auto"/>
        <w:right w:val="none" w:sz="0" w:space="0" w:color="auto"/>
      </w:divBdr>
    </w:div>
    <w:div w:id="1655141335">
      <w:bodyDiv w:val="1"/>
      <w:marLeft w:val="0"/>
      <w:marRight w:val="0"/>
      <w:marTop w:val="0"/>
      <w:marBottom w:val="0"/>
      <w:divBdr>
        <w:top w:val="none" w:sz="0" w:space="0" w:color="auto"/>
        <w:left w:val="none" w:sz="0" w:space="0" w:color="auto"/>
        <w:bottom w:val="none" w:sz="0" w:space="0" w:color="auto"/>
        <w:right w:val="none" w:sz="0" w:space="0" w:color="auto"/>
      </w:divBdr>
      <w:divsChild>
        <w:div w:id="942224430">
          <w:marLeft w:val="0"/>
          <w:marRight w:val="0"/>
          <w:marTop w:val="0"/>
          <w:marBottom w:val="0"/>
          <w:divBdr>
            <w:top w:val="single" w:sz="2" w:space="0" w:color="auto"/>
            <w:left w:val="single" w:sz="2" w:space="0" w:color="auto"/>
            <w:bottom w:val="single" w:sz="2" w:space="0" w:color="auto"/>
            <w:right w:val="single" w:sz="2" w:space="0" w:color="auto"/>
          </w:divBdr>
        </w:div>
        <w:div w:id="1484808993">
          <w:marLeft w:val="0"/>
          <w:marRight w:val="0"/>
          <w:marTop w:val="0"/>
          <w:marBottom w:val="0"/>
          <w:divBdr>
            <w:top w:val="single" w:sz="2" w:space="0" w:color="auto"/>
            <w:left w:val="single" w:sz="2" w:space="0" w:color="auto"/>
            <w:bottom w:val="single" w:sz="2" w:space="0" w:color="auto"/>
            <w:right w:val="single" w:sz="2" w:space="0" w:color="auto"/>
          </w:divBdr>
        </w:div>
        <w:div w:id="81688315">
          <w:marLeft w:val="0"/>
          <w:marRight w:val="0"/>
          <w:marTop w:val="0"/>
          <w:marBottom w:val="0"/>
          <w:divBdr>
            <w:top w:val="single" w:sz="2" w:space="0" w:color="auto"/>
            <w:left w:val="single" w:sz="2" w:space="0" w:color="auto"/>
            <w:bottom w:val="single" w:sz="2" w:space="0" w:color="auto"/>
            <w:right w:val="single" w:sz="2" w:space="0" w:color="auto"/>
          </w:divBdr>
        </w:div>
        <w:div w:id="848909579">
          <w:marLeft w:val="0"/>
          <w:marRight w:val="0"/>
          <w:marTop w:val="0"/>
          <w:marBottom w:val="0"/>
          <w:divBdr>
            <w:top w:val="single" w:sz="2" w:space="0" w:color="auto"/>
            <w:left w:val="single" w:sz="2" w:space="0" w:color="auto"/>
            <w:bottom w:val="single" w:sz="2" w:space="0" w:color="auto"/>
            <w:right w:val="single" w:sz="2" w:space="0" w:color="auto"/>
          </w:divBdr>
        </w:div>
        <w:div w:id="563298234">
          <w:marLeft w:val="0"/>
          <w:marRight w:val="0"/>
          <w:marTop w:val="0"/>
          <w:marBottom w:val="0"/>
          <w:divBdr>
            <w:top w:val="single" w:sz="2" w:space="0" w:color="auto"/>
            <w:left w:val="single" w:sz="2" w:space="0" w:color="auto"/>
            <w:bottom w:val="single" w:sz="2" w:space="0" w:color="auto"/>
            <w:right w:val="single" w:sz="2" w:space="0" w:color="auto"/>
          </w:divBdr>
        </w:div>
      </w:divsChild>
    </w:div>
    <w:div w:id="1700819185">
      <w:bodyDiv w:val="1"/>
      <w:marLeft w:val="0"/>
      <w:marRight w:val="0"/>
      <w:marTop w:val="0"/>
      <w:marBottom w:val="0"/>
      <w:divBdr>
        <w:top w:val="none" w:sz="0" w:space="0" w:color="auto"/>
        <w:left w:val="none" w:sz="0" w:space="0" w:color="auto"/>
        <w:bottom w:val="none" w:sz="0" w:space="0" w:color="auto"/>
        <w:right w:val="none" w:sz="0" w:space="0" w:color="auto"/>
      </w:divBdr>
      <w:divsChild>
        <w:div w:id="1272006716">
          <w:marLeft w:val="0"/>
          <w:marRight w:val="0"/>
          <w:marTop w:val="0"/>
          <w:marBottom w:val="0"/>
          <w:divBdr>
            <w:top w:val="single" w:sz="2" w:space="0" w:color="auto"/>
            <w:left w:val="single" w:sz="2" w:space="0" w:color="auto"/>
            <w:bottom w:val="single" w:sz="2" w:space="0" w:color="auto"/>
            <w:right w:val="single" w:sz="2" w:space="0" w:color="auto"/>
          </w:divBdr>
        </w:div>
        <w:div w:id="1074090375">
          <w:marLeft w:val="0"/>
          <w:marRight w:val="0"/>
          <w:marTop w:val="0"/>
          <w:marBottom w:val="0"/>
          <w:divBdr>
            <w:top w:val="single" w:sz="2" w:space="0" w:color="auto"/>
            <w:left w:val="single" w:sz="2" w:space="0" w:color="auto"/>
            <w:bottom w:val="single" w:sz="2" w:space="0" w:color="auto"/>
            <w:right w:val="single" w:sz="2" w:space="0" w:color="auto"/>
          </w:divBdr>
        </w:div>
        <w:div w:id="1006329615">
          <w:marLeft w:val="0"/>
          <w:marRight w:val="0"/>
          <w:marTop w:val="0"/>
          <w:marBottom w:val="0"/>
          <w:divBdr>
            <w:top w:val="single" w:sz="2" w:space="0" w:color="auto"/>
            <w:left w:val="single" w:sz="2" w:space="0" w:color="auto"/>
            <w:bottom w:val="single" w:sz="2" w:space="0" w:color="auto"/>
            <w:right w:val="single" w:sz="2" w:space="0" w:color="auto"/>
          </w:divBdr>
        </w:div>
        <w:div w:id="1979648460">
          <w:marLeft w:val="0"/>
          <w:marRight w:val="0"/>
          <w:marTop w:val="0"/>
          <w:marBottom w:val="0"/>
          <w:divBdr>
            <w:top w:val="single" w:sz="2" w:space="0" w:color="auto"/>
            <w:left w:val="single" w:sz="2" w:space="0" w:color="auto"/>
            <w:bottom w:val="single" w:sz="2" w:space="0" w:color="auto"/>
            <w:right w:val="single" w:sz="2" w:space="0" w:color="auto"/>
          </w:divBdr>
        </w:div>
      </w:divsChild>
    </w:div>
    <w:div w:id="1714966293">
      <w:bodyDiv w:val="1"/>
      <w:marLeft w:val="0"/>
      <w:marRight w:val="0"/>
      <w:marTop w:val="0"/>
      <w:marBottom w:val="0"/>
      <w:divBdr>
        <w:top w:val="none" w:sz="0" w:space="0" w:color="auto"/>
        <w:left w:val="none" w:sz="0" w:space="0" w:color="auto"/>
        <w:bottom w:val="none" w:sz="0" w:space="0" w:color="auto"/>
        <w:right w:val="none" w:sz="0" w:space="0" w:color="auto"/>
      </w:divBdr>
      <w:divsChild>
        <w:div w:id="1810318105">
          <w:marLeft w:val="0"/>
          <w:marRight w:val="0"/>
          <w:marTop w:val="0"/>
          <w:marBottom w:val="0"/>
          <w:divBdr>
            <w:top w:val="single" w:sz="2" w:space="0" w:color="auto"/>
            <w:left w:val="single" w:sz="2" w:space="0" w:color="auto"/>
            <w:bottom w:val="single" w:sz="2" w:space="0" w:color="auto"/>
            <w:right w:val="single" w:sz="2" w:space="0" w:color="auto"/>
          </w:divBdr>
        </w:div>
        <w:div w:id="589042622">
          <w:marLeft w:val="0"/>
          <w:marRight w:val="0"/>
          <w:marTop w:val="0"/>
          <w:marBottom w:val="0"/>
          <w:divBdr>
            <w:top w:val="single" w:sz="2" w:space="0" w:color="auto"/>
            <w:left w:val="single" w:sz="2" w:space="0" w:color="auto"/>
            <w:bottom w:val="single" w:sz="2" w:space="0" w:color="auto"/>
            <w:right w:val="single" w:sz="2" w:space="0" w:color="auto"/>
          </w:divBdr>
        </w:div>
        <w:div w:id="1574314707">
          <w:marLeft w:val="0"/>
          <w:marRight w:val="0"/>
          <w:marTop w:val="0"/>
          <w:marBottom w:val="0"/>
          <w:divBdr>
            <w:top w:val="single" w:sz="2" w:space="0" w:color="auto"/>
            <w:left w:val="single" w:sz="2" w:space="0" w:color="auto"/>
            <w:bottom w:val="single" w:sz="2" w:space="0" w:color="auto"/>
            <w:right w:val="single" w:sz="2" w:space="0" w:color="auto"/>
          </w:divBdr>
        </w:div>
        <w:div w:id="2099447064">
          <w:marLeft w:val="0"/>
          <w:marRight w:val="0"/>
          <w:marTop w:val="0"/>
          <w:marBottom w:val="0"/>
          <w:divBdr>
            <w:top w:val="single" w:sz="2" w:space="0" w:color="auto"/>
            <w:left w:val="single" w:sz="2" w:space="0" w:color="auto"/>
            <w:bottom w:val="single" w:sz="2" w:space="0" w:color="auto"/>
            <w:right w:val="single" w:sz="2" w:space="0" w:color="auto"/>
          </w:divBdr>
        </w:div>
      </w:divsChild>
    </w:div>
    <w:div w:id="1740979537">
      <w:bodyDiv w:val="1"/>
      <w:marLeft w:val="0"/>
      <w:marRight w:val="0"/>
      <w:marTop w:val="0"/>
      <w:marBottom w:val="0"/>
      <w:divBdr>
        <w:top w:val="none" w:sz="0" w:space="0" w:color="auto"/>
        <w:left w:val="none" w:sz="0" w:space="0" w:color="auto"/>
        <w:bottom w:val="none" w:sz="0" w:space="0" w:color="auto"/>
        <w:right w:val="none" w:sz="0" w:space="0" w:color="auto"/>
      </w:divBdr>
      <w:divsChild>
        <w:div w:id="1120999543">
          <w:marLeft w:val="0"/>
          <w:marRight w:val="0"/>
          <w:marTop w:val="0"/>
          <w:marBottom w:val="0"/>
          <w:divBdr>
            <w:top w:val="none" w:sz="0" w:space="0" w:color="auto"/>
            <w:left w:val="none" w:sz="0" w:space="0" w:color="auto"/>
            <w:bottom w:val="none" w:sz="0" w:space="0" w:color="auto"/>
            <w:right w:val="none" w:sz="0" w:space="0" w:color="auto"/>
          </w:divBdr>
        </w:div>
        <w:div w:id="225532060">
          <w:marLeft w:val="0"/>
          <w:marRight w:val="0"/>
          <w:marTop w:val="0"/>
          <w:marBottom w:val="0"/>
          <w:divBdr>
            <w:top w:val="none" w:sz="0" w:space="0" w:color="auto"/>
            <w:left w:val="none" w:sz="0" w:space="0" w:color="auto"/>
            <w:bottom w:val="none" w:sz="0" w:space="0" w:color="auto"/>
            <w:right w:val="none" w:sz="0" w:space="0" w:color="auto"/>
          </w:divBdr>
        </w:div>
      </w:divsChild>
    </w:div>
    <w:div w:id="1798377350">
      <w:bodyDiv w:val="1"/>
      <w:marLeft w:val="0"/>
      <w:marRight w:val="0"/>
      <w:marTop w:val="0"/>
      <w:marBottom w:val="0"/>
      <w:divBdr>
        <w:top w:val="none" w:sz="0" w:space="0" w:color="auto"/>
        <w:left w:val="none" w:sz="0" w:space="0" w:color="auto"/>
        <w:bottom w:val="none" w:sz="0" w:space="0" w:color="auto"/>
        <w:right w:val="none" w:sz="0" w:space="0" w:color="auto"/>
      </w:divBdr>
      <w:divsChild>
        <w:div w:id="435751942">
          <w:marLeft w:val="0"/>
          <w:marRight w:val="0"/>
          <w:marTop w:val="0"/>
          <w:marBottom w:val="0"/>
          <w:divBdr>
            <w:top w:val="none" w:sz="0" w:space="0" w:color="auto"/>
            <w:left w:val="none" w:sz="0" w:space="0" w:color="auto"/>
            <w:bottom w:val="none" w:sz="0" w:space="0" w:color="auto"/>
            <w:right w:val="none" w:sz="0" w:space="0" w:color="auto"/>
          </w:divBdr>
        </w:div>
        <w:div w:id="1411848757">
          <w:marLeft w:val="0"/>
          <w:marRight w:val="0"/>
          <w:marTop w:val="0"/>
          <w:marBottom w:val="0"/>
          <w:divBdr>
            <w:top w:val="none" w:sz="0" w:space="0" w:color="auto"/>
            <w:left w:val="none" w:sz="0" w:space="0" w:color="auto"/>
            <w:bottom w:val="none" w:sz="0" w:space="0" w:color="auto"/>
            <w:right w:val="none" w:sz="0" w:space="0" w:color="auto"/>
          </w:divBdr>
        </w:div>
      </w:divsChild>
    </w:div>
    <w:div w:id="1804736578">
      <w:bodyDiv w:val="1"/>
      <w:marLeft w:val="0"/>
      <w:marRight w:val="0"/>
      <w:marTop w:val="0"/>
      <w:marBottom w:val="0"/>
      <w:divBdr>
        <w:top w:val="none" w:sz="0" w:space="0" w:color="auto"/>
        <w:left w:val="none" w:sz="0" w:space="0" w:color="auto"/>
        <w:bottom w:val="none" w:sz="0" w:space="0" w:color="auto"/>
        <w:right w:val="none" w:sz="0" w:space="0" w:color="auto"/>
      </w:divBdr>
      <w:divsChild>
        <w:div w:id="80685950">
          <w:marLeft w:val="0"/>
          <w:marRight w:val="0"/>
          <w:marTop w:val="0"/>
          <w:marBottom w:val="0"/>
          <w:divBdr>
            <w:top w:val="single" w:sz="2" w:space="0" w:color="auto"/>
            <w:left w:val="single" w:sz="2" w:space="0" w:color="auto"/>
            <w:bottom w:val="single" w:sz="2" w:space="0" w:color="auto"/>
            <w:right w:val="single" w:sz="2" w:space="0" w:color="auto"/>
          </w:divBdr>
        </w:div>
        <w:div w:id="440564492">
          <w:marLeft w:val="0"/>
          <w:marRight w:val="0"/>
          <w:marTop w:val="0"/>
          <w:marBottom w:val="0"/>
          <w:divBdr>
            <w:top w:val="single" w:sz="2" w:space="0" w:color="auto"/>
            <w:left w:val="single" w:sz="2" w:space="0" w:color="auto"/>
            <w:bottom w:val="single" w:sz="2" w:space="0" w:color="auto"/>
            <w:right w:val="single" w:sz="2" w:space="0" w:color="auto"/>
          </w:divBdr>
        </w:div>
        <w:div w:id="479663176">
          <w:marLeft w:val="0"/>
          <w:marRight w:val="0"/>
          <w:marTop w:val="0"/>
          <w:marBottom w:val="0"/>
          <w:divBdr>
            <w:top w:val="single" w:sz="2" w:space="0" w:color="auto"/>
            <w:left w:val="single" w:sz="2" w:space="0" w:color="auto"/>
            <w:bottom w:val="single" w:sz="2" w:space="0" w:color="auto"/>
            <w:right w:val="single" w:sz="2" w:space="0" w:color="auto"/>
          </w:divBdr>
        </w:div>
        <w:div w:id="509485688">
          <w:marLeft w:val="0"/>
          <w:marRight w:val="0"/>
          <w:marTop w:val="0"/>
          <w:marBottom w:val="0"/>
          <w:divBdr>
            <w:top w:val="single" w:sz="2" w:space="0" w:color="auto"/>
            <w:left w:val="single" w:sz="2" w:space="0" w:color="auto"/>
            <w:bottom w:val="single" w:sz="2" w:space="0" w:color="auto"/>
            <w:right w:val="single" w:sz="2" w:space="0" w:color="auto"/>
          </w:divBdr>
        </w:div>
      </w:divsChild>
    </w:div>
    <w:div w:id="1823111909">
      <w:bodyDiv w:val="1"/>
      <w:marLeft w:val="0"/>
      <w:marRight w:val="0"/>
      <w:marTop w:val="0"/>
      <w:marBottom w:val="0"/>
      <w:divBdr>
        <w:top w:val="none" w:sz="0" w:space="0" w:color="auto"/>
        <w:left w:val="none" w:sz="0" w:space="0" w:color="auto"/>
        <w:bottom w:val="none" w:sz="0" w:space="0" w:color="auto"/>
        <w:right w:val="none" w:sz="0" w:space="0" w:color="auto"/>
      </w:divBdr>
      <w:divsChild>
        <w:div w:id="215246298">
          <w:marLeft w:val="0"/>
          <w:marRight w:val="0"/>
          <w:marTop w:val="0"/>
          <w:marBottom w:val="0"/>
          <w:divBdr>
            <w:top w:val="single" w:sz="2" w:space="0" w:color="auto"/>
            <w:left w:val="single" w:sz="2" w:space="0" w:color="auto"/>
            <w:bottom w:val="single" w:sz="2" w:space="0" w:color="auto"/>
            <w:right w:val="single" w:sz="2" w:space="0" w:color="auto"/>
          </w:divBdr>
        </w:div>
        <w:div w:id="12457851">
          <w:marLeft w:val="0"/>
          <w:marRight w:val="0"/>
          <w:marTop w:val="0"/>
          <w:marBottom w:val="0"/>
          <w:divBdr>
            <w:top w:val="single" w:sz="2" w:space="0" w:color="auto"/>
            <w:left w:val="single" w:sz="2" w:space="0" w:color="auto"/>
            <w:bottom w:val="single" w:sz="2" w:space="0" w:color="auto"/>
            <w:right w:val="single" w:sz="2" w:space="0" w:color="auto"/>
          </w:divBdr>
        </w:div>
        <w:div w:id="1410076347">
          <w:marLeft w:val="0"/>
          <w:marRight w:val="0"/>
          <w:marTop w:val="0"/>
          <w:marBottom w:val="0"/>
          <w:divBdr>
            <w:top w:val="single" w:sz="2" w:space="0" w:color="auto"/>
            <w:left w:val="single" w:sz="2" w:space="0" w:color="auto"/>
            <w:bottom w:val="single" w:sz="2" w:space="0" w:color="auto"/>
            <w:right w:val="single" w:sz="2" w:space="0" w:color="auto"/>
          </w:divBdr>
        </w:div>
        <w:div w:id="453140819">
          <w:marLeft w:val="0"/>
          <w:marRight w:val="0"/>
          <w:marTop w:val="0"/>
          <w:marBottom w:val="0"/>
          <w:divBdr>
            <w:top w:val="single" w:sz="2" w:space="0" w:color="auto"/>
            <w:left w:val="single" w:sz="2" w:space="0" w:color="auto"/>
            <w:bottom w:val="single" w:sz="2" w:space="0" w:color="auto"/>
            <w:right w:val="single" w:sz="2" w:space="0" w:color="auto"/>
          </w:divBdr>
        </w:div>
        <w:div w:id="1470056516">
          <w:marLeft w:val="0"/>
          <w:marRight w:val="0"/>
          <w:marTop w:val="0"/>
          <w:marBottom w:val="0"/>
          <w:divBdr>
            <w:top w:val="single" w:sz="2" w:space="0" w:color="auto"/>
            <w:left w:val="single" w:sz="2" w:space="0" w:color="auto"/>
            <w:bottom w:val="single" w:sz="2" w:space="0" w:color="auto"/>
            <w:right w:val="single" w:sz="2" w:space="0" w:color="auto"/>
          </w:divBdr>
        </w:div>
        <w:div w:id="2054302876">
          <w:marLeft w:val="0"/>
          <w:marRight w:val="0"/>
          <w:marTop w:val="0"/>
          <w:marBottom w:val="0"/>
          <w:divBdr>
            <w:top w:val="single" w:sz="2" w:space="0" w:color="auto"/>
            <w:left w:val="single" w:sz="2" w:space="0" w:color="auto"/>
            <w:bottom w:val="single" w:sz="2" w:space="0" w:color="auto"/>
            <w:right w:val="single" w:sz="2" w:space="0" w:color="auto"/>
          </w:divBdr>
        </w:div>
      </w:divsChild>
    </w:div>
    <w:div w:id="1854688171">
      <w:bodyDiv w:val="1"/>
      <w:marLeft w:val="0"/>
      <w:marRight w:val="0"/>
      <w:marTop w:val="0"/>
      <w:marBottom w:val="0"/>
      <w:divBdr>
        <w:top w:val="none" w:sz="0" w:space="0" w:color="auto"/>
        <w:left w:val="none" w:sz="0" w:space="0" w:color="auto"/>
        <w:bottom w:val="none" w:sz="0" w:space="0" w:color="auto"/>
        <w:right w:val="none" w:sz="0" w:space="0" w:color="auto"/>
      </w:divBdr>
      <w:divsChild>
        <w:div w:id="820805307">
          <w:marLeft w:val="0"/>
          <w:marRight w:val="0"/>
          <w:marTop w:val="0"/>
          <w:marBottom w:val="0"/>
          <w:divBdr>
            <w:top w:val="none" w:sz="0" w:space="0" w:color="auto"/>
            <w:left w:val="none" w:sz="0" w:space="0" w:color="auto"/>
            <w:bottom w:val="none" w:sz="0" w:space="0" w:color="auto"/>
            <w:right w:val="none" w:sz="0" w:space="0" w:color="auto"/>
          </w:divBdr>
        </w:div>
        <w:div w:id="1795102816">
          <w:marLeft w:val="0"/>
          <w:marRight w:val="0"/>
          <w:marTop w:val="0"/>
          <w:marBottom w:val="0"/>
          <w:divBdr>
            <w:top w:val="none" w:sz="0" w:space="0" w:color="auto"/>
            <w:left w:val="none" w:sz="0" w:space="0" w:color="auto"/>
            <w:bottom w:val="none" w:sz="0" w:space="0" w:color="auto"/>
            <w:right w:val="none" w:sz="0" w:space="0" w:color="auto"/>
          </w:divBdr>
        </w:div>
        <w:div w:id="615720940">
          <w:marLeft w:val="0"/>
          <w:marRight w:val="0"/>
          <w:marTop w:val="0"/>
          <w:marBottom w:val="0"/>
          <w:divBdr>
            <w:top w:val="none" w:sz="0" w:space="0" w:color="auto"/>
            <w:left w:val="none" w:sz="0" w:space="0" w:color="auto"/>
            <w:bottom w:val="none" w:sz="0" w:space="0" w:color="auto"/>
            <w:right w:val="none" w:sz="0" w:space="0" w:color="auto"/>
          </w:divBdr>
        </w:div>
        <w:div w:id="310523454">
          <w:marLeft w:val="0"/>
          <w:marRight w:val="0"/>
          <w:marTop w:val="0"/>
          <w:marBottom w:val="0"/>
          <w:divBdr>
            <w:top w:val="none" w:sz="0" w:space="0" w:color="auto"/>
            <w:left w:val="none" w:sz="0" w:space="0" w:color="auto"/>
            <w:bottom w:val="none" w:sz="0" w:space="0" w:color="auto"/>
            <w:right w:val="none" w:sz="0" w:space="0" w:color="auto"/>
          </w:divBdr>
        </w:div>
      </w:divsChild>
    </w:div>
    <w:div w:id="1917859477">
      <w:bodyDiv w:val="1"/>
      <w:marLeft w:val="0"/>
      <w:marRight w:val="0"/>
      <w:marTop w:val="0"/>
      <w:marBottom w:val="0"/>
      <w:divBdr>
        <w:top w:val="none" w:sz="0" w:space="0" w:color="auto"/>
        <w:left w:val="none" w:sz="0" w:space="0" w:color="auto"/>
        <w:bottom w:val="none" w:sz="0" w:space="0" w:color="auto"/>
        <w:right w:val="none" w:sz="0" w:space="0" w:color="auto"/>
      </w:divBdr>
      <w:divsChild>
        <w:div w:id="602307092">
          <w:marLeft w:val="0"/>
          <w:marRight w:val="0"/>
          <w:marTop w:val="0"/>
          <w:marBottom w:val="0"/>
          <w:divBdr>
            <w:top w:val="none" w:sz="0" w:space="0" w:color="auto"/>
            <w:left w:val="none" w:sz="0" w:space="0" w:color="auto"/>
            <w:bottom w:val="none" w:sz="0" w:space="0" w:color="auto"/>
            <w:right w:val="none" w:sz="0" w:space="0" w:color="auto"/>
          </w:divBdr>
        </w:div>
        <w:div w:id="1806652872">
          <w:marLeft w:val="0"/>
          <w:marRight w:val="0"/>
          <w:marTop w:val="0"/>
          <w:marBottom w:val="0"/>
          <w:divBdr>
            <w:top w:val="none" w:sz="0" w:space="0" w:color="auto"/>
            <w:left w:val="none" w:sz="0" w:space="0" w:color="auto"/>
            <w:bottom w:val="none" w:sz="0" w:space="0" w:color="auto"/>
            <w:right w:val="none" w:sz="0" w:space="0" w:color="auto"/>
          </w:divBdr>
        </w:div>
      </w:divsChild>
    </w:div>
    <w:div w:id="1945839251">
      <w:bodyDiv w:val="1"/>
      <w:marLeft w:val="0"/>
      <w:marRight w:val="0"/>
      <w:marTop w:val="0"/>
      <w:marBottom w:val="0"/>
      <w:divBdr>
        <w:top w:val="none" w:sz="0" w:space="0" w:color="auto"/>
        <w:left w:val="none" w:sz="0" w:space="0" w:color="auto"/>
        <w:bottom w:val="none" w:sz="0" w:space="0" w:color="auto"/>
        <w:right w:val="none" w:sz="0" w:space="0" w:color="auto"/>
      </w:divBdr>
      <w:divsChild>
        <w:div w:id="83066350">
          <w:marLeft w:val="0"/>
          <w:marRight w:val="0"/>
          <w:marTop w:val="0"/>
          <w:marBottom w:val="0"/>
          <w:divBdr>
            <w:top w:val="none" w:sz="0" w:space="0" w:color="auto"/>
            <w:left w:val="none" w:sz="0" w:space="0" w:color="auto"/>
            <w:bottom w:val="none" w:sz="0" w:space="0" w:color="auto"/>
            <w:right w:val="none" w:sz="0" w:space="0" w:color="auto"/>
          </w:divBdr>
        </w:div>
        <w:div w:id="1216502253">
          <w:marLeft w:val="0"/>
          <w:marRight w:val="0"/>
          <w:marTop w:val="0"/>
          <w:marBottom w:val="0"/>
          <w:divBdr>
            <w:top w:val="none" w:sz="0" w:space="0" w:color="auto"/>
            <w:left w:val="none" w:sz="0" w:space="0" w:color="auto"/>
            <w:bottom w:val="none" w:sz="0" w:space="0" w:color="auto"/>
            <w:right w:val="none" w:sz="0" w:space="0" w:color="auto"/>
          </w:divBdr>
        </w:div>
      </w:divsChild>
    </w:div>
    <w:div w:id="2108501553">
      <w:bodyDiv w:val="1"/>
      <w:marLeft w:val="0"/>
      <w:marRight w:val="0"/>
      <w:marTop w:val="0"/>
      <w:marBottom w:val="0"/>
      <w:divBdr>
        <w:top w:val="none" w:sz="0" w:space="0" w:color="auto"/>
        <w:left w:val="none" w:sz="0" w:space="0" w:color="auto"/>
        <w:bottom w:val="none" w:sz="0" w:space="0" w:color="auto"/>
        <w:right w:val="none" w:sz="0" w:space="0" w:color="auto"/>
      </w:divBdr>
      <w:divsChild>
        <w:div w:id="2092660868">
          <w:marLeft w:val="0"/>
          <w:marRight w:val="0"/>
          <w:marTop w:val="0"/>
          <w:marBottom w:val="120"/>
          <w:divBdr>
            <w:top w:val="single" w:sz="2" w:space="0" w:color="auto"/>
            <w:left w:val="single" w:sz="2" w:space="0" w:color="auto"/>
            <w:bottom w:val="single" w:sz="2" w:space="0" w:color="auto"/>
            <w:right w:val="single" w:sz="2" w:space="0" w:color="auto"/>
          </w:divBdr>
        </w:div>
        <w:div w:id="476458358">
          <w:marLeft w:val="0"/>
          <w:marRight w:val="0"/>
          <w:marTop w:val="120"/>
          <w:marBottom w:val="120"/>
          <w:divBdr>
            <w:top w:val="single" w:sz="2" w:space="0" w:color="auto"/>
            <w:left w:val="single" w:sz="2" w:space="0" w:color="auto"/>
            <w:bottom w:val="single" w:sz="2" w:space="0" w:color="auto"/>
            <w:right w:val="single" w:sz="2" w:space="0" w:color="auto"/>
          </w:divBdr>
        </w:div>
        <w:div w:id="430395548">
          <w:marLeft w:val="0"/>
          <w:marRight w:val="0"/>
          <w:marTop w:val="120"/>
          <w:marBottom w:val="120"/>
          <w:divBdr>
            <w:top w:val="single" w:sz="2" w:space="0" w:color="auto"/>
            <w:left w:val="single" w:sz="2" w:space="0" w:color="auto"/>
            <w:bottom w:val="single" w:sz="2" w:space="0" w:color="auto"/>
            <w:right w:val="single" w:sz="2" w:space="0" w:color="auto"/>
          </w:divBdr>
        </w:div>
      </w:divsChild>
    </w:div>
    <w:div w:id="2140611824">
      <w:bodyDiv w:val="1"/>
      <w:marLeft w:val="0"/>
      <w:marRight w:val="0"/>
      <w:marTop w:val="0"/>
      <w:marBottom w:val="0"/>
      <w:divBdr>
        <w:top w:val="none" w:sz="0" w:space="0" w:color="auto"/>
        <w:left w:val="none" w:sz="0" w:space="0" w:color="auto"/>
        <w:bottom w:val="none" w:sz="0" w:space="0" w:color="auto"/>
        <w:right w:val="none" w:sz="0" w:space="0" w:color="auto"/>
      </w:divBdr>
      <w:divsChild>
        <w:div w:id="1393892246">
          <w:marLeft w:val="0"/>
          <w:marRight w:val="0"/>
          <w:marTop w:val="0"/>
          <w:marBottom w:val="0"/>
          <w:divBdr>
            <w:top w:val="single" w:sz="2" w:space="0" w:color="auto"/>
            <w:left w:val="single" w:sz="2" w:space="0" w:color="auto"/>
            <w:bottom w:val="single" w:sz="2" w:space="0" w:color="auto"/>
            <w:right w:val="single" w:sz="2" w:space="0" w:color="auto"/>
          </w:divBdr>
        </w:div>
        <w:div w:id="1593198633">
          <w:marLeft w:val="0"/>
          <w:marRight w:val="0"/>
          <w:marTop w:val="0"/>
          <w:marBottom w:val="0"/>
          <w:divBdr>
            <w:top w:val="single" w:sz="2" w:space="0" w:color="auto"/>
            <w:left w:val="single" w:sz="2" w:space="0" w:color="auto"/>
            <w:bottom w:val="single" w:sz="2" w:space="0" w:color="auto"/>
            <w:right w:val="single" w:sz="2" w:space="0" w:color="auto"/>
          </w:divBdr>
        </w:div>
        <w:div w:id="1780641800">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image" Target="media/image7.emf"/><Relationship Id="rId42" Type="http://schemas.openxmlformats.org/officeDocument/2006/relationships/oleObject" Target="embeddings/oleObject17.bin"/><Relationship Id="rId63" Type="http://schemas.openxmlformats.org/officeDocument/2006/relationships/oleObject" Target="embeddings/oleObject27.bin"/><Relationship Id="rId84" Type="http://schemas.openxmlformats.org/officeDocument/2006/relationships/image" Target="media/image41.emf"/><Relationship Id="rId138" Type="http://schemas.openxmlformats.org/officeDocument/2006/relationships/image" Target="media/image72.jpeg"/><Relationship Id="rId107" Type="http://schemas.openxmlformats.org/officeDocument/2006/relationships/image" Target="media/image54.jpeg"/><Relationship Id="rId11" Type="http://schemas.openxmlformats.org/officeDocument/2006/relationships/image" Target="media/image2.emf"/><Relationship Id="rId32" Type="http://schemas.openxmlformats.org/officeDocument/2006/relationships/oleObject" Target="embeddings/oleObject12.bin"/><Relationship Id="rId53" Type="http://schemas.openxmlformats.org/officeDocument/2006/relationships/hyperlink" Target="https://doi.org/10.1016/j.poly.2024.117276" TargetMode="External"/><Relationship Id="rId74" Type="http://schemas.openxmlformats.org/officeDocument/2006/relationships/oleObject" Target="embeddings/oleObject31.bin"/><Relationship Id="rId128" Type="http://schemas.openxmlformats.org/officeDocument/2006/relationships/image" Target="media/image67.jpeg"/><Relationship Id="rId149" Type="http://schemas.openxmlformats.org/officeDocument/2006/relationships/oleObject" Target="embeddings/oleObject63.bin"/><Relationship Id="rId5" Type="http://schemas.openxmlformats.org/officeDocument/2006/relationships/webSettings" Target="webSettings.xml"/><Relationship Id="rId95" Type="http://schemas.openxmlformats.org/officeDocument/2006/relationships/image" Target="media/image47.emf"/><Relationship Id="rId22" Type="http://schemas.openxmlformats.org/officeDocument/2006/relationships/oleObject" Target="embeddings/oleObject7.bin"/><Relationship Id="rId43" Type="http://schemas.openxmlformats.org/officeDocument/2006/relationships/image" Target="media/image18.emf"/><Relationship Id="rId64" Type="http://schemas.openxmlformats.org/officeDocument/2006/relationships/image" Target="media/image28.jpeg"/><Relationship Id="rId118" Type="http://schemas.openxmlformats.org/officeDocument/2006/relationships/oleObject" Target="embeddings/oleObject49.bin"/><Relationship Id="rId139" Type="http://schemas.openxmlformats.org/officeDocument/2006/relationships/oleObject" Target="embeddings/oleObject58.bin"/><Relationship Id="rId80" Type="http://schemas.openxmlformats.org/officeDocument/2006/relationships/image" Target="media/image38.jpeg"/><Relationship Id="rId85" Type="http://schemas.openxmlformats.org/officeDocument/2006/relationships/oleObject" Target="embeddings/oleObject35.bin"/><Relationship Id="rId150" Type="http://schemas.openxmlformats.org/officeDocument/2006/relationships/image" Target="media/image78.jpeg"/><Relationship Id="rId155" Type="http://schemas.openxmlformats.org/officeDocument/2006/relationships/oleObject" Target="embeddings/oleObject66.bin"/><Relationship Id="rId12" Type="http://schemas.openxmlformats.org/officeDocument/2006/relationships/oleObject" Target="embeddings/oleObject2.bin"/><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oleObject15.bin"/><Relationship Id="rId59" Type="http://schemas.openxmlformats.org/officeDocument/2006/relationships/image" Target="media/image25.jpeg"/><Relationship Id="rId103" Type="http://schemas.openxmlformats.org/officeDocument/2006/relationships/image" Target="media/image52.jpeg"/><Relationship Id="rId108" Type="http://schemas.openxmlformats.org/officeDocument/2006/relationships/image" Target="media/image55.emf"/><Relationship Id="rId124" Type="http://schemas.openxmlformats.org/officeDocument/2006/relationships/oleObject" Target="embeddings/oleObject51.bin"/><Relationship Id="rId129" Type="http://schemas.openxmlformats.org/officeDocument/2006/relationships/image" Target="media/image68.emf"/><Relationship Id="rId54" Type="http://schemas.openxmlformats.org/officeDocument/2006/relationships/oleObject" Target="embeddings/oleObject23.bin"/><Relationship Id="rId70" Type="http://schemas.openxmlformats.org/officeDocument/2006/relationships/image" Target="media/image32.emf"/><Relationship Id="rId75" Type="http://schemas.openxmlformats.org/officeDocument/2006/relationships/image" Target="media/image35.emf"/><Relationship Id="rId91" Type="http://schemas.openxmlformats.org/officeDocument/2006/relationships/oleObject" Target="embeddings/oleObject38.bin"/><Relationship Id="rId96" Type="http://schemas.openxmlformats.org/officeDocument/2006/relationships/oleObject" Target="embeddings/oleObject40.bin"/><Relationship Id="rId140" Type="http://schemas.openxmlformats.org/officeDocument/2006/relationships/image" Target="media/image73.jpeg"/><Relationship Id="rId145" Type="http://schemas.openxmlformats.org/officeDocument/2006/relationships/image" Target="media/image76.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oleObject10.bin"/><Relationship Id="rId49" Type="http://schemas.openxmlformats.org/officeDocument/2006/relationships/image" Target="media/image21.emf"/><Relationship Id="rId114" Type="http://schemas.openxmlformats.org/officeDocument/2006/relationships/oleObject" Target="embeddings/oleObject47.bin"/><Relationship Id="rId119" Type="http://schemas.openxmlformats.org/officeDocument/2006/relationships/image" Target="media/image61.jpeg"/><Relationship Id="rId44" Type="http://schemas.openxmlformats.org/officeDocument/2006/relationships/oleObject" Target="embeddings/oleObject18.bin"/><Relationship Id="rId60" Type="http://schemas.openxmlformats.org/officeDocument/2006/relationships/image" Target="media/image26.emf"/><Relationship Id="rId65" Type="http://schemas.openxmlformats.org/officeDocument/2006/relationships/image" Target="media/image29.emf"/><Relationship Id="rId81" Type="http://schemas.openxmlformats.org/officeDocument/2006/relationships/image" Target="media/image39.emf"/><Relationship Id="rId86" Type="http://schemas.openxmlformats.org/officeDocument/2006/relationships/oleObject" Target="embeddings/oleObject36.bin"/><Relationship Id="rId130" Type="http://schemas.openxmlformats.org/officeDocument/2006/relationships/oleObject" Target="embeddings/oleObject53.bin"/><Relationship Id="rId135" Type="http://schemas.openxmlformats.org/officeDocument/2006/relationships/oleObject" Target="embeddings/oleObject56.bin"/><Relationship Id="rId151" Type="http://schemas.openxmlformats.org/officeDocument/2006/relationships/image" Target="media/image79.jpg"/><Relationship Id="rId156" Type="http://schemas.openxmlformats.org/officeDocument/2006/relationships/image" Target="media/image81.jpeg"/><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image" Target="media/image16.emf"/><Relationship Id="rId109" Type="http://schemas.openxmlformats.org/officeDocument/2006/relationships/oleObject" Target="embeddings/oleObject45.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3.jpeg"/><Relationship Id="rId76" Type="http://schemas.openxmlformats.org/officeDocument/2006/relationships/oleObject" Target="embeddings/oleObject32.bin"/><Relationship Id="rId97" Type="http://schemas.openxmlformats.org/officeDocument/2006/relationships/image" Target="media/image48.jpeg"/><Relationship Id="rId104" Type="http://schemas.openxmlformats.org/officeDocument/2006/relationships/image" Target="media/image53.emf"/><Relationship Id="rId120" Type="http://schemas.openxmlformats.org/officeDocument/2006/relationships/image" Target="media/image62.emf"/><Relationship Id="rId125" Type="http://schemas.openxmlformats.org/officeDocument/2006/relationships/image" Target="media/image65.jpeg"/><Relationship Id="rId141" Type="http://schemas.openxmlformats.org/officeDocument/2006/relationships/oleObject" Target="embeddings/oleObject59.bin"/><Relationship Id="rId146" Type="http://schemas.openxmlformats.org/officeDocument/2006/relationships/oleObject" Target="embeddings/oleObject61.bin"/><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emf"/><Relationship Id="rId66" Type="http://schemas.openxmlformats.org/officeDocument/2006/relationships/oleObject" Target="embeddings/oleObject28.bin"/><Relationship Id="rId87" Type="http://schemas.openxmlformats.org/officeDocument/2006/relationships/image" Target="media/image42.jpeg"/><Relationship Id="rId110" Type="http://schemas.openxmlformats.org/officeDocument/2006/relationships/image" Target="media/image56.jpeg"/><Relationship Id="rId115" Type="http://schemas.openxmlformats.org/officeDocument/2006/relationships/image" Target="media/image59.jpeg"/><Relationship Id="rId131" Type="http://schemas.openxmlformats.org/officeDocument/2006/relationships/oleObject" Target="embeddings/oleObject54.bin"/><Relationship Id="rId136" Type="http://schemas.openxmlformats.org/officeDocument/2006/relationships/image" Target="media/image71.jpeg"/><Relationship Id="rId157" Type="http://schemas.openxmlformats.org/officeDocument/2006/relationships/fontTable" Target="fontTable.xml"/><Relationship Id="rId61" Type="http://schemas.openxmlformats.org/officeDocument/2006/relationships/oleObject" Target="embeddings/oleObject26.bin"/><Relationship Id="rId82" Type="http://schemas.openxmlformats.org/officeDocument/2006/relationships/oleObject" Target="embeddings/oleObject34.bin"/><Relationship Id="rId152" Type="http://schemas.openxmlformats.org/officeDocument/2006/relationships/oleObject" Target="embeddings/oleObject64.bin"/><Relationship Id="rId19" Type="http://schemas.openxmlformats.org/officeDocument/2006/relationships/image" Target="media/image6.e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6.jpeg"/><Relationship Id="rId100" Type="http://schemas.openxmlformats.org/officeDocument/2006/relationships/image" Target="media/image50.jpeg"/><Relationship Id="rId105" Type="http://schemas.openxmlformats.org/officeDocument/2006/relationships/oleObject" Target="embeddings/oleObject43.bin"/><Relationship Id="rId126" Type="http://schemas.openxmlformats.org/officeDocument/2006/relationships/image" Target="media/image66.emf"/><Relationship Id="rId147" Type="http://schemas.openxmlformats.org/officeDocument/2006/relationships/oleObject" Target="embeddings/oleObject62.bin"/><Relationship Id="rId8" Type="http://schemas.openxmlformats.org/officeDocument/2006/relationships/hyperlink" Target="mailto:kanglei@gzhu.edu.cn" TargetMode="External"/><Relationship Id="rId51" Type="http://schemas.openxmlformats.org/officeDocument/2006/relationships/image" Target="media/image22.emf"/><Relationship Id="rId72" Type="http://schemas.openxmlformats.org/officeDocument/2006/relationships/image" Target="media/image33.jpeg"/><Relationship Id="rId93" Type="http://schemas.openxmlformats.org/officeDocument/2006/relationships/oleObject" Target="embeddings/oleObject39.bin"/><Relationship Id="rId98" Type="http://schemas.openxmlformats.org/officeDocument/2006/relationships/image" Target="media/image49.emf"/><Relationship Id="rId121" Type="http://schemas.openxmlformats.org/officeDocument/2006/relationships/oleObject" Target="embeddings/oleObject50.bin"/><Relationship Id="rId142" Type="http://schemas.openxmlformats.org/officeDocument/2006/relationships/image" Target="media/image74.jpeg"/><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oleObject19.bin"/><Relationship Id="rId67" Type="http://schemas.openxmlformats.org/officeDocument/2006/relationships/image" Target="media/image30.jpeg"/><Relationship Id="rId116" Type="http://schemas.openxmlformats.org/officeDocument/2006/relationships/image" Target="media/image60.jpeg"/><Relationship Id="rId137" Type="http://schemas.openxmlformats.org/officeDocument/2006/relationships/oleObject" Target="embeddings/oleObject57.bin"/><Relationship Id="rId158" Type="http://schemas.openxmlformats.org/officeDocument/2006/relationships/theme" Target="theme/theme1.xml"/><Relationship Id="rId20" Type="http://schemas.openxmlformats.org/officeDocument/2006/relationships/oleObject" Target="embeddings/oleObject6.bin"/><Relationship Id="rId41" Type="http://schemas.openxmlformats.org/officeDocument/2006/relationships/image" Target="media/image17.emf"/><Relationship Id="rId62" Type="http://schemas.openxmlformats.org/officeDocument/2006/relationships/image" Target="media/image27.jpeg"/><Relationship Id="rId83" Type="http://schemas.openxmlformats.org/officeDocument/2006/relationships/image" Target="media/image40.jpeg"/><Relationship Id="rId88" Type="http://schemas.openxmlformats.org/officeDocument/2006/relationships/image" Target="media/image43.emf"/><Relationship Id="rId111" Type="http://schemas.openxmlformats.org/officeDocument/2006/relationships/oleObject" Target="embeddings/oleObject46.bin"/><Relationship Id="rId132" Type="http://schemas.openxmlformats.org/officeDocument/2006/relationships/image" Target="media/image69.jpeg"/><Relationship Id="rId153" Type="http://schemas.openxmlformats.org/officeDocument/2006/relationships/oleObject" Target="embeddings/oleObject65.bin"/><Relationship Id="rId15" Type="http://schemas.openxmlformats.org/officeDocument/2006/relationships/image" Target="media/image4.emf"/><Relationship Id="rId36" Type="http://schemas.openxmlformats.org/officeDocument/2006/relationships/oleObject" Target="embeddings/oleObject14.bin"/><Relationship Id="rId57" Type="http://schemas.openxmlformats.org/officeDocument/2006/relationships/image" Target="media/image24.jpeg"/><Relationship Id="rId106" Type="http://schemas.openxmlformats.org/officeDocument/2006/relationships/oleObject" Target="embeddings/oleObject44.bin"/><Relationship Id="rId127" Type="http://schemas.openxmlformats.org/officeDocument/2006/relationships/oleObject" Target="embeddings/oleObject52.bin"/><Relationship Id="rId10" Type="http://schemas.openxmlformats.org/officeDocument/2006/relationships/oleObject" Target="embeddings/oleObject1.bin"/><Relationship Id="rId31" Type="http://schemas.openxmlformats.org/officeDocument/2006/relationships/image" Target="media/image12.emf"/><Relationship Id="rId52" Type="http://schemas.openxmlformats.org/officeDocument/2006/relationships/oleObject" Target="embeddings/oleObject22.bin"/><Relationship Id="rId73" Type="http://schemas.openxmlformats.org/officeDocument/2006/relationships/image" Target="media/image34.jpeg"/><Relationship Id="rId78" Type="http://schemas.openxmlformats.org/officeDocument/2006/relationships/oleObject" Target="embeddings/oleObject33.bin"/><Relationship Id="rId94" Type="http://schemas.openxmlformats.org/officeDocument/2006/relationships/image" Target="media/image46.jpeg"/><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3.jpeg"/><Relationship Id="rId143" Type="http://schemas.openxmlformats.org/officeDocument/2006/relationships/oleObject" Target="embeddings/oleObject60.bin"/><Relationship Id="rId148" Type="http://schemas.openxmlformats.org/officeDocument/2006/relationships/image" Target="media/image77.jpeg"/><Relationship Id="rId4" Type="http://schemas.openxmlformats.org/officeDocument/2006/relationships/settings" Target="settings.xml"/><Relationship Id="rId9" Type="http://schemas.openxmlformats.org/officeDocument/2006/relationships/image" Target="media/image1.emf"/><Relationship Id="rId26" Type="http://schemas.openxmlformats.org/officeDocument/2006/relationships/oleObject" Target="embeddings/oleObject9.bin"/><Relationship Id="rId47" Type="http://schemas.openxmlformats.org/officeDocument/2006/relationships/image" Target="media/image20.emf"/><Relationship Id="rId68" Type="http://schemas.openxmlformats.org/officeDocument/2006/relationships/image" Target="media/image31.jpeg"/><Relationship Id="rId89" Type="http://schemas.openxmlformats.org/officeDocument/2006/relationships/oleObject" Target="embeddings/oleObject37.bin"/><Relationship Id="rId112" Type="http://schemas.openxmlformats.org/officeDocument/2006/relationships/image" Target="media/image57.jpeg"/><Relationship Id="rId133" Type="http://schemas.openxmlformats.org/officeDocument/2006/relationships/oleObject" Target="embeddings/oleObject55.bin"/><Relationship Id="rId154" Type="http://schemas.openxmlformats.org/officeDocument/2006/relationships/image" Target="media/image80.jpeg"/><Relationship Id="rId16" Type="http://schemas.openxmlformats.org/officeDocument/2006/relationships/oleObject" Target="embeddings/oleObject4.bin"/><Relationship Id="rId37" Type="http://schemas.openxmlformats.org/officeDocument/2006/relationships/image" Target="media/image15.emf"/><Relationship Id="rId58" Type="http://schemas.openxmlformats.org/officeDocument/2006/relationships/oleObject" Target="embeddings/oleObject25.bin"/><Relationship Id="rId79" Type="http://schemas.openxmlformats.org/officeDocument/2006/relationships/image" Target="media/image37.jpeg"/><Relationship Id="rId102" Type="http://schemas.openxmlformats.org/officeDocument/2006/relationships/image" Target="media/image51.jpeg"/><Relationship Id="rId123" Type="http://schemas.openxmlformats.org/officeDocument/2006/relationships/image" Target="media/image64.jpeg"/><Relationship Id="rId144" Type="http://schemas.openxmlformats.org/officeDocument/2006/relationships/image" Target="media/image75.jpeg"/><Relationship Id="rId90" Type="http://schemas.openxmlformats.org/officeDocument/2006/relationships/image" Target="media/image44.jpeg"/><Relationship Id="rId27" Type="http://schemas.openxmlformats.org/officeDocument/2006/relationships/image" Target="media/image10.emf"/><Relationship Id="rId48" Type="http://schemas.openxmlformats.org/officeDocument/2006/relationships/oleObject" Target="embeddings/oleObject20.bin"/><Relationship Id="rId69" Type="http://schemas.openxmlformats.org/officeDocument/2006/relationships/oleObject" Target="embeddings/oleObject29.bin"/><Relationship Id="rId113" Type="http://schemas.openxmlformats.org/officeDocument/2006/relationships/image" Target="media/image58.emf"/><Relationship Id="rId134" Type="http://schemas.openxmlformats.org/officeDocument/2006/relationships/image" Target="media/image7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DB1D9-2078-47DB-B204-4462AAB7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56</Pages>
  <Words>5088</Words>
  <Characters>28138</Characters>
  <Application>Microsoft Office Word</Application>
  <DocSecurity>0</DocSecurity>
  <Lines>937</Lines>
  <Paragraphs>488</Paragraphs>
  <ScaleCrop>false</ScaleCrop>
  <Company/>
  <LinksUpToDate>false</LinksUpToDate>
  <CharactersWithSpaces>32738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锐 成</dc:creator>
  <cp:keywords/>
  <dc:description/>
  <cp:lastModifiedBy>磊 康</cp:lastModifiedBy>
  <cp:revision>3</cp:revision>
  <dcterms:created xsi:type="dcterms:W3CDTF">2026-01-21T05:56:00Z</dcterms:created>
  <dcterms:modified xsi:type="dcterms:W3CDTF">2026-01-22T01:15:00Z</dcterms:modified>
</cp:coreProperties>
</file>