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034E6" w14:textId="16F00D37" w:rsidR="0039158F" w:rsidRPr="00301805" w:rsidRDefault="0039158F" w:rsidP="0039158F">
      <w:pPr>
        <w:jc w:val="center"/>
        <w:rPr>
          <w:rFonts w:cs="Arial"/>
          <w:b/>
          <w:bCs/>
          <w:sz w:val="28"/>
          <w:szCs w:val="28"/>
        </w:rPr>
      </w:pPr>
      <w:r w:rsidRPr="00301805">
        <w:rPr>
          <w:rFonts w:cs="Arial"/>
          <w:b/>
          <w:bCs/>
          <w:sz w:val="28"/>
          <w:szCs w:val="28"/>
        </w:rPr>
        <w:t>Supporting Information</w:t>
      </w:r>
    </w:p>
    <w:p w14:paraId="67DA6A51" w14:textId="29E77363" w:rsidR="0039158F" w:rsidRPr="00301805" w:rsidRDefault="0039158F" w:rsidP="0039158F">
      <w:pPr>
        <w:jc w:val="center"/>
        <w:rPr>
          <w:rFonts w:cs="Arial"/>
          <w:i/>
          <w:iCs/>
          <w:sz w:val="28"/>
          <w:szCs w:val="28"/>
        </w:rPr>
      </w:pPr>
      <w:r w:rsidRPr="00301805">
        <w:rPr>
          <w:rFonts w:cs="Arial"/>
          <w:i/>
          <w:iCs/>
          <w:sz w:val="28"/>
          <w:szCs w:val="28"/>
        </w:rPr>
        <w:t>for</w:t>
      </w:r>
    </w:p>
    <w:p w14:paraId="6E4D8723" w14:textId="77777777" w:rsidR="0039158F" w:rsidRPr="00301805" w:rsidRDefault="0039158F" w:rsidP="0039158F">
      <w:pPr>
        <w:rPr>
          <w:rFonts w:cs="Arial"/>
          <w:b/>
          <w:bCs/>
          <w:sz w:val="28"/>
          <w:szCs w:val="28"/>
        </w:rPr>
      </w:pPr>
      <w:r w:rsidRPr="00301805">
        <w:rPr>
          <w:rFonts w:cs="Arial"/>
          <w:b/>
          <w:bCs/>
          <w:sz w:val="28"/>
          <w:szCs w:val="28"/>
        </w:rPr>
        <w:t>Assembly strategy for thieno[3,2-</w:t>
      </w:r>
      <w:r w:rsidRPr="00301805">
        <w:rPr>
          <w:rFonts w:cs="Arial"/>
          <w:b/>
          <w:bCs/>
          <w:i/>
          <w:iCs/>
          <w:sz w:val="28"/>
          <w:szCs w:val="28"/>
        </w:rPr>
        <w:t>b</w:t>
      </w:r>
      <w:r w:rsidRPr="00301805">
        <w:rPr>
          <w:rFonts w:cs="Arial"/>
          <w:b/>
          <w:bCs/>
          <w:sz w:val="28"/>
          <w:szCs w:val="28"/>
        </w:rPr>
        <w:t xml:space="preserve">]thiophenes </w:t>
      </w:r>
      <w:r w:rsidRPr="00301805">
        <w:rPr>
          <w:rFonts w:cs="Arial"/>
          <w:b/>
          <w:bCs/>
          <w:i/>
          <w:iCs/>
          <w:sz w:val="28"/>
          <w:szCs w:val="28"/>
        </w:rPr>
        <w:t>via</w:t>
      </w:r>
      <w:r w:rsidRPr="00301805">
        <w:rPr>
          <w:rFonts w:cs="Arial"/>
          <w:b/>
          <w:bCs/>
          <w:sz w:val="28"/>
          <w:szCs w:val="28"/>
        </w:rPr>
        <w:t xml:space="preserve"> a disulfide intermediate derived from 3-nitrothiophene-2,5-dicarboxylate</w:t>
      </w:r>
    </w:p>
    <w:p w14:paraId="77BCEA05" w14:textId="77777777" w:rsidR="007914F9" w:rsidRDefault="007914F9" w:rsidP="0039158F">
      <w:pPr>
        <w:rPr>
          <w:rFonts w:cs="Arial"/>
          <w:sz w:val="28"/>
          <w:szCs w:val="28"/>
        </w:rPr>
      </w:pPr>
    </w:p>
    <w:p w14:paraId="0A2D3D3B" w14:textId="74E45C7C" w:rsidR="0039158F" w:rsidRPr="00301805" w:rsidRDefault="0039158F" w:rsidP="0039158F">
      <w:pPr>
        <w:rPr>
          <w:rFonts w:cs="Arial"/>
          <w:sz w:val="28"/>
          <w:szCs w:val="28"/>
        </w:rPr>
      </w:pPr>
      <w:r w:rsidRPr="00301805">
        <w:rPr>
          <w:rFonts w:cs="Arial"/>
          <w:sz w:val="28"/>
          <w:szCs w:val="28"/>
        </w:rPr>
        <w:t>Roman A. Irgashev</w:t>
      </w:r>
    </w:p>
    <w:p w14:paraId="0968AD6A" w14:textId="77777777" w:rsidR="003A643F" w:rsidRPr="00301805" w:rsidRDefault="003A643F" w:rsidP="0039158F">
      <w:pPr>
        <w:rPr>
          <w:rFonts w:cs="Arial"/>
          <w:sz w:val="28"/>
          <w:szCs w:val="28"/>
        </w:rPr>
      </w:pPr>
    </w:p>
    <w:p w14:paraId="40FD5F21" w14:textId="77777777" w:rsidR="0039158F" w:rsidRPr="00301805" w:rsidRDefault="0039158F">
      <w:pPr>
        <w:rPr>
          <w:rFonts w:cs="Arial"/>
          <w:sz w:val="28"/>
          <w:szCs w:val="28"/>
        </w:rPr>
      </w:pPr>
    </w:p>
    <w:p w14:paraId="0959C967" w14:textId="77777777" w:rsidR="0039158F" w:rsidRPr="00301805" w:rsidRDefault="0039158F">
      <w:pPr>
        <w:rPr>
          <w:rFonts w:cs="Arial"/>
          <w:sz w:val="28"/>
          <w:szCs w:val="28"/>
        </w:rPr>
      </w:pPr>
    </w:p>
    <w:p w14:paraId="3865D8BA" w14:textId="77777777" w:rsidR="0039158F" w:rsidRPr="00301805" w:rsidRDefault="0039158F">
      <w:pPr>
        <w:rPr>
          <w:rFonts w:cs="Arial"/>
          <w:sz w:val="28"/>
          <w:szCs w:val="28"/>
        </w:rPr>
      </w:pPr>
    </w:p>
    <w:p w14:paraId="24DD9A0B" w14:textId="77777777" w:rsidR="0039158F" w:rsidRPr="00301805" w:rsidRDefault="0039158F">
      <w:pPr>
        <w:rPr>
          <w:rFonts w:cs="Arial"/>
          <w:sz w:val="28"/>
          <w:szCs w:val="28"/>
        </w:rPr>
      </w:pPr>
    </w:p>
    <w:p w14:paraId="05351BDF" w14:textId="77777777" w:rsidR="0039158F" w:rsidRPr="00301805" w:rsidRDefault="0039158F">
      <w:pPr>
        <w:rPr>
          <w:rFonts w:cs="Arial"/>
          <w:szCs w:val="24"/>
        </w:rPr>
      </w:pPr>
    </w:p>
    <w:p w14:paraId="16DF792C" w14:textId="3661E833" w:rsidR="0039158F" w:rsidRDefault="0039158F" w:rsidP="0039158F">
      <w:pPr>
        <w:jc w:val="center"/>
        <w:rPr>
          <w:rFonts w:cs="Arial"/>
          <w:b/>
          <w:bCs/>
          <w:sz w:val="28"/>
          <w:szCs w:val="28"/>
        </w:rPr>
      </w:pPr>
      <w:r w:rsidRPr="00301805">
        <w:rPr>
          <w:rFonts w:cs="Arial"/>
          <w:b/>
          <w:bCs/>
          <w:sz w:val="28"/>
          <w:szCs w:val="28"/>
        </w:rPr>
        <w:t>Full experimental details, characterization data and copies of NMR spectra for all new compounds</w:t>
      </w:r>
    </w:p>
    <w:p w14:paraId="6515AB04" w14:textId="0B4EA507" w:rsidR="00886963" w:rsidRDefault="00886963">
      <w:pPr>
        <w:rPr>
          <w:rFonts w:cs="Arial"/>
          <w:b/>
          <w:bCs/>
          <w:sz w:val="28"/>
          <w:szCs w:val="28"/>
        </w:rPr>
      </w:pPr>
      <w:r>
        <w:rPr>
          <w:rFonts w:cs="Arial"/>
          <w:b/>
          <w:bCs/>
          <w:sz w:val="28"/>
          <w:szCs w:val="28"/>
        </w:rPr>
        <w:br w:type="page"/>
      </w:r>
    </w:p>
    <w:sdt>
      <w:sdtPr>
        <w:rPr>
          <w:rFonts w:eastAsiaTheme="minorEastAsia" w:cstheme="minorBidi"/>
          <w:b w:val="0"/>
          <w:bCs w:val="0"/>
          <w:sz w:val="20"/>
          <w:szCs w:val="20"/>
          <w:lang w:val="ru-RU"/>
        </w:rPr>
        <w:id w:val="-1214037024"/>
        <w:docPartObj>
          <w:docPartGallery w:val="Table of Contents"/>
          <w:docPartUnique/>
        </w:docPartObj>
      </w:sdtPr>
      <w:sdtEndPr>
        <w:rPr>
          <w:sz w:val="24"/>
          <w:szCs w:val="22"/>
          <w:lang w:val="en-US"/>
        </w:rPr>
      </w:sdtEndPr>
      <w:sdtContent>
        <w:p w14:paraId="2DD79208" w14:textId="6EA09470" w:rsidR="00C76DC4" w:rsidRPr="00C70F20" w:rsidRDefault="00C76DC4" w:rsidP="00C70F20">
          <w:pPr>
            <w:pStyle w:val="aff"/>
            <w:spacing w:line="360" w:lineRule="auto"/>
            <w:jc w:val="center"/>
            <w:rPr>
              <w:sz w:val="20"/>
              <w:szCs w:val="20"/>
            </w:rPr>
          </w:pPr>
          <w:r w:rsidRPr="00C70F20">
            <w:rPr>
              <w:sz w:val="20"/>
              <w:szCs w:val="20"/>
            </w:rPr>
            <w:t>Table of content</w:t>
          </w:r>
        </w:p>
        <w:p w14:paraId="0182464A" w14:textId="6891ADB2" w:rsidR="00C70F20" w:rsidRPr="00C70F20" w:rsidRDefault="00C76DC4" w:rsidP="00C70F20">
          <w:pPr>
            <w:pStyle w:val="14"/>
            <w:spacing w:line="360" w:lineRule="auto"/>
            <w:rPr>
              <w:rFonts w:asciiTheme="minorHAnsi" w:hAnsiTheme="minorHAnsi" w:cstheme="minorBidi"/>
              <w:b w:val="0"/>
              <w:bCs w:val="0"/>
              <w:sz w:val="20"/>
              <w:szCs w:val="20"/>
              <w:lang w:val="ru-RU" w:eastAsia="ru-RU"/>
            </w:rPr>
          </w:pPr>
          <w:r w:rsidRPr="00C70F20">
            <w:rPr>
              <w:sz w:val="20"/>
              <w:szCs w:val="20"/>
            </w:rPr>
            <w:fldChar w:fldCharType="begin"/>
          </w:r>
          <w:r w:rsidRPr="00C70F20">
            <w:rPr>
              <w:sz w:val="20"/>
              <w:szCs w:val="20"/>
            </w:rPr>
            <w:instrText xml:space="preserve"> TOC \o "1-3" \h \z \u </w:instrText>
          </w:r>
          <w:r w:rsidRPr="00C70F20">
            <w:rPr>
              <w:sz w:val="20"/>
              <w:szCs w:val="20"/>
            </w:rPr>
            <w:fldChar w:fldCharType="separate"/>
          </w:r>
          <w:hyperlink w:anchor="_Toc206860724" w:history="1">
            <w:r w:rsidR="00C70F20" w:rsidRPr="00C70F20">
              <w:rPr>
                <w:rStyle w:val="aff9"/>
                <w:sz w:val="20"/>
                <w:szCs w:val="20"/>
              </w:rPr>
              <w:t>1. General information</w:t>
            </w:r>
            <w:r w:rsidR="00C70F20" w:rsidRPr="00C70F20">
              <w:rPr>
                <w:webHidden/>
                <w:sz w:val="20"/>
                <w:szCs w:val="20"/>
              </w:rPr>
              <w:tab/>
            </w:r>
            <w:r w:rsidR="000F334D" w:rsidRPr="000F334D">
              <w:rPr>
                <w:b w:val="0"/>
                <w:bCs w:val="0"/>
                <w:webHidden/>
                <w:sz w:val="20"/>
                <w:szCs w:val="20"/>
              </w:rPr>
              <w:t>S</w:t>
            </w:r>
            <w:r w:rsidR="00C70F20" w:rsidRPr="000F334D">
              <w:rPr>
                <w:b w:val="0"/>
                <w:bCs w:val="0"/>
                <w:webHidden/>
                <w:sz w:val="20"/>
                <w:szCs w:val="20"/>
              </w:rPr>
              <w:fldChar w:fldCharType="begin"/>
            </w:r>
            <w:r w:rsidR="00C70F20" w:rsidRPr="000F334D">
              <w:rPr>
                <w:b w:val="0"/>
                <w:bCs w:val="0"/>
                <w:webHidden/>
                <w:sz w:val="20"/>
                <w:szCs w:val="20"/>
              </w:rPr>
              <w:instrText xml:space="preserve"> PAGEREF _Toc206860724 \h </w:instrText>
            </w:r>
            <w:r w:rsidR="00C70F20" w:rsidRPr="000F334D">
              <w:rPr>
                <w:b w:val="0"/>
                <w:bCs w:val="0"/>
                <w:webHidden/>
                <w:sz w:val="20"/>
                <w:szCs w:val="20"/>
              </w:rPr>
            </w:r>
            <w:r w:rsidR="00C70F20" w:rsidRPr="000F334D">
              <w:rPr>
                <w:b w:val="0"/>
                <w:bCs w:val="0"/>
                <w:webHidden/>
                <w:sz w:val="20"/>
                <w:szCs w:val="20"/>
              </w:rPr>
              <w:fldChar w:fldCharType="separate"/>
            </w:r>
            <w:r w:rsidR="00C70F20" w:rsidRPr="000F334D">
              <w:rPr>
                <w:b w:val="0"/>
                <w:bCs w:val="0"/>
                <w:webHidden/>
                <w:sz w:val="20"/>
                <w:szCs w:val="20"/>
              </w:rPr>
              <w:t>4</w:t>
            </w:r>
            <w:r w:rsidR="00C70F20" w:rsidRPr="000F334D">
              <w:rPr>
                <w:b w:val="0"/>
                <w:bCs w:val="0"/>
                <w:webHidden/>
                <w:sz w:val="20"/>
                <w:szCs w:val="20"/>
              </w:rPr>
              <w:fldChar w:fldCharType="end"/>
            </w:r>
          </w:hyperlink>
        </w:p>
        <w:p w14:paraId="7DCF23D3" w14:textId="410A3F0E" w:rsidR="00C70F20" w:rsidRPr="00C70F20" w:rsidRDefault="0026301E" w:rsidP="00C70F20">
          <w:pPr>
            <w:pStyle w:val="14"/>
            <w:spacing w:line="360" w:lineRule="auto"/>
            <w:rPr>
              <w:rFonts w:asciiTheme="minorHAnsi" w:hAnsiTheme="minorHAnsi" w:cstheme="minorBidi"/>
              <w:b w:val="0"/>
              <w:bCs w:val="0"/>
              <w:sz w:val="20"/>
              <w:szCs w:val="20"/>
              <w:lang w:val="ru-RU" w:eastAsia="ru-RU"/>
            </w:rPr>
          </w:pPr>
          <w:hyperlink w:anchor="_Toc206860725" w:history="1">
            <w:r w:rsidR="00C70F20" w:rsidRPr="00C70F20">
              <w:rPr>
                <w:rStyle w:val="aff9"/>
                <w:sz w:val="20"/>
                <w:szCs w:val="20"/>
              </w:rPr>
              <w:t>2. Experimental procedures</w:t>
            </w:r>
            <w:r w:rsidR="00C70F20" w:rsidRPr="00C70F20">
              <w:rPr>
                <w:webHidden/>
                <w:sz w:val="20"/>
                <w:szCs w:val="20"/>
              </w:rPr>
              <w:tab/>
            </w:r>
            <w:r w:rsidR="000F334D" w:rsidRPr="000F334D">
              <w:rPr>
                <w:b w:val="0"/>
                <w:bCs w:val="0"/>
                <w:webHidden/>
                <w:sz w:val="20"/>
                <w:szCs w:val="20"/>
              </w:rPr>
              <w:t>S</w:t>
            </w:r>
            <w:r w:rsidR="00C70F20" w:rsidRPr="000F334D">
              <w:rPr>
                <w:b w:val="0"/>
                <w:bCs w:val="0"/>
                <w:webHidden/>
                <w:sz w:val="20"/>
                <w:szCs w:val="20"/>
              </w:rPr>
              <w:fldChar w:fldCharType="begin"/>
            </w:r>
            <w:r w:rsidR="00C70F20" w:rsidRPr="000F334D">
              <w:rPr>
                <w:b w:val="0"/>
                <w:bCs w:val="0"/>
                <w:webHidden/>
                <w:sz w:val="20"/>
                <w:szCs w:val="20"/>
              </w:rPr>
              <w:instrText xml:space="preserve"> PAGEREF _Toc206860725 \h </w:instrText>
            </w:r>
            <w:r w:rsidR="00C70F20" w:rsidRPr="000F334D">
              <w:rPr>
                <w:b w:val="0"/>
                <w:bCs w:val="0"/>
                <w:webHidden/>
                <w:sz w:val="20"/>
                <w:szCs w:val="20"/>
              </w:rPr>
            </w:r>
            <w:r w:rsidR="00C70F20" w:rsidRPr="000F334D">
              <w:rPr>
                <w:b w:val="0"/>
                <w:bCs w:val="0"/>
                <w:webHidden/>
                <w:sz w:val="20"/>
                <w:szCs w:val="20"/>
              </w:rPr>
              <w:fldChar w:fldCharType="separate"/>
            </w:r>
            <w:r w:rsidR="00C70F20" w:rsidRPr="000F334D">
              <w:rPr>
                <w:b w:val="0"/>
                <w:bCs w:val="0"/>
                <w:webHidden/>
                <w:sz w:val="20"/>
                <w:szCs w:val="20"/>
              </w:rPr>
              <w:t>4</w:t>
            </w:r>
            <w:r w:rsidR="00C70F20" w:rsidRPr="000F334D">
              <w:rPr>
                <w:b w:val="0"/>
                <w:bCs w:val="0"/>
                <w:webHidden/>
                <w:sz w:val="20"/>
                <w:szCs w:val="20"/>
              </w:rPr>
              <w:fldChar w:fldCharType="end"/>
            </w:r>
          </w:hyperlink>
        </w:p>
        <w:p w14:paraId="0E9E5689" w14:textId="4121C750"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26" w:history="1">
            <w:r w:rsidR="00C70F20" w:rsidRPr="00C70F20">
              <w:rPr>
                <w:rStyle w:val="aff9"/>
                <w:rFonts w:cs="Arial"/>
                <w:i/>
                <w:iCs/>
                <w:noProof/>
                <w:sz w:val="20"/>
                <w:szCs w:val="20"/>
              </w:rPr>
              <w:t xml:space="preserve">Procedure for the synthesis of sulfide </w:t>
            </w:r>
            <w:r w:rsidR="00C70F20" w:rsidRPr="00C70F20">
              <w:rPr>
                <w:rStyle w:val="aff9"/>
                <w:rFonts w:cs="Arial"/>
                <w:b/>
                <w:i/>
                <w:iCs/>
                <w:noProof/>
                <w:sz w:val="20"/>
                <w:szCs w:val="20"/>
              </w:rPr>
              <w:t>2</w:t>
            </w:r>
            <w:r w:rsidR="00C70F20" w:rsidRPr="00C70F20">
              <w:rPr>
                <w:rStyle w:val="aff9"/>
                <w:rFonts w:cs="Arial"/>
                <w:i/>
                <w:iCs/>
                <w:noProof/>
                <w:sz w:val="20"/>
                <w:szCs w:val="20"/>
              </w:rPr>
              <w:t xml:space="preserve"> using thioacetamide and K</w:t>
            </w:r>
            <w:r w:rsidR="00C70F20" w:rsidRPr="00C70F20">
              <w:rPr>
                <w:rStyle w:val="aff9"/>
                <w:rFonts w:cs="Arial"/>
                <w:i/>
                <w:iCs/>
                <w:noProof/>
                <w:sz w:val="20"/>
                <w:szCs w:val="20"/>
                <w:vertAlign w:val="subscript"/>
              </w:rPr>
              <w:t>2</w:t>
            </w:r>
            <w:r w:rsidR="00C70F20" w:rsidRPr="00C70F20">
              <w:rPr>
                <w:rStyle w:val="aff9"/>
                <w:rFonts w:cs="Arial"/>
                <w:i/>
                <w:iCs/>
                <w:noProof/>
                <w:sz w:val="20"/>
                <w:szCs w:val="20"/>
              </w:rPr>
              <w:t>CO</w:t>
            </w:r>
            <w:r w:rsidR="00C70F20" w:rsidRPr="00C70F20">
              <w:rPr>
                <w:rStyle w:val="aff9"/>
                <w:rFonts w:cs="Arial"/>
                <w:i/>
                <w:iCs/>
                <w:noProof/>
                <w:sz w:val="20"/>
                <w:szCs w:val="20"/>
                <w:vertAlign w:val="subscript"/>
              </w:rPr>
              <w:t>3</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_Toc206860726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4</w:t>
            </w:r>
            <w:r w:rsidR="00C70F20" w:rsidRPr="00C70F20">
              <w:rPr>
                <w:noProof/>
                <w:webHidden/>
                <w:sz w:val="20"/>
                <w:szCs w:val="20"/>
              </w:rPr>
              <w:fldChar w:fldCharType="end"/>
            </w:r>
          </w:hyperlink>
        </w:p>
        <w:p w14:paraId="6B6A6E9A" w14:textId="47E82FFD"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27" w:history="1">
            <w:r w:rsidR="00C70F20" w:rsidRPr="00C70F20">
              <w:rPr>
                <w:rStyle w:val="aff9"/>
                <w:rFonts w:cs="Arial"/>
                <w:i/>
                <w:iCs/>
                <w:noProof/>
                <w:sz w:val="20"/>
                <w:szCs w:val="20"/>
              </w:rPr>
              <w:t xml:space="preserve">Procedure for the synthesis of disulfide </w:t>
            </w:r>
            <w:r w:rsidR="00C70F20" w:rsidRPr="00C70F20">
              <w:rPr>
                <w:rStyle w:val="aff9"/>
                <w:rFonts w:cs="Arial"/>
                <w:b/>
                <w:i/>
                <w:iCs/>
                <w:noProof/>
                <w:sz w:val="20"/>
                <w:szCs w:val="20"/>
              </w:rPr>
              <w:t>3</w:t>
            </w:r>
            <w:r w:rsidR="00C70F20" w:rsidRPr="00C70F20">
              <w:rPr>
                <w:rStyle w:val="aff9"/>
                <w:rFonts w:cs="Arial"/>
                <w:i/>
                <w:iCs/>
                <w:noProof/>
                <w:sz w:val="20"/>
                <w:szCs w:val="20"/>
              </w:rPr>
              <w:t xml:space="preserve"> using potassium thioacetate (KSAc)</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_Toc206860727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5</w:t>
            </w:r>
            <w:r w:rsidR="00C70F20" w:rsidRPr="00C70F20">
              <w:rPr>
                <w:noProof/>
                <w:webHidden/>
                <w:sz w:val="20"/>
                <w:szCs w:val="20"/>
              </w:rPr>
              <w:fldChar w:fldCharType="end"/>
            </w:r>
          </w:hyperlink>
        </w:p>
        <w:p w14:paraId="6D2209EC" w14:textId="3185D447"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28" w:history="1">
            <w:r w:rsidR="00C70F20" w:rsidRPr="00C70F20">
              <w:rPr>
                <w:rStyle w:val="aff9"/>
                <w:rFonts w:cs="Arial"/>
                <w:i/>
                <w:iCs/>
                <w:noProof/>
                <w:sz w:val="20"/>
                <w:szCs w:val="20"/>
              </w:rPr>
              <w:t xml:space="preserve">Procedure for the synthesis of disulfide </w:t>
            </w:r>
            <w:r w:rsidR="00C70F20" w:rsidRPr="00C70F20">
              <w:rPr>
                <w:rStyle w:val="aff9"/>
                <w:rFonts w:cs="Arial"/>
                <w:b/>
                <w:i/>
                <w:iCs/>
                <w:noProof/>
                <w:sz w:val="20"/>
                <w:szCs w:val="20"/>
              </w:rPr>
              <w:t>3</w:t>
            </w:r>
            <w:r w:rsidR="00C70F20" w:rsidRPr="00C70F20">
              <w:rPr>
                <w:rStyle w:val="aff9"/>
                <w:rFonts w:cs="Arial"/>
                <w:i/>
                <w:iCs/>
                <w:noProof/>
                <w:sz w:val="20"/>
                <w:szCs w:val="20"/>
              </w:rPr>
              <w:t xml:space="preserve"> using Na</w:t>
            </w:r>
            <w:r w:rsidR="00C70F20" w:rsidRPr="00C70F20">
              <w:rPr>
                <w:rStyle w:val="aff9"/>
                <w:rFonts w:cs="Arial"/>
                <w:i/>
                <w:iCs/>
                <w:noProof/>
                <w:sz w:val="20"/>
                <w:szCs w:val="20"/>
                <w:vertAlign w:val="subscript"/>
              </w:rPr>
              <w:t>2</w:t>
            </w:r>
            <w:r w:rsidR="00C70F20" w:rsidRPr="00C70F20">
              <w:rPr>
                <w:rStyle w:val="aff9"/>
                <w:rFonts w:cs="Arial"/>
                <w:i/>
                <w:iCs/>
                <w:noProof/>
                <w:sz w:val="20"/>
                <w:szCs w:val="20"/>
              </w:rPr>
              <w:t>S</w:t>
            </w:r>
            <w:r w:rsidR="00C70F20" w:rsidRPr="00C70F20">
              <w:rPr>
                <w:rStyle w:val="aff9"/>
                <w:rFonts w:cs="Arial"/>
                <w:i/>
                <w:iCs/>
                <w:noProof/>
                <w:sz w:val="20"/>
                <w:szCs w:val="20"/>
                <w:vertAlign w:val="subscript"/>
              </w:rPr>
              <w:t>2</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_Toc206860728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5</w:t>
            </w:r>
            <w:r w:rsidR="00C70F20" w:rsidRPr="00C70F20">
              <w:rPr>
                <w:noProof/>
                <w:webHidden/>
                <w:sz w:val="20"/>
                <w:szCs w:val="20"/>
              </w:rPr>
              <w:fldChar w:fldCharType="end"/>
            </w:r>
          </w:hyperlink>
        </w:p>
        <w:p w14:paraId="4DE385DD" w14:textId="762D79B0"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29" w:history="1">
            <w:r w:rsidR="00C70F20" w:rsidRPr="00C70F20">
              <w:rPr>
                <w:rStyle w:val="aff9"/>
                <w:rFonts w:cs="Arial"/>
                <w:i/>
                <w:iCs/>
                <w:noProof/>
                <w:sz w:val="20"/>
                <w:szCs w:val="20"/>
              </w:rPr>
              <w:t xml:space="preserve">Procedure for one-pot reduction–alkylation of disulfide </w:t>
            </w:r>
            <w:r w:rsidR="00C70F20" w:rsidRPr="00C70F20">
              <w:rPr>
                <w:rStyle w:val="aff9"/>
                <w:rFonts w:cs="Arial"/>
                <w:b/>
                <w:i/>
                <w:iCs/>
                <w:noProof/>
                <w:sz w:val="20"/>
                <w:szCs w:val="20"/>
              </w:rPr>
              <w:t>3</w:t>
            </w:r>
            <w:r w:rsidR="00C70F20" w:rsidRPr="00C70F20">
              <w:rPr>
                <w:rStyle w:val="aff9"/>
                <w:rFonts w:cs="Arial"/>
                <w:i/>
                <w:iCs/>
                <w:noProof/>
                <w:sz w:val="20"/>
                <w:szCs w:val="20"/>
              </w:rPr>
              <w:t xml:space="preserve"> using Na</w:t>
            </w:r>
            <w:r w:rsidR="00C70F20" w:rsidRPr="00C70F20">
              <w:rPr>
                <w:rStyle w:val="aff9"/>
                <w:rFonts w:cs="Arial"/>
                <w:i/>
                <w:iCs/>
                <w:noProof/>
                <w:sz w:val="20"/>
                <w:szCs w:val="20"/>
                <w:vertAlign w:val="subscript"/>
              </w:rPr>
              <w:t>2</w:t>
            </w:r>
            <w:r w:rsidR="00C70F20" w:rsidRPr="00C70F20">
              <w:rPr>
                <w:rStyle w:val="aff9"/>
                <w:rFonts w:cs="Arial"/>
                <w:i/>
                <w:iCs/>
                <w:noProof/>
                <w:sz w:val="20"/>
                <w:szCs w:val="20"/>
              </w:rPr>
              <w:t>S</w:t>
            </w:r>
            <w:r w:rsidR="00C70F20" w:rsidRPr="00C70F20">
              <w:rPr>
                <w:rStyle w:val="aff9"/>
                <w:rFonts w:cs="Arial"/>
                <w:i/>
                <w:iCs/>
                <w:noProof/>
                <w:sz w:val="20"/>
                <w:szCs w:val="20"/>
                <w:vertAlign w:val="subscript"/>
              </w:rPr>
              <w:t>2</w:t>
            </w:r>
            <w:r w:rsidR="00C70F20" w:rsidRPr="00C70F20">
              <w:rPr>
                <w:rStyle w:val="aff9"/>
                <w:rFonts w:cs="Arial"/>
                <w:i/>
                <w:iCs/>
                <w:noProof/>
                <w:sz w:val="20"/>
                <w:szCs w:val="20"/>
              </w:rPr>
              <w:t>O</w:t>
            </w:r>
            <w:r w:rsidR="00C70F20" w:rsidRPr="00C70F20">
              <w:rPr>
                <w:rStyle w:val="aff9"/>
                <w:rFonts w:cs="Arial"/>
                <w:i/>
                <w:iCs/>
                <w:noProof/>
                <w:sz w:val="20"/>
                <w:szCs w:val="20"/>
                <w:vertAlign w:val="subscript"/>
              </w:rPr>
              <w:t>4</w:t>
            </w:r>
            <w:r w:rsidR="00C70F20" w:rsidRPr="00C70F20">
              <w:rPr>
                <w:rStyle w:val="aff9"/>
                <w:rFonts w:cs="Arial"/>
                <w:i/>
                <w:iCs/>
                <w:noProof/>
                <w:sz w:val="20"/>
                <w:szCs w:val="20"/>
              </w:rPr>
              <w:t xml:space="preserve"> (synthesis of compound </w:t>
            </w:r>
            <w:r w:rsidR="00C70F20" w:rsidRPr="00C70F20">
              <w:rPr>
                <w:rStyle w:val="aff9"/>
                <w:rFonts w:cs="Arial"/>
                <w:b/>
                <w:i/>
                <w:iCs/>
                <w:noProof/>
                <w:sz w:val="20"/>
                <w:szCs w:val="20"/>
              </w:rPr>
              <w:t>4a</w:t>
            </w:r>
            <w:r w:rsidR="00C70F20" w:rsidRPr="00C70F20">
              <w:rPr>
                <w:rStyle w:val="aff9"/>
                <w:rFonts w:cs="Arial"/>
                <w:i/>
                <w:iCs/>
                <w:noProof/>
                <w:sz w:val="20"/>
                <w:szCs w:val="20"/>
              </w:rPr>
              <w:t>)</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_Toc206860729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6</w:t>
            </w:r>
            <w:r w:rsidR="00C70F20" w:rsidRPr="00C70F20">
              <w:rPr>
                <w:noProof/>
                <w:webHidden/>
                <w:sz w:val="20"/>
                <w:szCs w:val="20"/>
              </w:rPr>
              <w:fldChar w:fldCharType="end"/>
            </w:r>
          </w:hyperlink>
        </w:p>
        <w:p w14:paraId="2C93551D" w14:textId="49A2433B"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30" w:history="1">
            <w:r w:rsidR="00C70F20" w:rsidRPr="00C70F20">
              <w:rPr>
                <w:rStyle w:val="aff9"/>
                <w:rFonts w:cs="Arial"/>
                <w:i/>
                <w:iCs/>
                <w:noProof/>
                <w:sz w:val="20"/>
                <w:szCs w:val="20"/>
              </w:rPr>
              <w:t xml:space="preserve">General procedure for one-pot reduction–alkylation of disulfide </w:t>
            </w:r>
            <w:r w:rsidR="00C70F20" w:rsidRPr="00C70F20">
              <w:rPr>
                <w:rStyle w:val="aff9"/>
                <w:rFonts w:cs="Arial"/>
                <w:b/>
                <w:i/>
                <w:iCs/>
                <w:noProof/>
                <w:sz w:val="20"/>
                <w:szCs w:val="20"/>
              </w:rPr>
              <w:t>3</w:t>
            </w:r>
            <w:r w:rsidR="00C70F20" w:rsidRPr="00C70F20">
              <w:rPr>
                <w:rStyle w:val="aff9"/>
                <w:rFonts w:cs="Arial"/>
                <w:i/>
                <w:iCs/>
                <w:noProof/>
                <w:sz w:val="20"/>
                <w:szCs w:val="20"/>
              </w:rPr>
              <w:t xml:space="preserve"> using NaBH</w:t>
            </w:r>
            <w:r w:rsidR="00C70F20" w:rsidRPr="00C70F20">
              <w:rPr>
                <w:rStyle w:val="aff9"/>
                <w:rFonts w:cs="Arial"/>
                <w:i/>
                <w:iCs/>
                <w:noProof/>
                <w:sz w:val="20"/>
                <w:szCs w:val="20"/>
                <w:vertAlign w:val="subscript"/>
              </w:rPr>
              <w:t>4</w:t>
            </w:r>
            <w:r w:rsidR="00C70F20" w:rsidRPr="00C70F20">
              <w:rPr>
                <w:rStyle w:val="aff9"/>
                <w:rFonts w:cs="Arial"/>
                <w:i/>
                <w:iCs/>
                <w:noProof/>
                <w:sz w:val="20"/>
                <w:szCs w:val="20"/>
              </w:rPr>
              <w:t xml:space="preserve"> (Synthesis of compounds </w:t>
            </w:r>
            <w:r w:rsidR="00C70F20" w:rsidRPr="00C70F20">
              <w:rPr>
                <w:rStyle w:val="aff9"/>
                <w:rFonts w:cs="Arial"/>
                <w:b/>
                <w:i/>
                <w:iCs/>
                <w:noProof/>
                <w:sz w:val="20"/>
                <w:szCs w:val="20"/>
              </w:rPr>
              <w:t>4</w:t>
            </w:r>
            <w:r w:rsidR="00C70F20" w:rsidRPr="00C70F20">
              <w:rPr>
                <w:rStyle w:val="aff9"/>
                <w:rFonts w:cs="Arial"/>
                <w:i/>
                <w:iCs/>
                <w:noProof/>
                <w:sz w:val="20"/>
                <w:szCs w:val="20"/>
              </w:rPr>
              <w:t>-</w:t>
            </w:r>
            <w:r w:rsidR="00C70F20" w:rsidRPr="00C70F20">
              <w:rPr>
                <w:rStyle w:val="aff9"/>
                <w:rFonts w:cs="Arial"/>
                <w:b/>
                <w:i/>
                <w:iCs/>
                <w:noProof/>
                <w:sz w:val="20"/>
                <w:szCs w:val="20"/>
              </w:rPr>
              <w:t>6</w:t>
            </w:r>
            <w:r w:rsidR="00C70F20" w:rsidRPr="00C70F20">
              <w:rPr>
                <w:rStyle w:val="aff9"/>
                <w:rFonts w:cs="Arial"/>
                <w:i/>
                <w:iCs/>
                <w:noProof/>
                <w:sz w:val="20"/>
                <w:szCs w:val="20"/>
              </w:rPr>
              <w:t>)</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_Toc206860730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7</w:t>
            </w:r>
            <w:r w:rsidR="00C70F20" w:rsidRPr="00C70F20">
              <w:rPr>
                <w:noProof/>
                <w:webHidden/>
                <w:sz w:val="20"/>
                <w:szCs w:val="20"/>
              </w:rPr>
              <w:fldChar w:fldCharType="end"/>
            </w:r>
          </w:hyperlink>
        </w:p>
        <w:p w14:paraId="2B350D9B" w14:textId="70FA16A8"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31" w:history="1">
            <w:r w:rsidR="00C70F20" w:rsidRPr="00C70F20">
              <w:rPr>
                <w:rStyle w:val="aff9"/>
                <w:rFonts w:cs="Arial"/>
                <w:i/>
                <w:iCs/>
                <w:noProof/>
                <w:sz w:val="20"/>
                <w:szCs w:val="20"/>
              </w:rPr>
              <w:t xml:space="preserve">General procedure for the cyclization of compounds </w:t>
            </w:r>
            <w:r w:rsidR="00C70F20" w:rsidRPr="00C70F20">
              <w:rPr>
                <w:rStyle w:val="aff9"/>
                <w:rFonts w:cs="Arial"/>
                <w:b/>
                <w:i/>
                <w:iCs/>
                <w:noProof/>
                <w:sz w:val="20"/>
                <w:szCs w:val="20"/>
              </w:rPr>
              <w:t>4a</w:t>
            </w:r>
            <w:r w:rsidR="00C70F20" w:rsidRPr="00C70F20">
              <w:rPr>
                <w:rStyle w:val="aff9"/>
                <w:rFonts w:cs="Arial"/>
                <w:i/>
                <w:iCs/>
                <w:noProof/>
                <w:sz w:val="20"/>
                <w:szCs w:val="20"/>
              </w:rPr>
              <w:t xml:space="preserve">, </w:t>
            </w:r>
            <w:r w:rsidR="00C70F20" w:rsidRPr="00C70F20">
              <w:rPr>
                <w:rStyle w:val="aff9"/>
                <w:rFonts w:cs="Arial"/>
                <w:b/>
                <w:i/>
                <w:iCs/>
                <w:noProof/>
                <w:sz w:val="20"/>
                <w:szCs w:val="20"/>
              </w:rPr>
              <w:t>4b</w:t>
            </w:r>
            <w:r w:rsidR="00C70F20" w:rsidRPr="00C70F20">
              <w:rPr>
                <w:rStyle w:val="aff9"/>
                <w:rFonts w:cs="Arial"/>
                <w:i/>
                <w:iCs/>
                <w:noProof/>
                <w:sz w:val="20"/>
                <w:szCs w:val="20"/>
              </w:rPr>
              <w:t xml:space="preserve"> and </w:t>
            </w:r>
            <w:r w:rsidR="00C70F20" w:rsidRPr="00C70F20">
              <w:rPr>
                <w:rStyle w:val="aff9"/>
                <w:rFonts w:cs="Arial"/>
                <w:b/>
                <w:i/>
                <w:iCs/>
                <w:noProof/>
                <w:sz w:val="20"/>
                <w:szCs w:val="20"/>
              </w:rPr>
              <w:t>5a</w:t>
            </w:r>
            <w:r w:rsidR="00C70F20" w:rsidRPr="00C70F20">
              <w:rPr>
                <w:rStyle w:val="aff9"/>
                <w:rFonts w:cs="Arial"/>
                <w:i/>
                <w:iCs/>
                <w:noProof/>
                <w:sz w:val="20"/>
                <w:szCs w:val="20"/>
              </w:rPr>
              <w:t xml:space="preserve"> using LiH</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_Toc206860731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12</w:t>
            </w:r>
            <w:r w:rsidR="00C70F20" w:rsidRPr="00C70F20">
              <w:rPr>
                <w:noProof/>
                <w:webHidden/>
                <w:sz w:val="20"/>
                <w:szCs w:val="20"/>
              </w:rPr>
              <w:fldChar w:fldCharType="end"/>
            </w:r>
          </w:hyperlink>
        </w:p>
        <w:p w14:paraId="2D57C582" w14:textId="45441E45"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32" w:history="1">
            <w:r w:rsidR="00C70F20" w:rsidRPr="00C70F20">
              <w:rPr>
                <w:rStyle w:val="aff9"/>
                <w:rFonts w:cs="Arial"/>
                <w:i/>
                <w:iCs/>
                <w:noProof/>
                <w:sz w:val="20"/>
                <w:szCs w:val="20"/>
              </w:rPr>
              <w:t xml:space="preserve">Procedure for the synthesis of thieno[3,2-b]thiophene-2-carboxylic acid </w:t>
            </w:r>
            <w:r w:rsidR="00C70F20" w:rsidRPr="00C70F20">
              <w:rPr>
                <w:rStyle w:val="aff9"/>
                <w:rFonts w:cs="Arial"/>
                <w:b/>
                <w:i/>
                <w:iCs/>
                <w:noProof/>
                <w:sz w:val="20"/>
                <w:szCs w:val="20"/>
              </w:rPr>
              <w:t>9bA</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_Toc206860732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13</w:t>
            </w:r>
            <w:r w:rsidR="00C70F20" w:rsidRPr="00C70F20">
              <w:rPr>
                <w:noProof/>
                <w:webHidden/>
                <w:sz w:val="20"/>
                <w:szCs w:val="20"/>
              </w:rPr>
              <w:fldChar w:fldCharType="end"/>
            </w:r>
          </w:hyperlink>
        </w:p>
        <w:p w14:paraId="1B40C9AC" w14:textId="614A24FE"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33" w:history="1">
            <w:r w:rsidR="00C70F20" w:rsidRPr="00C70F20">
              <w:rPr>
                <w:rStyle w:val="aff9"/>
                <w:rFonts w:cs="Arial"/>
                <w:i/>
                <w:iCs/>
                <w:noProof/>
                <w:sz w:val="20"/>
                <w:szCs w:val="20"/>
              </w:rPr>
              <w:t xml:space="preserve">General procedure for the cyclization of compounds </w:t>
            </w:r>
            <w:r w:rsidR="00C70F20" w:rsidRPr="00C70F20">
              <w:rPr>
                <w:rStyle w:val="aff9"/>
                <w:rFonts w:cs="Arial"/>
                <w:b/>
                <w:i/>
                <w:iCs/>
                <w:noProof/>
                <w:sz w:val="20"/>
                <w:szCs w:val="20"/>
              </w:rPr>
              <w:t>6a-c</w:t>
            </w:r>
            <w:r w:rsidR="00C70F20" w:rsidRPr="00C70F20">
              <w:rPr>
                <w:rStyle w:val="aff9"/>
                <w:rFonts w:cs="Arial"/>
                <w:i/>
                <w:iCs/>
                <w:noProof/>
                <w:sz w:val="20"/>
                <w:szCs w:val="20"/>
              </w:rPr>
              <w:t xml:space="preserve"> using Mg(OMe)</w:t>
            </w:r>
            <w:r w:rsidR="00C70F20" w:rsidRPr="00C70F20">
              <w:rPr>
                <w:rStyle w:val="aff9"/>
                <w:rFonts w:cs="Arial"/>
                <w:i/>
                <w:iCs/>
                <w:noProof/>
                <w:sz w:val="20"/>
                <w:szCs w:val="20"/>
                <w:vertAlign w:val="subscript"/>
              </w:rPr>
              <w:t>2</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_Toc206860733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14</w:t>
            </w:r>
            <w:r w:rsidR="00C70F20" w:rsidRPr="00C70F20">
              <w:rPr>
                <w:noProof/>
                <w:webHidden/>
                <w:sz w:val="20"/>
                <w:szCs w:val="20"/>
              </w:rPr>
              <w:fldChar w:fldCharType="end"/>
            </w:r>
          </w:hyperlink>
        </w:p>
        <w:p w14:paraId="1F857CDD" w14:textId="7479FBA3" w:rsidR="00C70F20" w:rsidRPr="00C70F20" w:rsidRDefault="0026301E" w:rsidP="00C70F20">
          <w:pPr>
            <w:pStyle w:val="14"/>
            <w:spacing w:line="360" w:lineRule="auto"/>
            <w:rPr>
              <w:rFonts w:asciiTheme="minorHAnsi" w:hAnsiTheme="minorHAnsi" w:cstheme="minorBidi"/>
              <w:b w:val="0"/>
              <w:bCs w:val="0"/>
              <w:sz w:val="20"/>
              <w:szCs w:val="20"/>
              <w:lang w:val="ru-RU" w:eastAsia="ru-RU"/>
            </w:rPr>
          </w:pPr>
          <w:hyperlink w:anchor="_Toc206860734" w:history="1">
            <w:r w:rsidR="00C70F20" w:rsidRPr="00C70F20">
              <w:rPr>
                <w:rStyle w:val="aff9"/>
                <w:sz w:val="20"/>
                <w:szCs w:val="20"/>
              </w:rPr>
              <w:t>3. References</w:t>
            </w:r>
            <w:r w:rsidR="00C70F20" w:rsidRPr="00C70F20">
              <w:rPr>
                <w:webHidden/>
                <w:sz w:val="20"/>
                <w:szCs w:val="20"/>
              </w:rPr>
              <w:tab/>
            </w:r>
            <w:r w:rsidR="000F334D" w:rsidRPr="000F334D">
              <w:rPr>
                <w:b w:val="0"/>
                <w:bCs w:val="0"/>
                <w:webHidden/>
                <w:sz w:val="20"/>
                <w:szCs w:val="20"/>
              </w:rPr>
              <w:t>S</w:t>
            </w:r>
            <w:r w:rsidR="00C70F20" w:rsidRPr="000F334D">
              <w:rPr>
                <w:b w:val="0"/>
                <w:bCs w:val="0"/>
                <w:webHidden/>
                <w:sz w:val="20"/>
                <w:szCs w:val="20"/>
              </w:rPr>
              <w:fldChar w:fldCharType="begin"/>
            </w:r>
            <w:r w:rsidR="00C70F20" w:rsidRPr="000F334D">
              <w:rPr>
                <w:b w:val="0"/>
                <w:bCs w:val="0"/>
                <w:webHidden/>
                <w:sz w:val="20"/>
                <w:szCs w:val="20"/>
              </w:rPr>
              <w:instrText xml:space="preserve"> PAGEREF _Toc206860734 \h </w:instrText>
            </w:r>
            <w:r w:rsidR="00C70F20" w:rsidRPr="000F334D">
              <w:rPr>
                <w:b w:val="0"/>
                <w:bCs w:val="0"/>
                <w:webHidden/>
                <w:sz w:val="20"/>
                <w:szCs w:val="20"/>
              </w:rPr>
            </w:r>
            <w:r w:rsidR="00C70F20" w:rsidRPr="000F334D">
              <w:rPr>
                <w:b w:val="0"/>
                <w:bCs w:val="0"/>
                <w:webHidden/>
                <w:sz w:val="20"/>
                <w:szCs w:val="20"/>
              </w:rPr>
              <w:fldChar w:fldCharType="separate"/>
            </w:r>
            <w:r w:rsidR="00C70F20" w:rsidRPr="000F334D">
              <w:rPr>
                <w:b w:val="0"/>
                <w:bCs w:val="0"/>
                <w:webHidden/>
                <w:sz w:val="20"/>
                <w:szCs w:val="20"/>
              </w:rPr>
              <w:t>16</w:t>
            </w:r>
            <w:r w:rsidR="00C70F20" w:rsidRPr="000F334D">
              <w:rPr>
                <w:b w:val="0"/>
                <w:bCs w:val="0"/>
                <w:webHidden/>
                <w:sz w:val="20"/>
                <w:szCs w:val="20"/>
              </w:rPr>
              <w:fldChar w:fldCharType="end"/>
            </w:r>
          </w:hyperlink>
        </w:p>
        <w:p w14:paraId="5F13F8A9" w14:textId="06B7947B" w:rsidR="00C70F20" w:rsidRPr="00C70F20" w:rsidRDefault="0026301E" w:rsidP="00C70F20">
          <w:pPr>
            <w:pStyle w:val="14"/>
            <w:spacing w:line="360" w:lineRule="auto"/>
            <w:rPr>
              <w:rFonts w:asciiTheme="minorHAnsi" w:hAnsiTheme="minorHAnsi" w:cstheme="minorBidi"/>
              <w:b w:val="0"/>
              <w:bCs w:val="0"/>
              <w:sz w:val="20"/>
              <w:szCs w:val="20"/>
              <w:lang w:val="ru-RU" w:eastAsia="ru-RU"/>
            </w:rPr>
          </w:pPr>
          <w:hyperlink w:anchor="_Toc206860735" w:history="1">
            <w:r w:rsidR="00C70F20" w:rsidRPr="00C70F20">
              <w:rPr>
                <w:rStyle w:val="aff9"/>
                <w:sz w:val="20"/>
                <w:szCs w:val="20"/>
              </w:rPr>
              <w:t xml:space="preserve">4. Copies of </w:t>
            </w:r>
            <w:r w:rsidR="00C70F20" w:rsidRPr="00C70F20">
              <w:rPr>
                <w:rStyle w:val="aff9"/>
                <w:sz w:val="20"/>
                <w:szCs w:val="20"/>
                <w:vertAlign w:val="superscript"/>
              </w:rPr>
              <w:t>1</w:t>
            </w:r>
            <w:r w:rsidR="00C70F20" w:rsidRPr="00C70F20">
              <w:rPr>
                <w:rStyle w:val="aff9"/>
                <w:sz w:val="20"/>
                <w:szCs w:val="20"/>
              </w:rPr>
              <w:t xml:space="preserve">H, </w:t>
            </w:r>
            <w:r w:rsidR="00C70F20" w:rsidRPr="00C70F20">
              <w:rPr>
                <w:rStyle w:val="aff9"/>
                <w:sz w:val="20"/>
                <w:szCs w:val="20"/>
                <w:vertAlign w:val="superscript"/>
              </w:rPr>
              <w:t>19</w:t>
            </w:r>
            <w:r w:rsidR="00C70F20" w:rsidRPr="00C70F20">
              <w:rPr>
                <w:rStyle w:val="aff9"/>
                <w:sz w:val="20"/>
                <w:szCs w:val="20"/>
              </w:rPr>
              <w:t xml:space="preserve">F, </w:t>
            </w:r>
            <w:r w:rsidR="00C70F20" w:rsidRPr="00C70F20">
              <w:rPr>
                <w:rStyle w:val="aff9"/>
                <w:sz w:val="20"/>
                <w:szCs w:val="20"/>
                <w:vertAlign w:val="superscript"/>
              </w:rPr>
              <w:t>13</w:t>
            </w:r>
            <w:r w:rsidR="00C70F20" w:rsidRPr="00C70F20">
              <w:rPr>
                <w:rStyle w:val="aff9"/>
                <w:sz w:val="20"/>
                <w:szCs w:val="20"/>
              </w:rPr>
              <w:t>C NMR spectra</w:t>
            </w:r>
            <w:r w:rsidR="00C70F20" w:rsidRPr="00C70F20">
              <w:rPr>
                <w:webHidden/>
                <w:sz w:val="20"/>
                <w:szCs w:val="20"/>
              </w:rPr>
              <w:tab/>
            </w:r>
            <w:r w:rsidR="000F334D" w:rsidRPr="000F334D">
              <w:rPr>
                <w:b w:val="0"/>
                <w:bCs w:val="0"/>
                <w:webHidden/>
                <w:sz w:val="20"/>
                <w:szCs w:val="20"/>
              </w:rPr>
              <w:t>S</w:t>
            </w:r>
            <w:r w:rsidR="00C70F20" w:rsidRPr="000F334D">
              <w:rPr>
                <w:b w:val="0"/>
                <w:bCs w:val="0"/>
                <w:webHidden/>
                <w:sz w:val="20"/>
                <w:szCs w:val="20"/>
              </w:rPr>
              <w:fldChar w:fldCharType="begin"/>
            </w:r>
            <w:r w:rsidR="00C70F20" w:rsidRPr="000F334D">
              <w:rPr>
                <w:b w:val="0"/>
                <w:bCs w:val="0"/>
                <w:webHidden/>
                <w:sz w:val="20"/>
                <w:szCs w:val="20"/>
              </w:rPr>
              <w:instrText xml:space="preserve"> PAGEREF _Toc206860735 \h </w:instrText>
            </w:r>
            <w:r w:rsidR="00C70F20" w:rsidRPr="000F334D">
              <w:rPr>
                <w:b w:val="0"/>
                <w:bCs w:val="0"/>
                <w:webHidden/>
                <w:sz w:val="20"/>
                <w:szCs w:val="20"/>
              </w:rPr>
            </w:r>
            <w:r w:rsidR="00C70F20" w:rsidRPr="000F334D">
              <w:rPr>
                <w:b w:val="0"/>
                <w:bCs w:val="0"/>
                <w:webHidden/>
                <w:sz w:val="20"/>
                <w:szCs w:val="20"/>
              </w:rPr>
              <w:fldChar w:fldCharType="separate"/>
            </w:r>
            <w:r w:rsidR="00C70F20" w:rsidRPr="000F334D">
              <w:rPr>
                <w:b w:val="0"/>
                <w:bCs w:val="0"/>
                <w:webHidden/>
                <w:sz w:val="20"/>
                <w:szCs w:val="20"/>
              </w:rPr>
              <w:t>17</w:t>
            </w:r>
            <w:r w:rsidR="00C70F20" w:rsidRPr="000F334D">
              <w:rPr>
                <w:b w:val="0"/>
                <w:bCs w:val="0"/>
                <w:webHidden/>
                <w:sz w:val="20"/>
                <w:szCs w:val="20"/>
              </w:rPr>
              <w:fldChar w:fldCharType="end"/>
            </w:r>
          </w:hyperlink>
        </w:p>
        <w:p w14:paraId="1C374516" w14:textId="4BC7D453"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36" w:history="1">
            <w:r w:rsidR="00C70F20" w:rsidRPr="00C70F20">
              <w:rPr>
                <w:rStyle w:val="aff9"/>
                <w:noProof/>
                <w:sz w:val="20"/>
                <w:szCs w:val="20"/>
              </w:rPr>
              <w:t>Tetramethyl 3,3'-thiobis(thiophene-2,5-dicarboxylate) (</w:t>
            </w:r>
            <w:r w:rsidR="00C70F20" w:rsidRPr="00C70F20">
              <w:rPr>
                <w:rStyle w:val="aff9"/>
                <w:b/>
                <w:noProof/>
                <w:sz w:val="20"/>
                <w:szCs w:val="20"/>
              </w:rPr>
              <w:t>2</w:t>
            </w:r>
            <w:r w:rsidR="00C70F20" w:rsidRPr="00C70F20">
              <w:rPr>
                <w:rStyle w:val="aff9"/>
                <w:noProof/>
                <w:sz w:val="20"/>
                <w:szCs w:val="20"/>
              </w:rPr>
              <w:t>)</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_Toc206860736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17</w:t>
            </w:r>
            <w:r w:rsidR="00C70F20" w:rsidRPr="00C70F20">
              <w:rPr>
                <w:noProof/>
                <w:webHidden/>
                <w:sz w:val="20"/>
                <w:szCs w:val="20"/>
              </w:rPr>
              <w:fldChar w:fldCharType="end"/>
            </w:r>
          </w:hyperlink>
        </w:p>
        <w:p w14:paraId="0F6220BB" w14:textId="4C296358"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37" w:history="1">
            <w:r w:rsidR="00C70F20" w:rsidRPr="00C70F20">
              <w:rPr>
                <w:rStyle w:val="aff9"/>
                <w:noProof/>
                <w:sz w:val="20"/>
                <w:szCs w:val="20"/>
              </w:rPr>
              <w:t>Tetramethyl 3,3'-disulfanediylbis(thiophene-2,5-dicarboxylate) (</w:t>
            </w:r>
            <w:r w:rsidR="00C70F20" w:rsidRPr="00C70F20">
              <w:rPr>
                <w:rStyle w:val="aff9"/>
                <w:b/>
                <w:noProof/>
                <w:sz w:val="20"/>
                <w:szCs w:val="20"/>
              </w:rPr>
              <w:t>3</w:t>
            </w:r>
            <w:r w:rsidR="00C70F20" w:rsidRPr="00C70F20">
              <w:rPr>
                <w:rStyle w:val="aff9"/>
                <w:noProof/>
                <w:sz w:val="20"/>
                <w:szCs w:val="20"/>
              </w:rPr>
              <w:t>)</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_Toc206860737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19</w:t>
            </w:r>
            <w:r w:rsidR="00C70F20" w:rsidRPr="00C70F20">
              <w:rPr>
                <w:noProof/>
                <w:webHidden/>
                <w:sz w:val="20"/>
                <w:szCs w:val="20"/>
              </w:rPr>
              <w:fldChar w:fldCharType="end"/>
            </w:r>
          </w:hyperlink>
        </w:p>
        <w:p w14:paraId="428E6134" w14:textId="6AD51616"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38" w:history="1">
            <w:r w:rsidR="00C70F20" w:rsidRPr="00C70F20">
              <w:rPr>
                <w:rStyle w:val="aff9"/>
                <w:noProof/>
                <w:sz w:val="20"/>
                <w:szCs w:val="20"/>
              </w:rPr>
              <w:t xml:space="preserve">A mixture of compounds </w:t>
            </w:r>
            <w:r w:rsidR="00C70F20" w:rsidRPr="00C70F20">
              <w:rPr>
                <w:rStyle w:val="aff9"/>
                <w:b/>
                <w:noProof/>
                <w:sz w:val="20"/>
                <w:szCs w:val="20"/>
              </w:rPr>
              <w:t>2</w:t>
            </w:r>
            <w:r w:rsidR="00C70F20" w:rsidRPr="00C70F20">
              <w:rPr>
                <w:rStyle w:val="aff9"/>
                <w:noProof/>
                <w:sz w:val="20"/>
                <w:szCs w:val="20"/>
              </w:rPr>
              <w:t xml:space="preserve"> and </w:t>
            </w:r>
            <w:r w:rsidR="00C70F20" w:rsidRPr="00C70F20">
              <w:rPr>
                <w:rStyle w:val="aff9"/>
                <w:b/>
                <w:noProof/>
                <w:sz w:val="20"/>
                <w:szCs w:val="20"/>
              </w:rPr>
              <w:t>3</w:t>
            </w:r>
            <w:r w:rsidR="00C70F20" w:rsidRPr="00C70F20">
              <w:rPr>
                <w:rStyle w:val="aff9"/>
                <w:noProof/>
                <w:sz w:val="20"/>
                <w:szCs w:val="20"/>
              </w:rPr>
              <w:t xml:space="preserve"> from the reaction of ester </w:t>
            </w:r>
            <w:r w:rsidR="00C70F20" w:rsidRPr="00C70F20">
              <w:rPr>
                <w:rStyle w:val="aff9"/>
                <w:b/>
                <w:noProof/>
                <w:sz w:val="20"/>
                <w:szCs w:val="20"/>
              </w:rPr>
              <w:t xml:space="preserve">1 </w:t>
            </w:r>
            <w:r w:rsidR="00C70F20" w:rsidRPr="00C70F20">
              <w:rPr>
                <w:rStyle w:val="aff9"/>
                <w:noProof/>
                <w:sz w:val="20"/>
                <w:szCs w:val="20"/>
              </w:rPr>
              <w:t>with potassium thioacetate</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_Toc206860738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21</w:t>
            </w:r>
            <w:r w:rsidR="00C70F20" w:rsidRPr="00C70F20">
              <w:rPr>
                <w:noProof/>
                <w:webHidden/>
                <w:sz w:val="20"/>
                <w:szCs w:val="20"/>
              </w:rPr>
              <w:fldChar w:fldCharType="end"/>
            </w:r>
          </w:hyperlink>
        </w:p>
        <w:p w14:paraId="6B33D55D" w14:textId="0BBD3225"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39" w:history="1">
            <w:r w:rsidR="00C70F20" w:rsidRPr="00C70F20">
              <w:rPr>
                <w:rStyle w:val="aff9"/>
                <w:noProof/>
                <w:sz w:val="20"/>
                <w:szCs w:val="20"/>
              </w:rPr>
              <w:t xml:space="preserve">A mixture of compounds </w:t>
            </w:r>
            <w:r w:rsidR="00C70F20" w:rsidRPr="00C70F20">
              <w:rPr>
                <w:rStyle w:val="aff9"/>
                <w:b/>
                <w:noProof/>
                <w:sz w:val="20"/>
                <w:szCs w:val="20"/>
              </w:rPr>
              <w:t>2</w:t>
            </w:r>
            <w:r w:rsidR="00C70F20" w:rsidRPr="00C70F20">
              <w:rPr>
                <w:rStyle w:val="aff9"/>
                <w:noProof/>
                <w:sz w:val="20"/>
                <w:szCs w:val="20"/>
              </w:rPr>
              <w:t xml:space="preserve"> and </w:t>
            </w:r>
            <w:r w:rsidR="00C70F20" w:rsidRPr="00C70F20">
              <w:rPr>
                <w:rStyle w:val="aff9"/>
                <w:b/>
                <w:noProof/>
                <w:sz w:val="20"/>
                <w:szCs w:val="20"/>
              </w:rPr>
              <w:t>3</w:t>
            </w:r>
            <w:r w:rsidR="00C70F20" w:rsidRPr="00C70F20">
              <w:rPr>
                <w:rStyle w:val="aff9"/>
                <w:noProof/>
                <w:sz w:val="20"/>
                <w:szCs w:val="20"/>
              </w:rPr>
              <w:t xml:space="preserve"> from the reaction of ester </w:t>
            </w:r>
            <w:r w:rsidR="00C70F20" w:rsidRPr="00C70F20">
              <w:rPr>
                <w:rStyle w:val="aff9"/>
                <w:b/>
                <w:noProof/>
                <w:sz w:val="20"/>
                <w:szCs w:val="20"/>
              </w:rPr>
              <w:t xml:space="preserve">1 </w:t>
            </w:r>
            <w:r w:rsidR="00C70F20" w:rsidRPr="00C70F20">
              <w:rPr>
                <w:rStyle w:val="aff9"/>
                <w:noProof/>
                <w:sz w:val="20"/>
                <w:szCs w:val="20"/>
              </w:rPr>
              <w:t>with potassium xanthate</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_Toc206860739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22</w:t>
            </w:r>
            <w:r w:rsidR="00C70F20" w:rsidRPr="00C70F20">
              <w:rPr>
                <w:noProof/>
                <w:webHidden/>
                <w:sz w:val="20"/>
                <w:szCs w:val="20"/>
              </w:rPr>
              <w:fldChar w:fldCharType="end"/>
            </w:r>
          </w:hyperlink>
        </w:p>
        <w:p w14:paraId="3E8D49F2" w14:textId="74397B7F"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40" w:history="1">
            <w:r w:rsidR="00C70F20" w:rsidRPr="00C70F20">
              <w:rPr>
                <w:rStyle w:val="aff9"/>
                <w:noProof/>
                <w:sz w:val="20"/>
                <w:szCs w:val="20"/>
              </w:rPr>
              <w:t xml:space="preserve">A mixture of compounds </w:t>
            </w:r>
            <w:r w:rsidR="00C70F20" w:rsidRPr="00C70F20">
              <w:rPr>
                <w:rStyle w:val="aff9"/>
                <w:b/>
                <w:noProof/>
                <w:sz w:val="20"/>
                <w:szCs w:val="20"/>
              </w:rPr>
              <w:t>2</w:t>
            </w:r>
            <w:r w:rsidR="00C70F20" w:rsidRPr="00C70F20">
              <w:rPr>
                <w:rStyle w:val="aff9"/>
                <w:noProof/>
                <w:sz w:val="20"/>
                <w:szCs w:val="20"/>
              </w:rPr>
              <w:t xml:space="preserve"> and </w:t>
            </w:r>
            <w:r w:rsidR="00C70F20" w:rsidRPr="00C70F20">
              <w:rPr>
                <w:rStyle w:val="aff9"/>
                <w:b/>
                <w:noProof/>
                <w:sz w:val="20"/>
                <w:szCs w:val="20"/>
              </w:rPr>
              <w:t>3</w:t>
            </w:r>
            <w:r w:rsidR="00C70F20" w:rsidRPr="00C70F20">
              <w:rPr>
                <w:rStyle w:val="aff9"/>
                <w:noProof/>
                <w:sz w:val="20"/>
                <w:szCs w:val="20"/>
              </w:rPr>
              <w:t xml:space="preserve"> from the reaction of ester </w:t>
            </w:r>
            <w:r w:rsidR="00C70F20" w:rsidRPr="00C70F20">
              <w:rPr>
                <w:rStyle w:val="aff9"/>
                <w:b/>
                <w:noProof/>
                <w:sz w:val="20"/>
                <w:szCs w:val="20"/>
              </w:rPr>
              <w:t xml:space="preserve">1 </w:t>
            </w:r>
            <w:r w:rsidR="00C70F20" w:rsidRPr="00C70F20">
              <w:rPr>
                <w:rStyle w:val="aff9"/>
                <w:noProof/>
                <w:sz w:val="20"/>
                <w:szCs w:val="20"/>
              </w:rPr>
              <w:t>with sodium diethyldithiocarbamate</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_Toc206860740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23</w:t>
            </w:r>
            <w:r w:rsidR="00C70F20" w:rsidRPr="00C70F20">
              <w:rPr>
                <w:noProof/>
                <w:webHidden/>
                <w:sz w:val="20"/>
                <w:szCs w:val="20"/>
              </w:rPr>
              <w:fldChar w:fldCharType="end"/>
            </w:r>
          </w:hyperlink>
        </w:p>
        <w:p w14:paraId="4D5A97D0" w14:textId="5C43B0F8"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41" w:history="1">
            <w:r w:rsidR="00C70F20" w:rsidRPr="00C70F20">
              <w:rPr>
                <w:rStyle w:val="aff9"/>
                <w:noProof/>
                <w:sz w:val="20"/>
                <w:szCs w:val="20"/>
              </w:rPr>
              <w:t xml:space="preserve">A mixture of compounds </w:t>
            </w:r>
            <w:r w:rsidR="00C70F20" w:rsidRPr="00C70F20">
              <w:rPr>
                <w:rStyle w:val="aff9"/>
                <w:b/>
                <w:noProof/>
                <w:sz w:val="20"/>
                <w:szCs w:val="20"/>
              </w:rPr>
              <w:t>2</w:t>
            </w:r>
            <w:r w:rsidR="00C70F20" w:rsidRPr="00C70F20">
              <w:rPr>
                <w:rStyle w:val="aff9"/>
                <w:noProof/>
                <w:sz w:val="20"/>
                <w:szCs w:val="20"/>
              </w:rPr>
              <w:t xml:space="preserve"> and </w:t>
            </w:r>
            <w:r w:rsidR="00C70F20" w:rsidRPr="00C70F20">
              <w:rPr>
                <w:rStyle w:val="aff9"/>
                <w:b/>
                <w:noProof/>
                <w:sz w:val="20"/>
                <w:szCs w:val="20"/>
              </w:rPr>
              <w:t>3</w:t>
            </w:r>
            <w:r w:rsidR="00C70F20" w:rsidRPr="00C70F20">
              <w:rPr>
                <w:rStyle w:val="aff9"/>
                <w:noProof/>
                <w:sz w:val="20"/>
                <w:szCs w:val="20"/>
              </w:rPr>
              <w:t xml:space="preserve"> from the reaction of ester </w:t>
            </w:r>
            <w:r w:rsidR="00C70F20" w:rsidRPr="00C70F20">
              <w:rPr>
                <w:rStyle w:val="aff9"/>
                <w:b/>
                <w:noProof/>
                <w:sz w:val="20"/>
                <w:szCs w:val="20"/>
              </w:rPr>
              <w:t xml:space="preserve">1 </w:t>
            </w:r>
            <w:r w:rsidR="00C70F20" w:rsidRPr="00C70F20">
              <w:rPr>
                <w:rStyle w:val="aff9"/>
                <w:noProof/>
                <w:sz w:val="20"/>
                <w:szCs w:val="20"/>
              </w:rPr>
              <w:t>with thioacetamide and K</w:t>
            </w:r>
            <w:r w:rsidR="00C70F20" w:rsidRPr="00C70F20">
              <w:rPr>
                <w:rStyle w:val="aff9"/>
                <w:noProof/>
                <w:sz w:val="20"/>
                <w:szCs w:val="20"/>
                <w:vertAlign w:val="subscript"/>
              </w:rPr>
              <w:t>2</w:t>
            </w:r>
            <w:r w:rsidR="00C70F20" w:rsidRPr="00C70F20">
              <w:rPr>
                <w:rStyle w:val="aff9"/>
                <w:noProof/>
                <w:sz w:val="20"/>
                <w:szCs w:val="20"/>
              </w:rPr>
              <w:t>CO</w:t>
            </w:r>
            <w:r w:rsidR="00C70F20" w:rsidRPr="00C70F20">
              <w:rPr>
                <w:rStyle w:val="aff9"/>
                <w:noProof/>
                <w:sz w:val="20"/>
                <w:szCs w:val="20"/>
                <w:vertAlign w:val="subscript"/>
              </w:rPr>
              <w:t>3</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_Toc206860741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24</w:t>
            </w:r>
            <w:r w:rsidR="00C70F20" w:rsidRPr="00C70F20">
              <w:rPr>
                <w:noProof/>
                <w:webHidden/>
                <w:sz w:val="20"/>
                <w:szCs w:val="20"/>
              </w:rPr>
              <w:fldChar w:fldCharType="end"/>
            </w:r>
          </w:hyperlink>
        </w:p>
        <w:p w14:paraId="277EEAAB" w14:textId="2BE9016C"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42" w:history="1">
            <w:r w:rsidR="00C70F20" w:rsidRPr="00C70F20">
              <w:rPr>
                <w:rStyle w:val="aff9"/>
                <w:noProof/>
                <w:sz w:val="20"/>
                <w:szCs w:val="20"/>
              </w:rPr>
              <w:t xml:space="preserve">A mixture of compounds </w:t>
            </w:r>
            <w:r w:rsidR="00C70F20" w:rsidRPr="00C70F20">
              <w:rPr>
                <w:rStyle w:val="aff9"/>
                <w:b/>
                <w:noProof/>
                <w:sz w:val="20"/>
                <w:szCs w:val="20"/>
              </w:rPr>
              <w:t>2</w:t>
            </w:r>
            <w:r w:rsidR="00C70F20" w:rsidRPr="00C70F20">
              <w:rPr>
                <w:rStyle w:val="aff9"/>
                <w:noProof/>
                <w:sz w:val="20"/>
                <w:szCs w:val="20"/>
              </w:rPr>
              <w:t xml:space="preserve"> and </w:t>
            </w:r>
            <w:r w:rsidR="00C70F20" w:rsidRPr="00C70F20">
              <w:rPr>
                <w:rStyle w:val="aff9"/>
                <w:b/>
                <w:noProof/>
                <w:sz w:val="20"/>
                <w:szCs w:val="20"/>
              </w:rPr>
              <w:t>3</w:t>
            </w:r>
            <w:r w:rsidR="00C70F20" w:rsidRPr="00C70F20">
              <w:rPr>
                <w:rStyle w:val="aff9"/>
                <w:noProof/>
                <w:sz w:val="20"/>
                <w:szCs w:val="20"/>
              </w:rPr>
              <w:t xml:space="preserve"> from the reaction of ester </w:t>
            </w:r>
            <w:r w:rsidR="00C70F20" w:rsidRPr="00C70F20">
              <w:rPr>
                <w:rStyle w:val="aff9"/>
                <w:b/>
                <w:noProof/>
                <w:sz w:val="20"/>
                <w:szCs w:val="20"/>
              </w:rPr>
              <w:t xml:space="preserve">1 </w:t>
            </w:r>
            <w:r w:rsidR="00C70F20" w:rsidRPr="00C70F20">
              <w:rPr>
                <w:rStyle w:val="aff9"/>
                <w:noProof/>
                <w:sz w:val="20"/>
                <w:szCs w:val="20"/>
              </w:rPr>
              <w:t>with Na</w:t>
            </w:r>
            <w:r w:rsidR="00C70F20" w:rsidRPr="00C70F20">
              <w:rPr>
                <w:rStyle w:val="aff9"/>
                <w:noProof/>
                <w:sz w:val="20"/>
                <w:szCs w:val="20"/>
                <w:vertAlign w:val="subscript"/>
              </w:rPr>
              <w:t>2</w:t>
            </w:r>
            <w:r w:rsidR="00C70F20" w:rsidRPr="00C70F20">
              <w:rPr>
                <w:rStyle w:val="aff9"/>
                <w:noProof/>
                <w:sz w:val="20"/>
                <w:szCs w:val="20"/>
              </w:rPr>
              <w:t>S</w:t>
            </w:r>
            <w:r w:rsidR="00C70F20" w:rsidRPr="00C70F20">
              <w:rPr>
                <w:rStyle w:val="aff9"/>
                <w:noProof/>
                <w:sz w:val="20"/>
                <w:szCs w:val="20"/>
                <w:vertAlign w:val="subscript"/>
              </w:rPr>
              <w:t>2</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_Toc206860742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25</w:t>
            </w:r>
            <w:r w:rsidR="00C70F20" w:rsidRPr="00C70F20">
              <w:rPr>
                <w:noProof/>
                <w:webHidden/>
                <w:sz w:val="20"/>
                <w:szCs w:val="20"/>
              </w:rPr>
              <w:fldChar w:fldCharType="end"/>
            </w:r>
          </w:hyperlink>
        </w:p>
        <w:p w14:paraId="4AFD6F5F" w14:textId="24E85238"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43" w:history="1">
            <w:r w:rsidR="00C70F20" w:rsidRPr="00C70F20">
              <w:rPr>
                <w:rStyle w:val="aff9"/>
                <w:noProof/>
                <w:sz w:val="20"/>
                <w:szCs w:val="20"/>
              </w:rPr>
              <w:t>Dimethyl 3-[(4-cyanobenzyl)thio]thiophene-2,5-dicarboxylate (</w:t>
            </w:r>
            <w:r w:rsidR="00C70F20" w:rsidRPr="00C70F20">
              <w:rPr>
                <w:rStyle w:val="aff9"/>
                <w:b/>
                <w:noProof/>
                <w:sz w:val="20"/>
                <w:szCs w:val="20"/>
              </w:rPr>
              <w:t>4a</w:t>
            </w:r>
            <w:r w:rsidR="00C70F20" w:rsidRPr="00C70F20">
              <w:rPr>
                <w:rStyle w:val="aff9"/>
                <w:noProof/>
                <w:sz w:val="20"/>
                <w:szCs w:val="20"/>
              </w:rPr>
              <w:t>)</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_Toc206860743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26</w:t>
            </w:r>
            <w:r w:rsidR="00C70F20" w:rsidRPr="00C70F20">
              <w:rPr>
                <w:noProof/>
                <w:webHidden/>
                <w:sz w:val="20"/>
                <w:szCs w:val="20"/>
              </w:rPr>
              <w:fldChar w:fldCharType="end"/>
            </w:r>
          </w:hyperlink>
        </w:p>
        <w:p w14:paraId="77A673C3" w14:textId="7FA6FAD8"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44" w:history="1">
            <w:r w:rsidR="00C70F20" w:rsidRPr="00C70F20">
              <w:rPr>
                <w:rStyle w:val="aff9"/>
                <w:noProof/>
                <w:sz w:val="20"/>
                <w:szCs w:val="20"/>
              </w:rPr>
              <w:t>Dimethyl 3-{[4-(methoxycarbonyl)benzyl]thio}thiophene-2,5-dicarboxylate (</w:t>
            </w:r>
            <w:r w:rsidR="00C70F20" w:rsidRPr="00C70F20">
              <w:rPr>
                <w:rStyle w:val="aff9"/>
                <w:b/>
                <w:noProof/>
                <w:sz w:val="20"/>
                <w:szCs w:val="20"/>
              </w:rPr>
              <w:t>4b</w:t>
            </w:r>
            <w:r w:rsidR="00C70F20" w:rsidRPr="00C70F20">
              <w:rPr>
                <w:rStyle w:val="aff9"/>
                <w:noProof/>
                <w:sz w:val="20"/>
                <w:szCs w:val="20"/>
              </w:rPr>
              <w:t>)</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_Toc206860744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28</w:t>
            </w:r>
            <w:r w:rsidR="00C70F20" w:rsidRPr="00C70F20">
              <w:rPr>
                <w:noProof/>
                <w:webHidden/>
                <w:sz w:val="20"/>
                <w:szCs w:val="20"/>
              </w:rPr>
              <w:fldChar w:fldCharType="end"/>
            </w:r>
          </w:hyperlink>
        </w:p>
        <w:p w14:paraId="47B40164" w14:textId="43F21BC4"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45" w:history="1">
            <w:r w:rsidR="00C70F20" w:rsidRPr="00C70F20">
              <w:rPr>
                <w:rStyle w:val="aff9"/>
                <w:noProof/>
                <w:sz w:val="20"/>
                <w:szCs w:val="20"/>
              </w:rPr>
              <w:t>Dimethyl 3-(benzylthio)thiophene-2,5-dicarboxylate (</w:t>
            </w:r>
            <w:r w:rsidR="00C70F20" w:rsidRPr="00C70F20">
              <w:rPr>
                <w:rStyle w:val="aff9"/>
                <w:b/>
                <w:noProof/>
                <w:sz w:val="20"/>
                <w:szCs w:val="20"/>
              </w:rPr>
              <w:t>4c</w:t>
            </w:r>
            <w:r w:rsidR="00C70F20" w:rsidRPr="00C70F20">
              <w:rPr>
                <w:rStyle w:val="aff9"/>
                <w:noProof/>
                <w:sz w:val="20"/>
                <w:szCs w:val="20"/>
              </w:rPr>
              <w:t>)</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_Toc206860745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30</w:t>
            </w:r>
            <w:r w:rsidR="00C70F20" w:rsidRPr="00C70F20">
              <w:rPr>
                <w:noProof/>
                <w:webHidden/>
                <w:sz w:val="20"/>
                <w:szCs w:val="20"/>
              </w:rPr>
              <w:fldChar w:fldCharType="end"/>
            </w:r>
          </w:hyperlink>
        </w:p>
        <w:p w14:paraId="5FA6356A" w14:textId="3A200C3D"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46" w:history="1">
            <w:r w:rsidR="00C70F20" w:rsidRPr="00C70F20">
              <w:rPr>
                <w:rStyle w:val="aff9"/>
                <w:noProof/>
                <w:sz w:val="20"/>
                <w:szCs w:val="20"/>
              </w:rPr>
              <w:t>Dimethyl 3-[(4-fluorobenzyl)thio]thiophene-2,5-dicarboxylate (</w:t>
            </w:r>
            <w:r w:rsidR="00C70F20" w:rsidRPr="00C70F20">
              <w:rPr>
                <w:rStyle w:val="aff9"/>
                <w:b/>
                <w:noProof/>
                <w:sz w:val="20"/>
                <w:szCs w:val="20"/>
              </w:rPr>
              <w:t>4d</w:t>
            </w:r>
            <w:r w:rsidR="00C70F20" w:rsidRPr="00C70F20">
              <w:rPr>
                <w:rStyle w:val="aff9"/>
                <w:noProof/>
                <w:sz w:val="20"/>
                <w:szCs w:val="20"/>
              </w:rPr>
              <w:t>)</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_Toc206860746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32</w:t>
            </w:r>
            <w:r w:rsidR="00C70F20" w:rsidRPr="00C70F20">
              <w:rPr>
                <w:noProof/>
                <w:webHidden/>
                <w:sz w:val="20"/>
                <w:szCs w:val="20"/>
              </w:rPr>
              <w:fldChar w:fldCharType="end"/>
            </w:r>
          </w:hyperlink>
        </w:p>
        <w:p w14:paraId="065C066B" w14:textId="7A82586C"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47" w:history="1">
            <w:r w:rsidR="00C70F20" w:rsidRPr="00C70F20">
              <w:rPr>
                <w:rStyle w:val="aff9"/>
                <w:rFonts w:cs="Arial"/>
                <w:noProof/>
                <w:sz w:val="20"/>
                <w:szCs w:val="20"/>
              </w:rPr>
              <w:t>Dimethyl 3-[(3,4-difluorobenzyl)thio]thiophene-2,5-dicarboxylate (</w:t>
            </w:r>
            <w:r w:rsidR="00C70F20" w:rsidRPr="00C70F20">
              <w:rPr>
                <w:rStyle w:val="aff9"/>
                <w:rFonts w:cs="Arial"/>
                <w:b/>
                <w:noProof/>
                <w:sz w:val="20"/>
                <w:szCs w:val="20"/>
              </w:rPr>
              <w:t>4e</w:t>
            </w:r>
            <w:r w:rsidR="00C70F20" w:rsidRPr="00C70F20">
              <w:rPr>
                <w:rStyle w:val="aff9"/>
                <w:rFonts w:cs="Arial"/>
                <w:noProof/>
                <w:sz w:val="20"/>
                <w:szCs w:val="20"/>
              </w:rPr>
              <w:t>)</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_Toc206860747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35</w:t>
            </w:r>
            <w:r w:rsidR="00C70F20" w:rsidRPr="00C70F20">
              <w:rPr>
                <w:noProof/>
                <w:webHidden/>
                <w:sz w:val="20"/>
                <w:szCs w:val="20"/>
              </w:rPr>
              <w:fldChar w:fldCharType="end"/>
            </w:r>
          </w:hyperlink>
        </w:p>
        <w:p w14:paraId="136EE15C" w14:textId="75872662"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48" w:history="1">
            <w:r w:rsidR="00C70F20" w:rsidRPr="00C70F20">
              <w:rPr>
                <w:rStyle w:val="aff9"/>
                <w:noProof/>
                <w:sz w:val="20"/>
                <w:szCs w:val="20"/>
              </w:rPr>
              <w:t>Dimethyl 3-{[4-(trifluoromethyl)benzyl]thio}thiophene-2,5-dicarboxylate (</w:t>
            </w:r>
            <w:r w:rsidR="00C70F20" w:rsidRPr="00C70F20">
              <w:rPr>
                <w:rStyle w:val="aff9"/>
                <w:b/>
                <w:noProof/>
                <w:sz w:val="20"/>
                <w:szCs w:val="20"/>
              </w:rPr>
              <w:t>4f</w:t>
            </w:r>
            <w:r w:rsidR="00C70F20" w:rsidRPr="00C70F20">
              <w:rPr>
                <w:rStyle w:val="aff9"/>
                <w:noProof/>
                <w:sz w:val="20"/>
                <w:szCs w:val="20"/>
              </w:rPr>
              <w:t>)</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_Toc206860748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38</w:t>
            </w:r>
            <w:r w:rsidR="00C70F20" w:rsidRPr="00C70F20">
              <w:rPr>
                <w:noProof/>
                <w:webHidden/>
                <w:sz w:val="20"/>
                <w:szCs w:val="20"/>
              </w:rPr>
              <w:fldChar w:fldCharType="end"/>
            </w:r>
          </w:hyperlink>
        </w:p>
        <w:p w14:paraId="1FC83986" w14:textId="5CD8873E"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49" w:history="1">
            <w:r w:rsidR="00C70F20" w:rsidRPr="00C70F20">
              <w:rPr>
                <w:rStyle w:val="aff9"/>
                <w:noProof/>
                <w:sz w:val="20"/>
                <w:szCs w:val="20"/>
              </w:rPr>
              <w:t>Dimethyl 3-[(benzo[</w:t>
            </w:r>
            <w:r w:rsidR="00C70F20" w:rsidRPr="00C70F20">
              <w:rPr>
                <w:rStyle w:val="aff9"/>
                <w:i/>
                <w:iCs/>
                <w:noProof/>
                <w:sz w:val="20"/>
                <w:szCs w:val="20"/>
              </w:rPr>
              <w:t>d</w:t>
            </w:r>
            <w:r w:rsidR="00C70F20" w:rsidRPr="00C70F20">
              <w:rPr>
                <w:rStyle w:val="aff9"/>
                <w:noProof/>
                <w:sz w:val="20"/>
                <w:szCs w:val="20"/>
              </w:rPr>
              <w:t>][1,3]dioxol-5-ylmethyl)thio]thiophene-2,5-dicarboxylate (</w:t>
            </w:r>
            <w:r w:rsidR="00C70F20" w:rsidRPr="00C70F20">
              <w:rPr>
                <w:rStyle w:val="aff9"/>
                <w:b/>
                <w:noProof/>
                <w:sz w:val="20"/>
                <w:szCs w:val="20"/>
              </w:rPr>
              <w:t>4g</w:t>
            </w:r>
            <w:r w:rsidR="00C70F20" w:rsidRPr="00C70F20">
              <w:rPr>
                <w:rStyle w:val="aff9"/>
                <w:noProof/>
                <w:sz w:val="20"/>
                <w:szCs w:val="20"/>
              </w:rPr>
              <w:t>)</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_Toc206860749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41</w:t>
            </w:r>
            <w:r w:rsidR="00C70F20" w:rsidRPr="00C70F20">
              <w:rPr>
                <w:noProof/>
                <w:webHidden/>
                <w:sz w:val="20"/>
                <w:szCs w:val="20"/>
              </w:rPr>
              <w:fldChar w:fldCharType="end"/>
            </w:r>
          </w:hyperlink>
        </w:p>
        <w:p w14:paraId="5F539EDF" w14:textId="60A7D491"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50" w:history="1">
            <w:r w:rsidR="00C70F20" w:rsidRPr="00C70F20">
              <w:rPr>
                <w:rStyle w:val="aff9"/>
                <w:noProof/>
                <w:sz w:val="20"/>
                <w:szCs w:val="20"/>
              </w:rPr>
              <w:t>Dimethyl 3-[(thiophen-2-ylmethyl)thio]thiophene-2,5-dicarboxylate (</w:t>
            </w:r>
            <w:r w:rsidR="00C70F20" w:rsidRPr="00C70F20">
              <w:rPr>
                <w:rStyle w:val="aff9"/>
                <w:b/>
                <w:noProof/>
                <w:sz w:val="20"/>
                <w:szCs w:val="20"/>
              </w:rPr>
              <w:t>4h</w:t>
            </w:r>
            <w:r w:rsidR="00C70F20" w:rsidRPr="00C70F20">
              <w:rPr>
                <w:rStyle w:val="aff9"/>
                <w:noProof/>
                <w:sz w:val="20"/>
                <w:szCs w:val="20"/>
              </w:rPr>
              <w:t>)</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_Toc206860750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43</w:t>
            </w:r>
            <w:r w:rsidR="00C70F20" w:rsidRPr="00C70F20">
              <w:rPr>
                <w:noProof/>
                <w:webHidden/>
                <w:sz w:val="20"/>
                <w:szCs w:val="20"/>
              </w:rPr>
              <w:fldChar w:fldCharType="end"/>
            </w:r>
          </w:hyperlink>
        </w:p>
        <w:p w14:paraId="2602BF02" w14:textId="2192A135"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51" w:history="1">
            <w:r w:rsidR="00C70F20" w:rsidRPr="00C70F20">
              <w:rPr>
                <w:rStyle w:val="aff9"/>
                <w:noProof/>
                <w:sz w:val="20"/>
                <w:szCs w:val="20"/>
              </w:rPr>
              <w:t>Dimethyl 3-[(cyanomethyl)thio]thiophene-2,5-dicarboxylate (</w:t>
            </w:r>
            <w:r w:rsidR="00C70F20" w:rsidRPr="00C70F20">
              <w:rPr>
                <w:rStyle w:val="aff9"/>
                <w:b/>
                <w:noProof/>
                <w:sz w:val="20"/>
                <w:szCs w:val="20"/>
              </w:rPr>
              <w:t>5a</w:t>
            </w:r>
            <w:r w:rsidR="00C70F20" w:rsidRPr="00C70F20">
              <w:rPr>
                <w:rStyle w:val="aff9"/>
                <w:noProof/>
                <w:sz w:val="20"/>
                <w:szCs w:val="20"/>
              </w:rPr>
              <w:t>)</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_Toc206860751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45</w:t>
            </w:r>
            <w:r w:rsidR="00C70F20" w:rsidRPr="00C70F20">
              <w:rPr>
                <w:noProof/>
                <w:webHidden/>
                <w:sz w:val="20"/>
                <w:szCs w:val="20"/>
              </w:rPr>
              <w:fldChar w:fldCharType="end"/>
            </w:r>
          </w:hyperlink>
        </w:p>
        <w:p w14:paraId="52667C14" w14:textId="113F42A0"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52" w:history="1">
            <w:r w:rsidR="00C70F20" w:rsidRPr="00C70F20">
              <w:rPr>
                <w:rStyle w:val="aff9"/>
                <w:noProof/>
                <w:sz w:val="20"/>
                <w:szCs w:val="20"/>
              </w:rPr>
              <w:t>Dimethyl 3-[(2-oxo-2-phenylethyl)thio]thiophene-2,5-dicarboxylate (</w:t>
            </w:r>
            <w:r w:rsidR="00C70F20" w:rsidRPr="00C70F20">
              <w:rPr>
                <w:rStyle w:val="aff9"/>
                <w:b/>
                <w:noProof/>
                <w:sz w:val="20"/>
                <w:szCs w:val="20"/>
              </w:rPr>
              <w:t>6a</w:t>
            </w:r>
            <w:r w:rsidR="00C70F20" w:rsidRPr="00C70F20">
              <w:rPr>
                <w:rStyle w:val="aff9"/>
                <w:noProof/>
                <w:sz w:val="20"/>
                <w:szCs w:val="20"/>
              </w:rPr>
              <w:t>)</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_Toc206860752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47</w:t>
            </w:r>
            <w:r w:rsidR="00C70F20" w:rsidRPr="00C70F20">
              <w:rPr>
                <w:noProof/>
                <w:webHidden/>
                <w:sz w:val="20"/>
                <w:szCs w:val="20"/>
              </w:rPr>
              <w:fldChar w:fldCharType="end"/>
            </w:r>
          </w:hyperlink>
        </w:p>
        <w:p w14:paraId="40B2E8A0" w14:textId="42EBBBD5"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53" w:history="1">
            <w:r w:rsidR="00C70F20" w:rsidRPr="00C70F20">
              <w:rPr>
                <w:rStyle w:val="aff9"/>
                <w:noProof/>
                <w:sz w:val="20"/>
                <w:szCs w:val="20"/>
              </w:rPr>
              <w:t>Dimethyl 3-{[2-(4-fluorophenyl)-2-oxoethyl]thio}thiophene-2,5-dicarboxylate (</w:t>
            </w:r>
            <w:r w:rsidR="00C70F20" w:rsidRPr="00C70F20">
              <w:rPr>
                <w:rStyle w:val="aff9"/>
                <w:b/>
                <w:noProof/>
                <w:sz w:val="20"/>
                <w:szCs w:val="20"/>
              </w:rPr>
              <w:t>6b</w:t>
            </w:r>
            <w:r w:rsidR="00C70F20" w:rsidRPr="00C70F20">
              <w:rPr>
                <w:rStyle w:val="aff9"/>
                <w:noProof/>
                <w:sz w:val="20"/>
                <w:szCs w:val="20"/>
              </w:rPr>
              <w:t>)</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_Toc206860753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49</w:t>
            </w:r>
            <w:r w:rsidR="00C70F20" w:rsidRPr="00C70F20">
              <w:rPr>
                <w:noProof/>
                <w:webHidden/>
                <w:sz w:val="20"/>
                <w:szCs w:val="20"/>
              </w:rPr>
              <w:fldChar w:fldCharType="end"/>
            </w:r>
          </w:hyperlink>
        </w:p>
        <w:p w14:paraId="2A932867" w14:textId="7B1B480B"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54" w:history="1">
            <w:r w:rsidR="00C70F20" w:rsidRPr="00C70F20">
              <w:rPr>
                <w:rStyle w:val="aff9"/>
                <w:noProof/>
                <w:sz w:val="20"/>
                <w:szCs w:val="20"/>
              </w:rPr>
              <w:t>Dimethyl 3-{[2-oxo-2-(thiophen-2-yl)ethyl]thio}thiophene-2,5-dicarboxylate (</w:t>
            </w:r>
            <w:r w:rsidR="00C70F20" w:rsidRPr="00C70F20">
              <w:rPr>
                <w:rStyle w:val="aff9"/>
                <w:b/>
                <w:noProof/>
                <w:sz w:val="20"/>
                <w:szCs w:val="20"/>
              </w:rPr>
              <w:t>6c</w:t>
            </w:r>
            <w:r w:rsidR="00C70F20" w:rsidRPr="00C70F20">
              <w:rPr>
                <w:rStyle w:val="aff9"/>
                <w:noProof/>
                <w:sz w:val="20"/>
                <w:szCs w:val="20"/>
              </w:rPr>
              <w:t>)</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_Toc206860754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52</w:t>
            </w:r>
            <w:r w:rsidR="00C70F20" w:rsidRPr="00C70F20">
              <w:rPr>
                <w:noProof/>
                <w:webHidden/>
                <w:sz w:val="20"/>
                <w:szCs w:val="20"/>
              </w:rPr>
              <w:fldChar w:fldCharType="end"/>
            </w:r>
          </w:hyperlink>
        </w:p>
        <w:p w14:paraId="6A81CEEF" w14:textId="1450CED4"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55" w:history="1">
            <w:r w:rsidR="00C70F20" w:rsidRPr="00C70F20">
              <w:rPr>
                <w:rStyle w:val="aff9"/>
                <w:noProof/>
                <w:sz w:val="20"/>
                <w:szCs w:val="20"/>
              </w:rPr>
              <w:t>Methyl 5-(4-cyanophenyl)-6-hydroxythieno[3,2-</w:t>
            </w:r>
            <w:r w:rsidR="00C70F20" w:rsidRPr="00C70F20">
              <w:rPr>
                <w:rStyle w:val="aff9"/>
                <w:i/>
                <w:iCs/>
                <w:noProof/>
                <w:sz w:val="20"/>
                <w:szCs w:val="20"/>
              </w:rPr>
              <w:t>b</w:t>
            </w:r>
            <w:r w:rsidR="00C70F20" w:rsidRPr="00C70F20">
              <w:rPr>
                <w:rStyle w:val="aff9"/>
                <w:noProof/>
                <w:sz w:val="20"/>
                <w:szCs w:val="20"/>
              </w:rPr>
              <w:t>]thiophene-2-carboxylate (</w:t>
            </w:r>
            <w:r w:rsidR="00C70F20" w:rsidRPr="00C70F20">
              <w:rPr>
                <w:rStyle w:val="aff9"/>
                <w:b/>
                <w:noProof/>
                <w:sz w:val="20"/>
                <w:szCs w:val="20"/>
              </w:rPr>
              <w:t>7a</w:t>
            </w:r>
            <w:r w:rsidR="00C70F20" w:rsidRPr="00C70F20">
              <w:rPr>
                <w:rStyle w:val="aff9"/>
                <w:noProof/>
                <w:sz w:val="20"/>
                <w:szCs w:val="20"/>
              </w:rPr>
              <w:t>)</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_Toc206860755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54</w:t>
            </w:r>
            <w:r w:rsidR="00C70F20" w:rsidRPr="00C70F20">
              <w:rPr>
                <w:noProof/>
                <w:webHidden/>
                <w:sz w:val="20"/>
                <w:szCs w:val="20"/>
              </w:rPr>
              <w:fldChar w:fldCharType="end"/>
            </w:r>
          </w:hyperlink>
        </w:p>
        <w:p w14:paraId="10EC86A9" w14:textId="66C7A6A4"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56" w:history="1">
            <w:r w:rsidR="00C70F20" w:rsidRPr="00C70F20">
              <w:rPr>
                <w:rStyle w:val="aff9"/>
                <w:noProof/>
                <w:sz w:val="20"/>
                <w:szCs w:val="20"/>
              </w:rPr>
              <w:t>Methyl 6-hydroxy-5-[4-(methoxycarbonyl)phenyl]thieno[3,2-</w:t>
            </w:r>
            <w:r w:rsidR="00C70F20" w:rsidRPr="00C70F20">
              <w:rPr>
                <w:rStyle w:val="aff9"/>
                <w:i/>
                <w:iCs/>
                <w:noProof/>
                <w:sz w:val="20"/>
                <w:szCs w:val="20"/>
              </w:rPr>
              <w:t>b</w:t>
            </w:r>
            <w:r w:rsidR="00C70F20" w:rsidRPr="00C70F20">
              <w:rPr>
                <w:rStyle w:val="aff9"/>
                <w:noProof/>
                <w:sz w:val="20"/>
                <w:szCs w:val="20"/>
              </w:rPr>
              <w:t>]thiophene-2-carboxylate (</w:t>
            </w:r>
            <w:r w:rsidR="00C70F20" w:rsidRPr="00C70F20">
              <w:rPr>
                <w:rStyle w:val="aff9"/>
                <w:b/>
                <w:noProof/>
                <w:sz w:val="20"/>
                <w:szCs w:val="20"/>
              </w:rPr>
              <w:t>7b</w:t>
            </w:r>
            <w:r w:rsidR="00C70F20" w:rsidRPr="00C70F20">
              <w:rPr>
                <w:rStyle w:val="aff9"/>
                <w:noProof/>
                <w:sz w:val="20"/>
                <w:szCs w:val="20"/>
              </w:rPr>
              <w:t>)</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_Toc206860756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56</w:t>
            </w:r>
            <w:r w:rsidR="00C70F20" w:rsidRPr="00C70F20">
              <w:rPr>
                <w:noProof/>
                <w:webHidden/>
                <w:sz w:val="20"/>
                <w:szCs w:val="20"/>
              </w:rPr>
              <w:fldChar w:fldCharType="end"/>
            </w:r>
          </w:hyperlink>
        </w:p>
        <w:p w14:paraId="5CF6C115" w14:textId="400A50B9"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57" w:history="1">
            <w:r w:rsidR="00C70F20" w:rsidRPr="00C70F20">
              <w:rPr>
                <w:rStyle w:val="aff9"/>
                <w:noProof/>
                <w:sz w:val="20"/>
                <w:szCs w:val="20"/>
              </w:rPr>
              <w:t>Methyl 5-cyano-6-hydroxythieno[3,2-</w:t>
            </w:r>
            <w:r w:rsidR="00C70F20" w:rsidRPr="00C70F20">
              <w:rPr>
                <w:rStyle w:val="aff9"/>
                <w:i/>
                <w:iCs/>
                <w:noProof/>
                <w:sz w:val="20"/>
                <w:szCs w:val="20"/>
              </w:rPr>
              <w:t>b</w:t>
            </w:r>
            <w:r w:rsidR="00C70F20" w:rsidRPr="00C70F20">
              <w:rPr>
                <w:rStyle w:val="aff9"/>
                <w:noProof/>
                <w:sz w:val="20"/>
                <w:szCs w:val="20"/>
              </w:rPr>
              <w:t>]thiophene-2-carboxylate (</w:t>
            </w:r>
            <w:r w:rsidR="00C70F20" w:rsidRPr="00C70F20">
              <w:rPr>
                <w:rStyle w:val="aff9"/>
                <w:b/>
                <w:noProof/>
                <w:sz w:val="20"/>
                <w:szCs w:val="20"/>
              </w:rPr>
              <w:t>8a</w:t>
            </w:r>
            <w:r w:rsidR="00C70F20" w:rsidRPr="00C70F20">
              <w:rPr>
                <w:rStyle w:val="aff9"/>
                <w:noProof/>
                <w:sz w:val="20"/>
                <w:szCs w:val="20"/>
              </w:rPr>
              <w:t>)</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_Toc206860757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58</w:t>
            </w:r>
            <w:r w:rsidR="00C70F20" w:rsidRPr="00C70F20">
              <w:rPr>
                <w:noProof/>
                <w:webHidden/>
                <w:sz w:val="20"/>
                <w:szCs w:val="20"/>
              </w:rPr>
              <w:fldChar w:fldCharType="end"/>
            </w:r>
          </w:hyperlink>
        </w:p>
        <w:p w14:paraId="015A2B9C" w14:textId="098EA2DB"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58" w:history="1">
            <w:r w:rsidR="00C70F20" w:rsidRPr="00C70F20">
              <w:rPr>
                <w:rStyle w:val="aff9"/>
                <w:noProof/>
                <w:sz w:val="20"/>
                <w:szCs w:val="20"/>
              </w:rPr>
              <w:t>5-(4-Fluorobenzoyl)-6-hydroxythieno[3,2-</w:t>
            </w:r>
            <w:r w:rsidR="00C70F20" w:rsidRPr="00C70F20">
              <w:rPr>
                <w:rStyle w:val="aff9"/>
                <w:i/>
                <w:iCs/>
                <w:noProof/>
                <w:sz w:val="20"/>
                <w:szCs w:val="20"/>
              </w:rPr>
              <w:t>b</w:t>
            </w:r>
            <w:r w:rsidR="00C70F20" w:rsidRPr="00C70F20">
              <w:rPr>
                <w:rStyle w:val="aff9"/>
                <w:noProof/>
                <w:sz w:val="20"/>
                <w:szCs w:val="20"/>
              </w:rPr>
              <w:t>]thiophene-2-carboxylic acid (</w:t>
            </w:r>
            <w:r w:rsidR="00C70F20" w:rsidRPr="00C70F20">
              <w:rPr>
                <w:rStyle w:val="aff9"/>
                <w:b/>
                <w:noProof/>
                <w:sz w:val="20"/>
                <w:szCs w:val="20"/>
              </w:rPr>
              <w:t>9bA</w:t>
            </w:r>
            <w:r w:rsidR="00C70F20" w:rsidRPr="00C70F20">
              <w:rPr>
                <w:rStyle w:val="aff9"/>
                <w:noProof/>
                <w:sz w:val="20"/>
                <w:szCs w:val="20"/>
              </w:rPr>
              <w:t>)</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_Toc206860758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60</w:t>
            </w:r>
            <w:r w:rsidR="00C70F20" w:rsidRPr="00C70F20">
              <w:rPr>
                <w:noProof/>
                <w:webHidden/>
                <w:sz w:val="20"/>
                <w:szCs w:val="20"/>
              </w:rPr>
              <w:fldChar w:fldCharType="end"/>
            </w:r>
          </w:hyperlink>
        </w:p>
        <w:p w14:paraId="7B479F23" w14:textId="2DF0CA53"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59" w:history="1">
            <w:r w:rsidR="00C70F20" w:rsidRPr="00C70F20">
              <w:rPr>
                <w:rStyle w:val="aff9"/>
                <w:noProof/>
                <w:sz w:val="20"/>
                <w:szCs w:val="20"/>
              </w:rPr>
              <w:t>Methyl 5-benzoyl-6-hydroxythieno[3,2-</w:t>
            </w:r>
            <w:r w:rsidR="00C70F20" w:rsidRPr="00C70F20">
              <w:rPr>
                <w:rStyle w:val="aff9"/>
                <w:i/>
                <w:iCs/>
                <w:noProof/>
                <w:sz w:val="20"/>
                <w:szCs w:val="20"/>
              </w:rPr>
              <w:t>b</w:t>
            </w:r>
            <w:r w:rsidR="00C70F20" w:rsidRPr="00C70F20">
              <w:rPr>
                <w:rStyle w:val="aff9"/>
                <w:noProof/>
                <w:sz w:val="20"/>
                <w:szCs w:val="20"/>
              </w:rPr>
              <w:t>]thiophene-2-carboxylate (</w:t>
            </w:r>
            <w:r w:rsidR="00C70F20" w:rsidRPr="00C70F20">
              <w:rPr>
                <w:rStyle w:val="aff9"/>
                <w:b/>
                <w:noProof/>
                <w:sz w:val="20"/>
                <w:szCs w:val="20"/>
              </w:rPr>
              <w:t>9a</w:t>
            </w:r>
            <w:r w:rsidR="00C70F20" w:rsidRPr="00C70F20">
              <w:rPr>
                <w:rStyle w:val="aff9"/>
                <w:noProof/>
                <w:sz w:val="20"/>
                <w:szCs w:val="20"/>
              </w:rPr>
              <w:t>)</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_Toc206860759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63</w:t>
            </w:r>
            <w:r w:rsidR="00C70F20" w:rsidRPr="00C70F20">
              <w:rPr>
                <w:noProof/>
                <w:webHidden/>
                <w:sz w:val="20"/>
                <w:szCs w:val="20"/>
              </w:rPr>
              <w:fldChar w:fldCharType="end"/>
            </w:r>
          </w:hyperlink>
        </w:p>
        <w:p w14:paraId="05B10D03" w14:textId="7F710599"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60" w:history="1">
            <w:r w:rsidR="00C70F20" w:rsidRPr="00C70F20">
              <w:rPr>
                <w:rStyle w:val="aff9"/>
                <w:noProof/>
                <w:sz w:val="20"/>
                <w:szCs w:val="20"/>
              </w:rPr>
              <w:t>Methyl 5-(4-fluorobenzoyl)-6-hydroxythieno[3,2-</w:t>
            </w:r>
            <w:r w:rsidR="00C70F20" w:rsidRPr="00C70F20">
              <w:rPr>
                <w:rStyle w:val="aff9"/>
                <w:i/>
                <w:iCs/>
                <w:noProof/>
                <w:sz w:val="20"/>
                <w:szCs w:val="20"/>
              </w:rPr>
              <w:t>b</w:t>
            </w:r>
            <w:r w:rsidR="00C70F20" w:rsidRPr="00C70F20">
              <w:rPr>
                <w:rStyle w:val="aff9"/>
                <w:noProof/>
                <w:sz w:val="20"/>
                <w:szCs w:val="20"/>
              </w:rPr>
              <w:t>]thiophene-2-carboxylate (</w:t>
            </w:r>
            <w:r w:rsidR="00C70F20" w:rsidRPr="00C70F20">
              <w:rPr>
                <w:rStyle w:val="aff9"/>
                <w:b/>
                <w:noProof/>
                <w:sz w:val="20"/>
                <w:szCs w:val="20"/>
              </w:rPr>
              <w:t>9b</w:t>
            </w:r>
            <w:r w:rsidR="00C70F20" w:rsidRPr="00C70F20">
              <w:rPr>
                <w:rStyle w:val="aff9"/>
                <w:noProof/>
                <w:sz w:val="20"/>
                <w:szCs w:val="20"/>
              </w:rPr>
              <w:t>)</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_Toc206860760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65</w:t>
            </w:r>
            <w:r w:rsidR="00C70F20" w:rsidRPr="00C70F20">
              <w:rPr>
                <w:noProof/>
                <w:webHidden/>
                <w:sz w:val="20"/>
                <w:szCs w:val="20"/>
              </w:rPr>
              <w:fldChar w:fldCharType="end"/>
            </w:r>
          </w:hyperlink>
        </w:p>
        <w:p w14:paraId="744CDE84" w14:textId="5D1EBE22" w:rsidR="00C70F20" w:rsidRPr="00C70F20" w:rsidRDefault="0026301E" w:rsidP="00C70F20">
          <w:pPr>
            <w:pStyle w:val="2c"/>
            <w:spacing w:line="360" w:lineRule="auto"/>
            <w:rPr>
              <w:rFonts w:asciiTheme="minorHAnsi" w:hAnsiTheme="minorHAnsi"/>
              <w:noProof/>
              <w:sz w:val="20"/>
              <w:szCs w:val="20"/>
              <w:lang w:val="ru-RU" w:eastAsia="ru-RU"/>
            </w:rPr>
          </w:pPr>
          <w:hyperlink w:anchor="_Toc206860761" w:history="1">
            <w:r w:rsidR="00C70F20" w:rsidRPr="00C70F20">
              <w:rPr>
                <w:rStyle w:val="aff9"/>
                <w:noProof/>
                <w:sz w:val="20"/>
                <w:szCs w:val="20"/>
              </w:rPr>
              <w:t>Methyl 6-hydroxy-5-(thiophene-2-carbonyl)thieno[3,2-</w:t>
            </w:r>
            <w:r w:rsidR="00C70F20" w:rsidRPr="00C70F20">
              <w:rPr>
                <w:rStyle w:val="aff9"/>
                <w:i/>
                <w:iCs/>
                <w:noProof/>
                <w:sz w:val="20"/>
                <w:szCs w:val="20"/>
              </w:rPr>
              <w:t>b</w:t>
            </w:r>
            <w:r w:rsidR="00C70F20" w:rsidRPr="00C70F20">
              <w:rPr>
                <w:rStyle w:val="aff9"/>
                <w:noProof/>
                <w:sz w:val="20"/>
                <w:szCs w:val="20"/>
              </w:rPr>
              <w:t>]thiophene-2-carboxylate (</w:t>
            </w:r>
            <w:r w:rsidR="00C70F20" w:rsidRPr="00C70F20">
              <w:rPr>
                <w:rStyle w:val="aff9"/>
                <w:b/>
                <w:noProof/>
                <w:sz w:val="20"/>
                <w:szCs w:val="20"/>
              </w:rPr>
              <w:t>9c</w:t>
            </w:r>
            <w:r w:rsidR="00C70F20" w:rsidRPr="00C70F20">
              <w:rPr>
                <w:rStyle w:val="aff9"/>
                <w:noProof/>
                <w:sz w:val="20"/>
                <w:szCs w:val="20"/>
              </w:rPr>
              <w:t>)</w:t>
            </w:r>
            <w:r w:rsidR="00C70F20" w:rsidRPr="00C70F20">
              <w:rPr>
                <w:noProof/>
                <w:webHidden/>
                <w:sz w:val="20"/>
                <w:szCs w:val="20"/>
              </w:rPr>
              <w:tab/>
            </w:r>
            <w:r w:rsidR="000F334D">
              <w:rPr>
                <w:noProof/>
                <w:webHidden/>
                <w:sz w:val="20"/>
                <w:szCs w:val="20"/>
              </w:rPr>
              <w:t>S</w:t>
            </w:r>
            <w:r w:rsidR="00C70F20" w:rsidRPr="00C70F20">
              <w:rPr>
                <w:noProof/>
                <w:webHidden/>
                <w:sz w:val="20"/>
                <w:szCs w:val="20"/>
              </w:rPr>
              <w:fldChar w:fldCharType="begin"/>
            </w:r>
            <w:r w:rsidR="00C70F20" w:rsidRPr="00C70F20">
              <w:rPr>
                <w:noProof/>
                <w:webHidden/>
                <w:sz w:val="20"/>
                <w:szCs w:val="20"/>
              </w:rPr>
              <w:instrText xml:space="preserve"> PAGEREF _Toc206860761 \h </w:instrText>
            </w:r>
            <w:r w:rsidR="00C70F20" w:rsidRPr="00C70F20">
              <w:rPr>
                <w:noProof/>
                <w:webHidden/>
                <w:sz w:val="20"/>
                <w:szCs w:val="20"/>
              </w:rPr>
            </w:r>
            <w:r w:rsidR="00C70F20" w:rsidRPr="00C70F20">
              <w:rPr>
                <w:noProof/>
                <w:webHidden/>
                <w:sz w:val="20"/>
                <w:szCs w:val="20"/>
              </w:rPr>
              <w:fldChar w:fldCharType="separate"/>
            </w:r>
            <w:r w:rsidR="00C70F20" w:rsidRPr="00C70F20">
              <w:rPr>
                <w:noProof/>
                <w:webHidden/>
                <w:sz w:val="20"/>
                <w:szCs w:val="20"/>
              </w:rPr>
              <w:t>68</w:t>
            </w:r>
            <w:r w:rsidR="00C70F20" w:rsidRPr="00C70F20">
              <w:rPr>
                <w:noProof/>
                <w:webHidden/>
                <w:sz w:val="20"/>
                <w:szCs w:val="20"/>
              </w:rPr>
              <w:fldChar w:fldCharType="end"/>
            </w:r>
          </w:hyperlink>
        </w:p>
        <w:p w14:paraId="420A02E4" w14:textId="44015129" w:rsidR="00C76DC4" w:rsidRDefault="00C76DC4" w:rsidP="00C70F20">
          <w:pPr>
            <w:pStyle w:val="2c"/>
            <w:spacing w:line="360" w:lineRule="auto"/>
          </w:pPr>
          <w:r w:rsidRPr="00C70F20">
            <w:rPr>
              <w:b/>
              <w:bCs/>
              <w:sz w:val="20"/>
              <w:szCs w:val="20"/>
            </w:rPr>
            <w:fldChar w:fldCharType="end"/>
          </w:r>
        </w:p>
      </w:sdtContent>
    </w:sdt>
    <w:p w14:paraId="2A2F3625" w14:textId="3A923A9D" w:rsidR="0039158F" w:rsidRPr="00301805" w:rsidRDefault="0039158F">
      <w:pPr>
        <w:rPr>
          <w:rFonts w:cs="Arial"/>
        </w:rPr>
      </w:pPr>
      <w:r w:rsidRPr="00301805">
        <w:rPr>
          <w:rFonts w:cs="Arial"/>
        </w:rPr>
        <w:br w:type="page"/>
      </w:r>
    </w:p>
    <w:p w14:paraId="6EAB3EB9" w14:textId="3376815C" w:rsidR="0039158F" w:rsidRPr="00754A4F" w:rsidRDefault="00754A4F" w:rsidP="00422CC1">
      <w:pPr>
        <w:pStyle w:val="1"/>
        <w:spacing w:before="0" w:line="480" w:lineRule="auto"/>
        <w:rPr>
          <w:rFonts w:cs="Arial"/>
          <w:szCs w:val="24"/>
        </w:rPr>
      </w:pPr>
      <w:bookmarkStart w:id="0" w:name="_Toc206860724"/>
      <w:r w:rsidRPr="00754A4F">
        <w:rPr>
          <w:rFonts w:cs="Arial"/>
          <w:szCs w:val="24"/>
        </w:rPr>
        <w:lastRenderedPageBreak/>
        <w:t xml:space="preserve">1. </w:t>
      </w:r>
      <w:r w:rsidR="00F9126E" w:rsidRPr="00754A4F">
        <w:rPr>
          <w:rFonts w:cs="Arial"/>
          <w:szCs w:val="24"/>
        </w:rPr>
        <w:t xml:space="preserve">General </w:t>
      </w:r>
      <w:r w:rsidR="00422CC1">
        <w:rPr>
          <w:rFonts w:cs="Arial"/>
          <w:szCs w:val="24"/>
        </w:rPr>
        <w:t>in</w:t>
      </w:r>
      <w:r w:rsidR="00F9126E" w:rsidRPr="00754A4F">
        <w:rPr>
          <w:rFonts w:cs="Arial"/>
          <w:szCs w:val="24"/>
        </w:rPr>
        <w:t>formation</w:t>
      </w:r>
      <w:bookmarkEnd w:id="0"/>
    </w:p>
    <w:p w14:paraId="0BF40859" w14:textId="2CD602A2" w:rsidR="00ED502B" w:rsidRPr="00ED502B" w:rsidRDefault="00ED502B" w:rsidP="000151F9">
      <w:pPr>
        <w:spacing w:line="480" w:lineRule="auto"/>
        <w:jc w:val="both"/>
        <w:rPr>
          <w:rFonts w:cs="Arial"/>
          <w:szCs w:val="24"/>
        </w:rPr>
      </w:pPr>
      <w:r w:rsidRPr="00D03E97">
        <w:rPr>
          <w:rFonts w:cs="Arial"/>
          <w:szCs w:val="24"/>
          <w:vertAlign w:val="superscript"/>
        </w:rPr>
        <w:t>1</w:t>
      </w:r>
      <w:r w:rsidRPr="00D03E97">
        <w:rPr>
          <w:rFonts w:cs="Arial"/>
          <w:szCs w:val="24"/>
        </w:rPr>
        <w:t xml:space="preserve">H, </w:t>
      </w:r>
      <w:r w:rsidRPr="00D03E97">
        <w:rPr>
          <w:rFonts w:cs="Arial"/>
          <w:szCs w:val="24"/>
          <w:vertAlign w:val="superscript"/>
        </w:rPr>
        <w:t>13</w:t>
      </w:r>
      <w:r w:rsidRPr="00D03E97">
        <w:rPr>
          <w:rFonts w:cs="Arial"/>
          <w:szCs w:val="24"/>
        </w:rPr>
        <w:t xml:space="preserve">C, and </w:t>
      </w:r>
      <w:r w:rsidRPr="00D03E97">
        <w:rPr>
          <w:rFonts w:cs="Arial"/>
          <w:szCs w:val="24"/>
          <w:vertAlign w:val="superscript"/>
        </w:rPr>
        <w:t>19</w:t>
      </w:r>
      <w:r w:rsidRPr="00D03E97">
        <w:rPr>
          <w:rFonts w:cs="Arial"/>
          <w:szCs w:val="24"/>
        </w:rPr>
        <w:t xml:space="preserve">F NMR spectra </w:t>
      </w:r>
      <w:r w:rsidR="00D03E97">
        <w:rPr>
          <w:rFonts w:cs="Arial"/>
          <w:szCs w:val="24"/>
        </w:rPr>
        <w:t xml:space="preserve">of the synthesized compounds </w:t>
      </w:r>
      <w:r w:rsidRPr="00D03E97">
        <w:rPr>
          <w:rFonts w:cs="Arial"/>
          <w:szCs w:val="24"/>
        </w:rPr>
        <w:t>were recorded on NMR spectrometers</w:t>
      </w:r>
      <w:r w:rsidR="00D03E97" w:rsidRPr="00D03E97">
        <w:rPr>
          <w:rFonts w:cs="Arial"/>
          <w:szCs w:val="24"/>
        </w:rPr>
        <w:t xml:space="preserve"> </w:t>
      </w:r>
      <w:r w:rsidR="00D03E97" w:rsidRPr="00D03E97">
        <w:rPr>
          <w:rFonts w:cs="Arial"/>
          <w:color w:val="000000" w:themeColor="text1"/>
          <w:szCs w:val="24"/>
        </w:rPr>
        <w:t>in CDCl</w:t>
      </w:r>
      <w:r w:rsidR="00D03E97" w:rsidRPr="00D03E97">
        <w:rPr>
          <w:rFonts w:cs="Arial"/>
          <w:color w:val="000000" w:themeColor="text1"/>
          <w:szCs w:val="24"/>
          <w:vertAlign w:val="subscript"/>
        </w:rPr>
        <w:t>3</w:t>
      </w:r>
      <w:r w:rsidR="00D03E97" w:rsidRPr="00D03E97">
        <w:rPr>
          <w:rFonts w:cs="Arial"/>
          <w:color w:val="000000" w:themeColor="text1"/>
          <w:szCs w:val="24"/>
        </w:rPr>
        <w:t xml:space="preserve"> or DMSO-</w:t>
      </w:r>
      <w:r w:rsidR="00D03E97" w:rsidRPr="00D03E97">
        <w:rPr>
          <w:rFonts w:cs="Arial"/>
          <w:i/>
          <w:iCs/>
          <w:color w:val="000000" w:themeColor="text1"/>
          <w:szCs w:val="24"/>
        </w:rPr>
        <w:t>d</w:t>
      </w:r>
      <w:r w:rsidR="00D03E97" w:rsidRPr="00D03E97">
        <w:rPr>
          <w:rFonts w:cs="Arial"/>
          <w:color w:val="000000" w:themeColor="text1"/>
          <w:szCs w:val="24"/>
          <w:vertAlign w:val="subscript"/>
        </w:rPr>
        <w:t>6</w:t>
      </w:r>
      <w:r w:rsidR="00D03E97" w:rsidRPr="00D03E97">
        <w:rPr>
          <w:rFonts w:cs="Arial"/>
          <w:color w:val="000000" w:themeColor="text1"/>
          <w:szCs w:val="24"/>
        </w:rPr>
        <w:t xml:space="preserve"> with SiMe</w:t>
      </w:r>
      <w:r w:rsidR="00D03E97" w:rsidRPr="00D03E97">
        <w:rPr>
          <w:rFonts w:cs="Arial"/>
          <w:color w:val="000000" w:themeColor="text1"/>
          <w:szCs w:val="24"/>
          <w:vertAlign w:val="subscript"/>
        </w:rPr>
        <w:t>4</w:t>
      </w:r>
      <w:r w:rsidR="00D03E97" w:rsidRPr="00D03E97">
        <w:rPr>
          <w:rFonts w:cs="Arial"/>
          <w:color w:val="000000" w:themeColor="text1"/>
          <w:szCs w:val="24"/>
        </w:rPr>
        <w:t xml:space="preserve"> as an internal standard for </w:t>
      </w:r>
      <w:r w:rsidR="00D03E97" w:rsidRPr="00D03E97">
        <w:rPr>
          <w:rFonts w:cs="Arial"/>
          <w:color w:val="000000" w:themeColor="text1"/>
          <w:szCs w:val="24"/>
          <w:vertAlign w:val="superscript"/>
        </w:rPr>
        <w:t>1</w:t>
      </w:r>
      <w:r w:rsidR="00D03E97" w:rsidRPr="00D03E97">
        <w:rPr>
          <w:rFonts w:cs="Arial"/>
          <w:color w:val="000000" w:themeColor="text1"/>
          <w:szCs w:val="24"/>
        </w:rPr>
        <w:t xml:space="preserve">H and </w:t>
      </w:r>
      <w:r w:rsidR="00D03E97" w:rsidRPr="00D03E97">
        <w:rPr>
          <w:rFonts w:cs="Arial"/>
          <w:color w:val="000000" w:themeColor="text1"/>
          <w:szCs w:val="24"/>
          <w:vertAlign w:val="superscript"/>
        </w:rPr>
        <w:t>13</w:t>
      </w:r>
      <w:r w:rsidR="00D03E97" w:rsidRPr="00D03E97">
        <w:rPr>
          <w:rFonts w:cs="Arial"/>
          <w:color w:val="000000" w:themeColor="text1"/>
          <w:szCs w:val="24"/>
        </w:rPr>
        <w:t>C spectra</w:t>
      </w:r>
      <w:r w:rsidRPr="00D03E97">
        <w:rPr>
          <w:rFonts w:cs="Arial"/>
          <w:szCs w:val="24"/>
        </w:rPr>
        <w:t>, and</w:t>
      </w:r>
      <w:r w:rsidRPr="00ED502B">
        <w:rPr>
          <w:rFonts w:cs="Arial"/>
          <w:szCs w:val="24"/>
        </w:rPr>
        <w:t xml:space="preserve"> C</w:t>
      </w:r>
      <w:r w:rsidRPr="00ED502B">
        <w:rPr>
          <w:rFonts w:cs="Arial"/>
          <w:szCs w:val="24"/>
          <w:vertAlign w:val="subscript"/>
        </w:rPr>
        <w:t>6</w:t>
      </w:r>
      <w:r w:rsidRPr="00ED502B">
        <w:rPr>
          <w:rFonts w:cs="Arial"/>
          <w:szCs w:val="24"/>
        </w:rPr>
        <w:t>F</w:t>
      </w:r>
      <w:r w:rsidRPr="00ED502B">
        <w:rPr>
          <w:rFonts w:cs="Arial"/>
          <w:szCs w:val="24"/>
          <w:vertAlign w:val="subscript"/>
        </w:rPr>
        <w:t>6</w:t>
      </w:r>
      <w:r w:rsidRPr="00ED502B">
        <w:rPr>
          <w:rFonts w:cs="Arial"/>
          <w:szCs w:val="24"/>
        </w:rPr>
        <w:t xml:space="preserve"> as </w:t>
      </w:r>
      <w:r>
        <w:rPr>
          <w:rFonts w:cs="Arial"/>
          <w:szCs w:val="24"/>
        </w:rPr>
        <w:t>an</w:t>
      </w:r>
      <w:r w:rsidRPr="00ED502B">
        <w:rPr>
          <w:rFonts w:cs="Arial"/>
          <w:szCs w:val="24"/>
        </w:rPr>
        <w:t xml:space="preserve"> internal standard for </w:t>
      </w:r>
      <w:r w:rsidRPr="00ED502B">
        <w:rPr>
          <w:rFonts w:cs="Arial"/>
          <w:szCs w:val="24"/>
          <w:vertAlign w:val="superscript"/>
        </w:rPr>
        <w:t>19</w:t>
      </w:r>
      <w:r w:rsidRPr="00ED502B">
        <w:rPr>
          <w:rFonts w:cs="Arial"/>
          <w:szCs w:val="24"/>
        </w:rPr>
        <w:t xml:space="preserve">F NMR. </w:t>
      </w:r>
      <w:r w:rsidR="00422CC1">
        <w:rPr>
          <w:rFonts w:cs="Arial"/>
          <w:szCs w:val="24"/>
        </w:rPr>
        <w:t>Mass</w:t>
      </w:r>
      <w:r w:rsidRPr="00ED502B">
        <w:rPr>
          <w:rFonts w:cs="Arial"/>
          <w:szCs w:val="24"/>
        </w:rPr>
        <w:t xml:space="preserve"> spectra were obtained on a Q-TOF LC-MS/MS spectrometer. Elemental analyses were performed on an automated CHNS analyzer</w:t>
      </w:r>
      <w:r>
        <w:rPr>
          <w:rFonts w:cs="Arial"/>
          <w:szCs w:val="24"/>
        </w:rPr>
        <w:t xml:space="preserve">. </w:t>
      </w:r>
      <w:r w:rsidR="000151F9" w:rsidRPr="000151F9">
        <w:rPr>
          <w:rFonts w:cs="Arial"/>
          <w:szCs w:val="24"/>
        </w:rPr>
        <w:t xml:space="preserve">Melting points were determined on combined heating stages and were not corrected. </w:t>
      </w:r>
      <w:r w:rsidR="00FE7EF1">
        <w:rPr>
          <w:rFonts w:cs="Arial"/>
          <w:szCs w:val="24"/>
        </w:rPr>
        <w:t>Dimethyl 3-nitrothiophene-2,5-dicarboxylate (</w:t>
      </w:r>
      <w:r w:rsidR="00FE7EF1" w:rsidRPr="00FE7EF1">
        <w:rPr>
          <w:rFonts w:cs="Arial"/>
          <w:b/>
          <w:bCs/>
          <w:szCs w:val="24"/>
        </w:rPr>
        <w:t>1</w:t>
      </w:r>
      <w:r w:rsidR="00FE7EF1">
        <w:rPr>
          <w:rFonts w:cs="Arial"/>
          <w:szCs w:val="24"/>
        </w:rPr>
        <w:t xml:space="preserve">) was prepared </w:t>
      </w:r>
      <w:r w:rsidR="000151F9">
        <w:rPr>
          <w:rFonts w:cs="Arial"/>
          <w:szCs w:val="24"/>
        </w:rPr>
        <w:t xml:space="preserve">using our previously reported procedure </w:t>
      </w:r>
      <w:r w:rsidR="000151F9">
        <w:rPr>
          <w:rFonts w:cs="Arial"/>
          <w:szCs w:val="24"/>
        </w:rPr>
        <w:fldChar w:fldCharType="begin" w:fldLock="1"/>
      </w:r>
      <w:r w:rsidR="000151F9">
        <w:rPr>
          <w:rFonts w:cs="Arial"/>
          <w:szCs w:val="24"/>
        </w:rPr>
        <w:instrText>ADDIN CSL_CITATION {"citationItems":[{"id":"ITEM-1","itemData":{"DOI":"10.3390/org5040027","ISSN":"2673401X","abstract":"In this study, we developed an efficient strategy for constructing thieno[3,2-b]thiophene molecules from 3-nitrothiophenes, containing carbonyl fragments at the C-2 and C-5 atoms, by nucleophilic aromatic substitution of the nitro group in these substrates. It was shown that the reaction of 3-nitrothiophene-2,5-dicarboxylates with thiophenols, thioglycolates and 2-mercaptoacetone in the presence of K2CO3 proceeds rapidly via nucleophilic displacement of the nitro group with the formation of 3-sulfenylthiophene-2,5-dicarboxylates. Further treatment of the resulting thiophene-2,5-dicarboxylates, which have -SCH2CO2Alk or -SCH2COMe moiety at C-3 atom, with sodium alcoholates afford obtaining 2,3,5-trisubstituted thieno[3,2-b]thiophene derivatives according to the Dieckman condensation. In turn, the reaction of methyl 5-formyl-4-nitrothiophene-2-carboxylate with methyl thioglycolate or 2-mercaptoacetone in the presence of K2CO3 proceeds to directly form 2,5-disubstituted thieno[3,2-b]thiophenes.","author":[{"dropping-particle":"","family":"Irgashev","given":"Roman A.","non-dropping-particle":"","parse-names":false,"suffix":""},{"dropping-particle":"","family":"Kazin","given":"Nikita A.","non-dropping-particle":"","parse-names":false,"suffix":""}],"container-title":"Organics","id":"ITEM-1","issue":"4","issued":{"date-parts":[["2024","12","1"]]},"page":"507-519","publisher":"Multidisciplinary Digital Publishing Institute (MDPI)","title":"Synthesis of Thieno[3,2-b]thiophenes from 2,5-Dicarbonyl 3-Nitrothiophenes via Nucleophilic Aromatic Substitution of the Nitro Group with Thiolates","type":"article-journal","volume":"5"},"uris":["http://www.mendeley.com/documents/?uuid=91ecbd4f-3999-349b-9fef-e28511bc0963"]}],"mendeley":{"formattedCitation":"&lt;span style=\"baseline\"&gt;[1]&lt;/span&gt;","plainTextFormattedCitation":"[1]","previouslyFormattedCitation":"&lt;span style=\"baseline\"&gt;[1]&lt;/span&gt;"},"properties":{"noteIndex":0},"schema":"https://github.com/citation-style-language/schema/raw/master/csl-citation.json"}</w:instrText>
      </w:r>
      <w:r w:rsidR="000151F9">
        <w:rPr>
          <w:rFonts w:cs="Arial"/>
          <w:szCs w:val="24"/>
        </w:rPr>
        <w:fldChar w:fldCharType="separate"/>
      </w:r>
      <w:r w:rsidR="000151F9" w:rsidRPr="000151F9">
        <w:rPr>
          <w:rFonts w:cs="Arial"/>
          <w:noProof/>
          <w:szCs w:val="24"/>
        </w:rPr>
        <w:t>[1]</w:t>
      </w:r>
      <w:r w:rsidR="000151F9">
        <w:rPr>
          <w:rFonts w:cs="Arial"/>
          <w:szCs w:val="24"/>
        </w:rPr>
        <w:fldChar w:fldCharType="end"/>
      </w:r>
      <w:r w:rsidR="000151F9">
        <w:rPr>
          <w:rFonts w:cs="Arial"/>
          <w:szCs w:val="24"/>
        </w:rPr>
        <w:t>.</w:t>
      </w:r>
      <w:r w:rsidR="00FE7EF1">
        <w:rPr>
          <w:rFonts w:cs="Arial"/>
          <w:szCs w:val="24"/>
        </w:rPr>
        <w:t xml:space="preserve"> </w:t>
      </w:r>
      <w:r w:rsidR="00943CDC">
        <w:rPr>
          <w:rFonts w:cs="Arial"/>
          <w:szCs w:val="24"/>
        </w:rPr>
        <w:t>T</w:t>
      </w:r>
      <w:r w:rsidR="000151F9">
        <w:rPr>
          <w:rFonts w:cs="Arial"/>
          <w:szCs w:val="24"/>
        </w:rPr>
        <w:t>he</w:t>
      </w:r>
      <w:r w:rsidR="00943CDC">
        <w:rPr>
          <w:rFonts w:cs="Arial"/>
          <w:szCs w:val="24"/>
        </w:rPr>
        <w:t xml:space="preserve"> alkylating agents</w:t>
      </w:r>
      <w:r w:rsidR="00DE455D">
        <w:rPr>
          <w:rFonts w:cs="Arial"/>
          <w:szCs w:val="24"/>
        </w:rPr>
        <w:t xml:space="preserve"> for the preparation of compounds </w:t>
      </w:r>
      <w:r w:rsidR="00DE455D" w:rsidRPr="00DE455D">
        <w:rPr>
          <w:rFonts w:cs="Arial"/>
          <w:b/>
          <w:bCs/>
          <w:szCs w:val="24"/>
        </w:rPr>
        <w:t>4g</w:t>
      </w:r>
      <w:r w:rsidR="00DE455D">
        <w:rPr>
          <w:rFonts w:cs="Arial"/>
          <w:szCs w:val="24"/>
        </w:rPr>
        <w:t xml:space="preserve"> and </w:t>
      </w:r>
      <w:r w:rsidR="00DE455D" w:rsidRPr="00DE455D">
        <w:rPr>
          <w:rFonts w:cs="Arial"/>
          <w:b/>
          <w:bCs/>
          <w:szCs w:val="24"/>
        </w:rPr>
        <w:t>4h</w:t>
      </w:r>
      <w:r w:rsidR="00943CDC">
        <w:rPr>
          <w:rFonts w:cs="Arial"/>
          <w:szCs w:val="24"/>
        </w:rPr>
        <w:t xml:space="preserve">, </w:t>
      </w:r>
      <w:r w:rsidR="00DE455D">
        <w:rPr>
          <w:rFonts w:cs="Arial"/>
          <w:szCs w:val="24"/>
        </w:rPr>
        <w:t>respectively</w:t>
      </w:r>
      <w:r w:rsidR="00943CDC">
        <w:rPr>
          <w:rFonts w:cs="Arial"/>
          <w:szCs w:val="24"/>
        </w:rPr>
        <w:t xml:space="preserve"> </w:t>
      </w:r>
      <w:r w:rsidR="00FC4136" w:rsidRPr="00FC4136">
        <w:rPr>
          <w:rFonts w:cs="Arial"/>
        </w:rPr>
        <w:t>3,4-</w:t>
      </w:r>
      <w:r w:rsidR="00FC4136">
        <w:rPr>
          <w:rFonts w:cs="Arial"/>
        </w:rPr>
        <w:t>m</w:t>
      </w:r>
      <w:r w:rsidR="00FC4136" w:rsidRPr="00FC4136">
        <w:rPr>
          <w:rFonts w:cs="Arial"/>
        </w:rPr>
        <w:t>ethylenedioxybenzyl</w:t>
      </w:r>
      <w:r w:rsidR="00943CDC">
        <w:rPr>
          <w:rFonts w:cs="Arial"/>
          <w:szCs w:val="24"/>
        </w:rPr>
        <w:t xml:space="preserve"> and thiophen-2-ylmethyl mesylate</w:t>
      </w:r>
      <w:r w:rsidR="008E0675">
        <w:rPr>
          <w:rFonts w:cs="Arial"/>
          <w:szCs w:val="24"/>
        </w:rPr>
        <w:t>s</w:t>
      </w:r>
      <w:r w:rsidR="00DE455D">
        <w:rPr>
          <w:rFonts w:cs="Arial"/>
          <w:szCs w:val="24"/>
        </w:rPr>
        <w:t>,</w:t>
      </w:r>
      <w:r w:rsidR="00943CDC">
        <w:rPr>
          <w:rFonts w:cs="Arial"/>
          <w:szCs w:val="24"/>
        </w:rPr>
        <w:t xml:space="preserve"> were </w:t>
      </w:r>
      <w:r w:rsidR="00DE455D">
        <w:rPr>
          <w:rFonts w:cs="Arial"/>
          <w:szCs w:val="24"/>
        </w:rPr>
        <w:t>synthesized</w:t>
      </w:r>
      <w:r w:rsidR="00F47B9F">
        <w:rPr>
          <w:rFonts w:cs="Arial"/>
          <w:szCs w:val="24"/>
        </w:rPr>
        <w:t xml:space="preserve"> </w:t>
      </w:r>
      <w:r w:rsidR="008E0675">
        <w:rPr>
          <w:rFonts w:cs="Arial"/>
          <w:szCs w:val="24"/>
        </w:rPr>
        <w:t xml:space="preserve">by treatment of </w:t>
      </w:r>
      <w:r w:rsidR="00F47B9F">
        <w:rPr>
          <w:rFonts w:cs="Arial"/>
          <w:szCs w:val="24"/>
        </w:rPr>
        <w:t xml:space="preserve">the corresponding </w:t>
      </w:r>
      <w:r w:rsidR="008E0675">
        <w:rPr>
          <w:rFonts w:cs="Arial"/>
          <w:szCs w:val="24"/>
        </w:rPr>
        <w:t xml:space="preserve">benzyl </w:t>
      </w:r>
      <w:r w:rsidR="00F47B9F">
        <w:rPr>
          <w:rFonts w:cs="Arial"/>
          <w:szCs w:val="24"/>
        </w:rPr>
        <w:t>alcohols</w:t>
      </w:r>
      <w:r w:rsidR="008E0675">
        <w:rPr>
          <w:rFonts w:cs="Arial"/>
          <w:szCs w:val="24"/>
        </w:rPr>
        <w:t xml:space="preserve"> </w:t>
      </w:r>
      <w:r w:rsidR="00535B92">
        <w:rPr>
          <w:rFonts w:cs="Arial"/>
          <w:szCs w:val="24"/>
        </w:rPr>
        <w:t>with</w:t>
      </w:r>
      <w:r w:rsidR="008E0675">
        <w:rPr>
          <w:rFonts w:cs="Arial"/>
          <w:szCs w:val="24"/>
        </w:rPr>
        <w:t xml:space="preserve"> </w:t>
      </w:r>
      <w:r w:rsidR="00535B92">
        <w:rPr>
          <w:rFonts w:cs="Arial"/>
          <w:szCs w:val="24"/>
        </w:rPr>
        <w:t>m</w:t>
      </w:r>
      <w:r w:rsidR="008E0675" w:rsidRPr="008E0675">
        <w:rPr>
          <w:rFonts w:cs="Arial"/>
          <w:szCs w:val="24"/>
        </w:rPr>
        <w:t>ethanesulfonyl chloride</w:t>
      </w:r>
      <w:r w:rsidR="000151F9">
        <w:rPr>
          <w:rFonts w:cs="Arial"/>
          <w:szCs w:val="24"/>
        </w:rPr>
        <w:t xml:space="preserve"> </w:t>
      </w:r>
      <w:r w:rsidR="000151F9">
        <w:rPr>
          <w:rFonts w:cs="Arial"/>
          <w:szCs w:val="24"/>
        </w:rPr>
        <w:fldChar w:fldCharType="begin" w:fldLock="1"/>
      </w:r>
      <w:r w:rsidR="000151F9">
        <w:rPr>
          <w:rFonts w:cs="Arial"/>
          <w:szCs w:val="24"/>
        </w:rPr>
        <w:instrText>ADDIN CSL_CITATION {"citationItems":[{"id":"ITEM-1","itemData":{"DOI":"10.6023/CJOC201909042","ISSN":"0253-2786","abstract":"A series of novel hybrid compounds between piperonyl and imidazolium salts were prepared from tryptophol by four steps of reduction, mesylation, coupling and salt formation. Their structures were confirmed by 1H NMR, 13C NMR, HRMS and X-ray crystallographic analysis. These compounds were evaluated in vitro against a panel of human tumor cell lines. The results showed that 1-((benzo[d] [1, 3]dioxol-5-ylmethyl)-3-(2-naphthylmethyl))-5, 6-dimethyl-1H-benzo[d]imidazol-3-ium bromide (30) exhibited remarkable inhibitory activity selectively against HL-60, SMMC-7721, A-549, MCF-7 and SW480 cell lines compared with DDP. In particular, the compound was more selective to HL-60 cell lines with IC50 values 7.2-fold lower than DDP. Further studies showed that compound 30 has the effect of inducing SMMC-7721 cell line arrest and cell apoptosis in cell cycle G0/G1.","author":[{"dropping-particle":"","family":"Liu","given":"Zhengfen","non-dropping-particle":"","parse-names":false,"suffix":""},{"dropping-particle":"","family":"Zi","given":"Yujin","non-dropping-particle":"","parse-names":false,"suffix":""},{"dropping-particle":"","family":"Zhang","given":"Linlin","non-dropping-particle":"","parse-names":false,"suffix":""},{"dropping-particle":"","family":"Fang","given":"Yongsheng","non-dropping-particle":"","parse-names":false,"suffix":""},{"dropping-particle":"","family":"Shen","given":"Yanzhen","non-dropping-particle":"","parse-names":false,"suffix":""},{"dropping-particle":"","family":"Li","given":"Yan","non-dropping-particle":"","parse-names":false,"suffix":""},{"dropping-particle":"","family":"Yang","given":"Xiaodong","non-dropping-particle":"","parse-names":false,"suffix":""},{"dropping-particle":"","family":"Zhang","given":"Hongbin","non-dropping-particle":"","parse-names":false,"suffix":""}],"container-title":"Chinese Journal of Organic Chemistry","id":"ITEM-1","issue":"3","issued":{"date-parts":[["2020","3","25"]]},"page":"669","publisher":"Science Press","title":"Synthesis and Cytotoxic Activity of Novel Hybrid Compounds between Piperonyl and Imidazolium Salts","type":"article-journal","volume":"40"},"uris":["http://www.mendeley.com/documents/?uuid=7ee857b3-34d2-3ead-9eaa-8d70b8025de9"]}],"mendeley":{"formattedCitation":"&lt;span style=\"baseline\"&gt;[2]&lt;/span&gt;","plainTextFormattedCitation":"[2]","previouslyFormattedCitation":"&lt;span style=\"baseline\"&gt;[2]&lt;/span&gt;"},"properties":{"noteIndex":0},"schema":"https://github.com/citation-style-language/schema/raw/master/csl-citation.json"}</w:instrText>
      </w:r>
      <w:r w:rsidR="000151F9">
        <w:rPr>
          <w:rFonts w:cs="Arial"/>
          <w:szCs w:val="24"/>
        </w:rPr>
        <w:fldChar w:fldCharType="separate"/>
      </w:r>
      <w:r w:rsidR="000151F9" w:rsidRPr="000151F9">
        <w:rPr>
          <w:rFonts w:cs="Arial"/>
          <w:noProof/>
          <w:szCs w:val="24"/>
        </w:rPr>
        <w:t>[2]</w:t>
      </w:r>
      <w:r w:rsidR="000151F9">
        <w:rPr>
          <w:rFonts w:cs="Arial"/>
          <w:szCs w:val="24"/>
        </w:rPr>
        <w:fldChar w:fldCharType="end"/>
      </w:r>
      <w:r w:rsidR="00F47B9F">
        <w:rPr>
          <w:rFonts w:cs="Arial"/>
          <w:szCs w:val="24"/>
        </w:rPr>
        <w:t xml:space="preserve">, </w:t>
      </w:r>
      <w:r w:rsidR="00DE455D">
        <w:rPr>
          <w:rFonts w:cs="Arial"/>
          <w:szCs w:val="24"/>
        </w:rPr>
        <w:t xml:space="preserve">for the preparation of compound </w:t>
      </w:r>
      <w:r w:rsidR="00DE455D" w:rsidRPr="00DE455D">
        <w:rPr>
          <w:rFonts w:cs="Arial"/>
          <w:b/>
          <w:bCs/>
          <w:szCs w:val="24"/>
        </w:rPr>
        <w:t>6c</w:t>
      </w:r>
      <w:r w:rsidR="00DE455D">
        <w:rPr>
          <w:rFonts w:cs="Arial"/>
          <w:szCs w:val="24"/>
        </w:rPr>
        <w:t xml:space="preserve">, </w:t>
      </w:r>
      <w:r w:rsidR="00F47B9F">
        <w:rPr>
          <w:rFonts w:cs="Arial"/>
          <w:szCs w:val="24"/>
        </w:rPr>
        <w:t xml:space="preserve">2-(chloroacetyl)thiophene was prepared </w:t>
      </w:r>
      <w:r w:rsidR="00535B92">
        <w:rPr>
          <w:rFonts w:cs="Arial"/>
          <w:szCs w:val="24"/>
        </w:rPr>
        <w:t xml:space="preserve">by </w:t>
      </w:r>
      <w:r w:rsidR="00A55E7E">
        <w:rPr>
          <w:rFonts w:cs="Arial"/>
          <w:szCs w:val="24"/>
        </w:rPr>
        <w:t>chlorination</w:t>
      </w:r>
      <w:r w:rsidR="00535B92">
        <w:rPr>
          <w:rFonts w:cs="Arial"/>
          <w:szCs w:val="24"/>
        </w:rPr>
        <w:t xml:space="preserve"> of </w:t>
      </w:r>
      <w:r w:rsidR="00F47B9F">
        <w:rPr>
          <w:rFonts w:cs="Arial"/>
          <w:szCs w:val="24"/>
        </w:rPr>
        <w:t>2-</w:t>
      </w:r>
      <w:r w:rsidR="00B94834">
        <w:rPr>
          <w:rFonts w:cs="Arial"/>
          <w:szCs w:val="24"/>
        </w:rPr>
        <w:t>acetyl</w:t>
      </w:r>
      <w:r w:rsidR="00F47B9F">
        <w:rPr>
          <w:rFonts w:cs="Arial"/>
          <w:szCs w:val="24"/>
        </w:rPr>
        <w:t xml:space="preserve">thiophene </w:t>
      </w:r>
      <w:r w:rsidR="00DE455D">
        <w:rPr>
          <w:rFonts w:cs="Arial"/>
          <w:szCs w:val="24"/>
        </w:rPr>
        <w:t>with SO</w:t>
      </w:r>
      <w:r w:rsidR="00DE455D" w:rsidRPr="00535B92">
        <w:rPr>
          <w:rFonts w:cs="Arial"/>
          <w:szCs w:val="24"/>
          <w:vertAlign w:val="subscript"/>
        </w:rPr>
        <w:t>2</w:t>
      </w:r>
      <w:r w:rsidR="00DE455D">
        <w:rPr>
          <w:rFonts w:cs="Arial"/>
          <w:szCs w:val="24"/>
        </w:rPr>
        <w:t>Cl</w:t>
      </w:r>
      <w:r w:rsidR="00DE455D" w:rsidRPr="00535B92">
        <w:rPr>
          <w:rFonts w:cs="Arial"/>
          <w:szCs w:val="24"/>
          <w:vertAlign w:val="subscript"/>
        </w:rPr>
        <w:t>2</w:t>
      </w:r>
      <w:r w:rsidR="00DE455D">
        <w:rPr>
          <w:rFonts w:cs="Arial"/>
          <w:szCs w:val="24"/>
        </w:rPr>
        <w:t xml:space="preserve"> </w:t>
      </w:r>
      <w:r w:rsidR="000151F9">
        <w:rPr>
          <w:rFonts w:cs="Arial"/>
          <w:szCs w:val="24"/>
        </w:rPr>
        <w:fldChar w:fldCharType="begin" w:fldLock="1"/>
      </w:r>
      <w:r w:rsidR="00AA48DA">
        <w:rPr>
          <w:rFonts w:cs="Arial"/>
          <w:szCs w:val="24"/>
        </w:rPr>
        <w:instrText>ADDIN CSL_CITATION {"citationItems":[{"id":"ITEM-1","itemData":{"DOI":"10.1016/J.TETLET.2021.153335","ISSN":"0040-4039","abstract":"An efficient and facile method is reported for the synthesis of a series of α,α-dichloroketones. The direct dichlorination of methyl ketones and 1,3-dicarbonyls using an excess amount of sulfuryl chloride affords the corresponding gem-dichloro compounds in moderate to excellent yields. Moreover, the protocol features high yields, broad substrate scope, and simple reaction conditions without using any catalysts and solvents.","author":[{"dropping-particle":"","family":"Tu","given":"Dewei","non-dropping-particle":"","parse-names":false,"suffix":""},{"dropping-particle":"","family":"Luo","given":"Juan","non-dropping-particle":"","parse-names":false,"suffix":""},{"dropping-particle":"","family":"Jiang","given":"Wengao","non-dropping-particle":"","parse-names":false,"suffix":""},{"dropping-particle":"","family":"Tang","given":"Qiang","non-dropping-particle":"","parse-names":false,"suffix":""}],"container-title":"Tetrahedron Letters","id":"ITEM-1","issued":{"date-parts":[["2021","9","28"]]},"page":"153335","publisher":"Pergamon","title":"Solvent-free preparation of α,α-dichloroketones with sulfuryl chloride","type":"article-journal","volume":"81"},"uris":["http://www.mendeley.com/documents/?uuid=2ee65d37-df94-3424-9224-04d46b1ae72c"]}],"mendeley":{"formattedCitation":"&lt;span style=\"baseline\"&gt;[3]&lt;/span&gt;","plainTextFormattedCitation":"[3]","previouslyFormattedCitation":"&lt;span style=\"baseline\"&gt;[3]&lt;/span&gt;"},"properties":{"noteIndex":0},"schema":"https://github.com/citation-style-language/schema/raw/master/csl-citation.json"}</w:instrText>
      </w:r>
      <w:r w:rsidR="000151F9">
        <w:rPr>
          <w:rFonts w:cs="Arial"/>
          <w:szCs w:val="24"/>
        </w:rPr>
        <w:fldChar w:fldCharType="separate"/>
      </w:r>
      <w:r w:rsidR="000151F9" w:rsidRPr="000151F9">
        <w:rPr>
          <w:rFonts w:cs="Arial"/>
          <w:noProof/>
          <w:szCs w:val="24"/>
        </w:rPr>
        <w:t>[3]</w:t>
      </w:r>
      <w:r w:rsidR="000151F9">
        <w:rPr>
          <w:rFonts w:cs="Arial"/>
          <w:szCs w:val="24"/>
        </w:rPr>
        <w:fldChar w:fldCharType="end"/>
      </w:r>
      <w:r w:rsidR="000151F9">
        <w:rPr>
          <w:rFonts w:cs="Arial"/>
          <w:szCs w:val="24"/>
        </w:rPr>
        <w:t>.</w:t>
      </w:r>
      <w:r w:rsidR="00943CDC">
        <w:rPr>
          <w:rFonts w:cs="Arial"/>
          <w:szCs w:val="24"/>
        </w:rPr>
        <w:t xml:space="preserve"> </w:t>
      </w:r>
      <w:r w:rsidR="00FE7EF1" w:rsidRPr="00ED502B">
        <w:rPr>
          <w:rFonts w:cs="Arial"/>
          <w:szCs w:val="24"/>
        </w:rPr>
        <w:t>Unless otherwise stated, all reagents were purchased from commercial suppliers and used without further purification.</w:t>
      </w:r>
    </w:p>
    <w:p w14:paraId="6A56C7CA" w14:textId="77777777" w:rsidR="000151F9" w:rsidRPr="003B0A13" w:rsidRDefault="000151F9" w:rsidP="000151F9">
      <w:pPr>
        <w:spacing w:line="480" w:lineRule="auto"/>
        <w:jc w:val="both"/>
        <w:rPr>
          <w:rFonts w:cs="Arial"/>
          <w:szCs w:val="24"/>
        </w:rPr>
      </w:pPr>
    </w:p>
    <w:p w14:paraId="727A845F" w14:textId="0B07E9FC" w:rsidR="005E1EEF" w:rsidRPr="00F9126E" w:rsidRDefault="002B4209" w:rsidP="000151F9">
      <w:pPr>
        <w:pStyle w:val="1"/>
        <w:spacing w:before="0" w:line="480" w:lineRule="auto"/>
        <w:jc w:val="both"/>
        <w:rPr>
          <w:rFonts w:cs="Arial"/>
          <w:szCs w:val="24"/>
        </w:rPr>
      </w:pPr>
      <w:bookmarkStart w:id="1" w:name="_Toc206860725"/>
      <w:r>
        <w:rPr>
          <w:rFonts w:cs="Arial"/>
          <w:szCs w:val="24"/>
        </w:rPr>
        <w:t xml:space="preserve">2. </w:t>
      </w:r>
      <w:r w:rsidR="00416248" w:rsidRPr="00F9126E">
        <w:rPr>
          <w:rFonts w:cs="Arial"/>
          <w:szCs w:val="24"/>
        </w:rPr>
        <w:t xml:space="preserve">Experimental </w:t>
      </w:r>
      <w:r w:rsidR="00422CC1">
        <w:rPr>
          <w:rFonts w:cs="Arial"/>
          <w:szCs w:val="24"/>
        </w:rPr>
        <w:t>p</w:t>
      </w:r>
      <w:r w:rsidR="00416248" w:rsidRPr="00F9126E">
        <w:rPr>
          <w:rFonts w:cs="Arial"/>
          <w:szCs w:val="24"/>
        </w:rPr>
        <w:t>rocedures</w:t>
      </w:r>
      <w:bookmarkEnd w:id="1"/>
    </w:p>
    <w:p w14:paraId="2FC530EE" w14:textId="1F44439A" w:rsidR="009766E6" w:rsidRPr="00F9126E" w:rsidRDefault="00302A5C" w:rsidP="000151F9">
      <w:pPr>
        <w:pStyle w:val="21"/>
        <w:spacing w:line="480" w:lineRule="auto"/>
        <w:jc w:val="both"/>
        <w:rPr>
          <w:rFonts w:cs="Arial"/>
          <w:i/>
          <w:iCs/>
          <w:szCs w:val="24"/>
        </w:rPr>
      </w:pPr>
      <w:bookmarkStart w:id="2" w:name="_Toc206860726"/>
      <w:r>
        <w:rPr>
          <w:rFonts w:cs="Arial"/>
          <w:i/>
          <w:iCs/>
          <w:szCs w:val="24"/>
        </w:rPr>
        <w:t>Procedure for the s</w:t>
      </w:r>
      <w:r w:rsidR="009766E6" w:rsidRPr="00F9126E">
        <w:rPr>
          <w:rFonts w:cs="Arial"/>
          <w:i/>
          <w:iCs/>
          <w:szCs w:val="24"/>
        </w:rPr>
        <w:t xml:space="preserve">ynthesis of </w:t>
      </w:r>
      <w:r>
        <w:rPr>
          <w:rFonts w:cs="Arial"/>
          <w:i/>
          <w:iCs/>
          <w:szCs w:val="24"/>
        </w:rPr>
        <w:t>s</w:t>
      </w:r>
      <w:r w:rsidR="009766E6" w:rsidRPr="00F9126E">
        <w:rPr>
          <w:rFonts w:cs="Arial"/>
          <w:i/>
          <w:iCs/>
          <w:szCs w:val="24"/>
        </w:rPr>
        <w:t xml:space="preserve">ulfide </w:t>
      </w:r>
      <w:r w:rsidR="009766E6" w:rsidRPr="00F9126E">
        <w:rPr>
          <w:rFonts w:cs="Arial"/>
          <w:b/>
          <w:bCs w:val="0"/>
          <w:i/>
          <w:iCs/>
          <w:szCs w:val="24"/>
        </w:rPr>
        <w:t>2</w:t>
      </w:r>
      <w:r w:rsidR="009766E6" w:rsidRPr="00F9126E">
        <w:rPr>
          <w:rFonts w:cs="Arial"/>
          <w:i/>
          <w:iCs/>
          <w:szCs w:val="24"/>
        </w:rPr>
        <w:t xml:space="preserve"> </w:t>
      </w:r>
      <w:r>
        <w:rPr>
          <w:rFonts w:cs="Arial"/>
          <w:i/>
          <w:iCs/>
          <w:szCs w:val="24"/>
        </w:rPr>
        <w:t>u</w:t>
      </w:r>
      <w:r w:rsidR="009766E6" w:rsidRPr="00F9126E">
        <w:rPr>
          <w:rFonts w:cs="Arial"/>
          <w:i/>
          <w:iCs/>
          <w:szCs w:val="24"/>
        </w:rPr>
        <w:t xml:space="preserve">sing </w:t>
      </w:r>
      <w:r>
        <w:rPr>
          <w:rFonts w:cs="Arial"/>
          <w:i/>
          <w:iCs/>
          <w:szCs w:val="24"/>
        </w:rPr>
        <w:t>t</w:t>
      </w:r>
      <w:r w:rsidR="009766E6" w:rsidRPr="00F9126E">
        <w:rPr>
          <w:rFonts w:cs="Arial"/>
          <w:i/>
          <w:iCs/>
          <w:szCs w:val="24"/>
        </w:rPr>
        <w:t>hioacetamide and K</w:t>
      </w:r>
      <w:r w:rsidR="009766E6" w:rsidRPr="00F9126E">
        <w:rPr>
          <w:rFonts w:cs="Arial"/>
          <w:i/>
          <w:iCs/>
          <w:szCs w:val="24"/>
          <w:vertAlign w:val="subscript"/>
        </w:rPr>
        <w:t>2</w:t>
      </w:r>
      <w:r w:rsidR="009766E6" w:rsidRPr="00F9126E">
        <w:rPr>
          <w:rFonts w:cs="Arial"/>
          <w:i/>
          <w:iCs/>
          <w:szCs w:val="24"/>
        </w:rPr>
        <w:t>CO</w:t>
      </w:r>
      <w:r w:rsidR="009766E6" w:rsidRPr="00F9126E">
        <w:rPr>
          <w:rFonts w:cs="Arial"/>
          <w:i/>
          <w:iCs/>
          <w:szCs w:val="24"/>
          <w:vertAlign w:val="subscript"/>
        </w:rPr>
        <w:t>3</w:t>
      </w:r>
      <w:bookmarkEnd w:id="2"/>
    </w:p>
    <w:p w14:paraId="3AF2EDDB" w14:textId="716025FD" w:rsidR="009766E6" w:rsidRPr="00F9126E" w:rsidRDefault="009766E6" w:rsidP="000151F9">
      <w:pPr>
        <w:spacing w:line="480" w:lineRule="auto"/>
        <w:jc w:val="both"/>
        <w:rPr>
          <w:rFonts w:cs="Arial"/>
          <w:szCs w:val="24"/>
        </w:rPr>
      </w:pPr>
      <w:r w:rsidRPr="00F9126E">
        <w:rPr>
          <w:rFonts w:cs="Arial"/>
          <w:szCs w:val="24"/>
        </w:rPr>
        <w:t>Thioacetamide (0.90 g, 12 mmol) and K</w:t>
      </w:r>
      <w:r w:rsidRPr="00F9126E">
        <w:rPr>
          <w:rFonts w:cs="Arial"/>
          <w:szCs w:val="24"/>
          <w:vertAlign w:val="subscript"/>
        </w:rPr>
        <w:t>2</w:t>
      </w:r>
      <w:r w:rsidRPr="00F9126E">
        <w:rPr>
          <w:rFonts w:cs="Arial"/>
          <w:szCs w:val="24"/>
        </w:rPr>
        <w:t>CO</w:t>
      </w:r>
      <w:r w:rsidRPr="00F9126E">
        <w:rPr>
          <w:rFonts w:cs="Arial"/>
          <w:szCs w:val="24"/>
          <w:vertAlign w:val="subscript"/>
        </w:rPr>
        <w:t>3</w:t>
      </w:r>
      <w:r w:rsidRPr="00F9126E">
        <w:rPr>
          <w:rFonts w:cs="Arial"/>
          <w:szCs w:val="24"/>
        </w:rPr>
        <w:t xml:space="preserve"> (1.66 g, 12 mmol) were added to a solution of ester </w:t>
      </w:r>
      <w:r w:rsidRPr="00F9126E">
        <w:rPr>
          <w:rFonts w:cs="Arial"/>
          <w:b/>
          <w:bCs/>
          <w:szCs w:val="24"/>
        </w:rPr>
        <w:t>1</w:t>
      </w:r>
      <w:r w:rsidRPr="00F9126E">
        <w:rPr>
          <w:rFonts w:cs="Arial"/>
          <w:szCs w:val="24"/>
        </w:rPr>
        <w:t xml:space="preserve"> (2.45 g, 10 mmol) in acetone (20 mL). The suspension was stirred and heated at 70 °C for 1 h, then diluted with water (30 mL). The precipitate was filtered, washed with acetone–water (2 × 10 mL, v/v 1:1) and water (10 mL), and dried at 110 °C. The crude matter was recrystallized from DMF–methanol (35 </w:t>
      </w:r>
      <w:r w:rsidRPr="00F9126E">
        <w:rPr>
          <w:rFonts w:cs="Arial"/>
          <w:szCs w:val="24"/>
        </w:rPr>
        <w:lastRenderedPageBreak/>
        <w:t xml:space="preserve">mL, v/v 6:1) and washed with methanol (10 mL) on filter, dried at 110 °C to yield analytically pure sulfide </w:t>
      </w:r>
      <w:r w:rsidRPr="00F9126E">
        <w:rPr>
          <w:rFonts w:cs="Arial"/>
          <w:b/>
          <w:bCs/>
          <w:szCs w:val="24"/>
        </w:rPr>
        <w:t>2</w:t>
      </w:r>
      <w:r w:rsidRPr="00F9126E">
        <w:rPr>
          <w:rFonts w:cs="Arial"/>
          <w:szCs w:val="24"/>
        </w:rPr>
        <w:t>.</w:t>
      </w:r>
    </w:p>
    <w:p w14:paraId="5A1914FF" w14:textId="5D558297" w:rsidR="00FD1055" w:rsidRDefault="009766E6" w:rsidP="000001B1">
      <w:pPr>
        <w:spacing w:line="480" w:lineRule="auto"/>
        <w:jc w:val="both"/>
        <w:rPr>
          <w:rFonts w:cs="Arial"/>
          <w:szCs w:val="24"/>
        </w:rPr>
      </w:pPr>
      <w:r w:rsidRPr="00C04824">
        <w:rPr>
          <w:rFonts w:cs="Arial"/>
          <w:szCs w:val="24"/>
        </w:rPr>
        <w:t>Tetramethyl 3,3'-thiobis(thiophene-2,5-dicarboxylate)</w:t>
      </w:r>
      <w:r w:rsidRPr="004874BE">
        <w:rPr>
          <w:rFonts w:cs="Arial"/>
          <w:b/>
          <w:bCs/>
          <w:szCs w:val="24"/>
        </w:rPr>
        <w:t xml:space="preserve"> </w:t>
      </w:r>
      <w:r w:rsidRPr="00C04824">
        <w:rPr>
          <w:rFonts w:cs="Arial"/>
          <w:szCs w:val="24"/>
        </w:rPr>
        <w:t>(</w:t>
      </w:r>
      <w:r w:rsidRPr="00C04824">
        <w:rPr>
          <w:rFonts w:cs="Arial"/>
          <w:b/>
          <w:bCs/>
          <w:szCs w:val="24"/>
        </w:rPr>
        <w:t>2</w:t>
      </w:r>
      <w:r w:rsidRPr="00C04824">
        <w:rPr>
          <w:rFonts w:cs="Arial"/>
          <w:szCs w:val="24"/>
        </w:rPr>
        <w:t>)</w:t>
      </w:r>
      <w:r w:rsidR="00C04824" w:rsidRPr="00C04824">
        <w:rPr>
          <w:rFonts w:cs="Arial"/>
          <w:szCs w:val="24"/>
        </w:rPr>
        <w:t>:</w:t>
      </w:r>
      <w:r w:rsidR="00636201" w:rsidRPr="004874BE">
        <w:rPr>
          <w:rFonts w:cs="Arial"/>
          <w:szCs w:val="24"/>
        </w:rPr>
        <w:t xml:space="preserve"> Yellow </w:t>
      </w:r>
      <w:r w:rsidR="00D27A4C">
        <w:rPr>
          <w:rFonts w:cs="Arial"/>
          <w:szCs w:val="24"/>
        </w:rPr>
        <w:t>needles</w:t>
      </w:r>
      <w:r w:rsidR="00636201" w:rsidRPr="004874BE">
        <w:rPr>
          <w:rFonts w:cs="Arial"/>
          <w:szCs w:val="24"/>
        </w:rPr>
        <w:t>, yield 1.09 g (51%)</w:t>
      </w:r>
      <w:r w:rsidR="00C04824">
        <w:rPr>
          <w:rFonts w:cs="Arial"/>
          <w:szCs w:val="24"/>
        </w:rPr>
        <w:t xml:space="preserve">, mp 216-217 </w:t>
      </w:r>
      <w:r w:rsidR="00C04824" w:rsidRPr="00F9126E">
        <w:rPr>
          <w:rFonts w:cs="Arial"/>
          <w:szCs w:val="24"/>
        </w:rPr>
        <w:t>°C</w:t>
      </w:r>
      <w:r w:rsidR="00C04824">
        <w:rPr>
          <w:rFonts w:cs="Arial"/>
          <w:szCs w:val="24"/>
        </w:rPr>
        <w:t xml:space="preserve">. </w:t>
      </w:r>
      <w:r w:rsidR="00B412A7" w:rsidRPr="004874BE">
        <w:rPr>
          <w:rFonts w:cs="Arial"/>
          <w:szCs w:val="24"/>
        </w:rPr>
        <w:t xml:space="preserve"> </w:t>
      </w:r>
      <w:r w:rsidR="00FD1055" w:rsidRPr="004874BE">
        <w:rPr>
          <w:rFonts w:cs="Arial"/>
          <w:szCs w:val="24"/>
          <w:vertAlign w:val="superscript"/>
        </w:rPr>
        <w:t>1</w:t>
      </w:r>
      <w:r w:rsidR="00FD1055" w:rsidRPr="004874BE">
        <w:rPr>
          <w:rFonts w:cs="Arial"/>
          <w:szCs w:val="24"/>
        </w:rPr>
        <w:t xml:space="preserve">H NMR (500 MHz, </w:t>
      </w:r>
      <w:r w:rsidR="00D27A4C" w:rsidRPr="004874BE">
        <w:rPr>
          <w:rFonts w:cs="Arial"/>
          <w:szCs w:val="24"/>
        </w:rPr>
        <w:t>CDCl</w:t>
      </w:r>
      <w:r w:rsidR="00D27A4C" w:rsidRPr="004874BE">
        <w:rPr>
          <w:rFonts w:cs="Arial"/>
          <w:szCs w:val="24"/>
          <w:vertAlign w:val="subscript"/>
        </w:rPr>
        <w:t>3</w:t>
      </w:r>
      <w:r w:rsidR="00FD1055" w:rsidRPr="004874BE">
        <w:rPr>
          <w:rFonts w:cs="Arial"/>
          <w:szCs w:val="24"/>
        </w:rPr>
        <w:t xml:space="preserve">) δ 7.40 (s, 1H), 3.91 (s, 3H), 3.89 (s, 3H). </w:t>
      </w:r>
      <w:r w:rsidR="00FD1055" w:rsidRPr="004874BE">
        <w:rPr>
          <w:rFonts w:cs="Arial"/>
          <w:szCs w:val="24"/>
          <w:vertAlign w:val="superscript"/>
        </w:rPr>
        <w:t>13</w:t>
      </w:r>
      <w:r w:rsidR="00FD1055" w:rsidRPr="004874BE">
        <w:rPr>
          <w:rFonts w:cs="Arial"/>
          <w:szCs w:val="24"/>
        </w:rPr>
        <w:t>C NMR (126 MHz, CDCl</w:t>
      </w:r>
      <w:r w:rsidR="00FD1055" w:rsidRPr="004874BE">
        <w:rPr>
          <w:rFonts w:cs="Arial"/>
          <w:szCs w:val="24"/>
          <w:vertAlign w:val="subscript"/>
        </w:rPr>
        <w:t>3</w:t>
      </w:r>
      <w:r w:rsidR="00FD1055" w:rsidRPr="004874BE">
        <w:rPr>
          <w:rFonts w:cs="Arial"/>
          <w:szCs w:val="24"/>
        </w:rPr>
        <w:t>) δ 161.3, 161.2, 138.</w:t>
      </w:r>
      <w:r w:rsidR="006250C3">
        <w:rPr>
          <w:rFonts w:cs="Arial"/>
          <w:szCs w:val="24"/>
        </w:rPr>
        <w:t>5</w:t>
      </w:r>
      <w:r w:rsidR="00FD1055" w:rsidRPr="004874BE">
        <w:rPr>
          <w:rFonts w:cs="Arial"/>
          <w:szCs w:val="24"/>
        </w:rPr>
        <w:t>, 137.0, 135.5, 13</w:t>
      </w:r>
      <w:r w:rsidR="00A40CF9">
        <w:rPr>
          <w:rFonts w:cs="Arial"/>
          <w:szCs w:val="24"/>
        </w:rPr>
        <w:t>3.0</w:t>
      </w:r>
      <w:r w:rsidR="00FD1055" w:rsidRPr="004874BE">
        <w:rPr>
          <w:rFonts w:cs="Arial"/>
          <w:szCs w:val="24"/>
        </w:rPr>
        <w:t>, 52.7, 52.6.</w:t>
      </w:r>
      <w:r w:rsidR="00891B32">
        <w:rPr>
          <w:rFonts w:cs="Arial"/>
          <w:szCs w:val="24"/>
        </w:rPr>
        <w:t xml:space="preserve"> </w:t>
      </w:r>
      <w:r w:rsidR="00FD1055" w:rsidRPr="004874BE">
        <w:rPr>
          <w:rFonts w:cs="Arial"/>
          <w:szCs w:val="24"/>
        </w:rPr>
        <w:t xml:space="preserve">HRMS (ESI) calcd for </w:t>
      </w:r>
      <w:r w:rsidR="004874BE" w:rsidRPr="004874BE">
        <w:rPr>
          <w:rFonts w:cs="Arial"/>
          <w:szCs w:val="24"/>
        </w:rPr>
        <w:t>C</w:t>
      </w:r>
      <w:r w:rsidR="004874BE" w:rsidRPr="004874BE">
        <w:rPr>
          <w:rFonts w:cs="Arial"/>
          <w:szCs w:val="24"/>
          <w:vertAlign w:val="subscript"/>
        </w:rPr>
        <w:t>16</w:t>
      </w:r>
      <w:r w:rsidR="004874BE" w:rsidRPr="004874BE">
        <w:rPr>
          <w:rFonts w:cs="Arial"/>
          <w:szCs w:val="24"/>
        </w:rPr>
        <w:t>H</w:t>
      </w:r>
      <w:r w:rsidR="004874BE" w:rsidRPr="004874BE">
        <w:rPr>
          <w:rFonts w:cs="Arial"/>
          <w:szCs w:val="24"/>
          <w:vertAlign w:val="subscript"/>
        </w:rPr>
        <w:t>1</w:t>
      </w:r>
      <w:r w:rsidR="004874BE">
        <w:rPr>
          <w:rFonts w:cs="Arial"/>
          <w:szCs w:val="24"/>
          <w:vertAlign w:val="subscript"/>
        </w:rPr>
        <w:t>5</w:t>
      </w:r>
      <w:r w:rsidR="004874BE" w:rsidRPr="004874BE">
        <w:rPr>
          <w:rFonts w:cs="Arial"/>
          <w:szCs w:val="24"/>
        </w:rPr>
        <w:t>O</w:t>
      </w:r>
      <w:r w:rsidR="004874BE" w:rsidRPr="004874BE">
        <w:rPr>
          <w:rFonts w:cs="Arial"/>
          <w:szCs w:val="24"/>
          <w:vertAlign w:val="subscript"/>
        </w:rPr>
        <w:t>8</w:t>
      </w:r>
      <w:r w:rsidR="004874BE" w:rsidRPr="004874BE">
        <w:rPr>
          <w:rFonts w:cs="Arial"/>
          <w:szCs w:val="24"/>
        </w:rPr>
        <w:t>S</w:t>
      </w:r>
      <w:r w:rsidR="004874BE" w:rsidRPr="004874BE">
        <w:rPr>
          <w:rFonts w:cs="Arial"/>
          <w:szCs w:val="24"/>
          <w:vertAlign w:val="subscript"/>
        </w:rPr>
        <w:t>3</w:t>
      </w:r>
      <w:r w:rsidR="00FD1055" w:rsidRPr="004874BE">
        <w:rPr>
          <w:rFonts w:cs="Arial"/>
          <w:szCs w:val="24"/>
        </w:rPr>
        <w:t xml:space="preserve"> m/z </w:t>
      </w:r>
      <w:r w:rsidR="00D27A4C" w:rsidRPr="00D27A4C">
        <w:rPr>
          <w:rFonts w:cs="Arial"/>
          <w:szCs w:val="24"/>
        </w:rPr>
        <w:t>430.9924</w:t>
      </w:r>
      <w:r w:rsidR="00FD1055" w:rsidRPr="004874BE">
        <w:rPr>
          <w:rFonts w:cs="Arial"/>
          <w:szCs w:val="24"/>
        </w:rPr>
        <w:t xml:space="preserve"> [M+H]</w:t>
      </w:r>
      <w:r w:rsidR="00FD1055" w:rsidRPr="004874BE">
        <w:rPr>
          <w:rFonts w:cs="Arial"/>
          <w:szCs w:val="24"/>
          <w:vertAlign w:val="superscript"/>
        </w:rPr>
        <w:t>+</w:t>
      </w:r>
      <w:r w:rsidR="00FD1055" w:rsidRPr="004874BE">
        <w:rPr>
          <w:rFonts w:cs="Arial"/>
          <w:szCs w:val="24"/>
        </w:rPr>
        <w:t xml:space="preserve">, found m/z </w:t>
      </w:r>
      <w:r w:rsidR="006250C3">
        <w:rPr>
          <w:rFonts w:cs="Arial"/>
          <w:szCs w:val="24"/>
        </w:rPr>
        <w:t>430</w:t>
      </w:r>
      <w:r w:rsidR="00FD1055" w:rsidRPr="004874BE">
        <w:rPr>
          <w:rFonts w:cs="Arial"/>
          <w:szCs w:val="24"/>
        </w:rPr>
        <w:t>.</w:t>
      </w:r>
      <w:r w:rsidR="006250C3">
        <w:rPr>
          <w:rFonts w:cs="Arial"/>
          <w:szCs w:val="24"/>
        </w:rPr>
        <w:t>99</w:t>
      </w:r>
      <w:r w:rsidR="008675A8">
        <w:rPr>
          <w:rFonts w:cs="Arial"/>
          <w:szCs w:val="24"/>
        </w:rPr>
        <w:t>25</w:t>
      </w:r>
      <w:r w:rsidR="00FD1055" w:rsidRPr="004874BE">
        <w:rPr>
          <w:rFonts w:cs="Arial"/>
          <w:szCs w:val="24"/>
        </w:rPr>
        <w:t xml:space="preserve"> [M+H]</w:t>
      </w:r>
      <w:r w:rsidR="00FD1055" w:rsidRPr="004874BE">
        <w:rPr>
          <w:rFonts w:cs="Arial"/>
          <w:szCs w:val="24"/>
          <w:vertAlign w:val="superscript"/>
        </w:rPr>
        <w:t>+</w:t>
      </w:r>
      <w:r w:rsidR="00FD1055" w:rsidRPr="004874BE">
        <w:rPr>
          <w:rFonts w:cs="Arial"/>
          <w:szCs w:val="24"/>
        </w:rPr>
        <w:t>.</w:t>
      </w:r>
      <w:r w:rsidR="00891B32">
        <w:rPr>
          <w:rFonts w:cs="Arial"/>
          <w:szCs w:val="24"/>
        </w:rPr>
        <w:t xml:space="preserve"> </w:t>
      </w:r>
      <w:r w:rsidR="00FD1055" w:rsidRPr="004874BE">
        <w:rPr>
          <w:rFonts w:cs="Arial"/>
          <w:szCs w:val="24"/>
        </w:rPr>
        <w:t xml:space="preserve">Anal. calcd for </w:t>
      </w:r>
      <w:r w:rsidR="00D27A4C" w:rsidRPr="004874BE">
        <w:rPr>
          <w:rFonts w:cs="Arial"/>
          <w:szCs w:val="24"/>
        </w:rPr>
        <w:t>C</w:t>
      </w:r>
      <w:r w:rsidR="00D27A4C" w:rsidRPr="004874BE">
        <w:rPr>
          <w:rFonts w:cs="Arial"/>
          <w:szCs w:val="24"/>
          <w:vertAlign w:val="subscript"/>
        </w:rPr>
        <w:t>16</w:t>
      </w:r>
      <w:r w:rsidR="00D27A4C" w:rsidRPr="004874BE">
        <w:rPr>
          <w:rFonts w:cs="Arial"/>
          <w:szCs w:val="24"/>
        </w:rPr>
        <w:t>H</w:t>
      </w:r>
      <w:r w:rsidR="00D27A4C" w:rsidRPr="004874BE">
        <w:rPr>
          <w:rFonts w:cs="Arial"/>
          <w:szCs w:val="24"/>
          <w:vertAlign w:val="subscript"/>
        </w:rPr>
        <w:t>1</w:t>
      </w:r>
      <w:r w:rsidR="00D27A4C">
        <w:rPr>
          <w:rFonts w:cs="Arial"/>
          <w:szCs w:val="24"/>
          <w:vertAlign w:val="subscript"/>
        </w:rPr>
        <w:t>4</w:t>
      </w:r>
      <w:r w:rsidR="00D27A4C" w:rsidRPr="004874BE">
        <w:rPr>
          <w:rFonts w:cs="Arial"/>
          <w:szCs w:val="24"/>
        </w:rPr>
        <w:t>O</w:t>
      </w:r>
      <w:r w:rsidR="00D27A4C" w:rsidRPr="004874BE">
        <w:rPr>
          <w:rFonts w:cs="Arial"/>
          <w:szCs w:val="24"/>
          <w:vertAlign w:val="subscript"/>
        </w:rPr>
        <w:t>8</w:t>
      </w:r>
      <w:r w:rsidR="00D27A4C" w:rsidRPr="004874BE">
        <w:rPr>
          <w:rFonts w:cs="Arial"/>
          <w:szCs w:val="24"/>
        </w:rPr>
        <w:t>S</w:t>
      </w:r>
      <w:r w:rsidR="00D27A4C" w:rsidRPr="004874BE">
        <w:rPr>
          <w:rFonts w:cs="Arial"/>
          <w:szCs w:val="24"/>
          <w:vertAlign w:val="subscript"/>
        </w:rPr>
        <w:t>3</w:t>
      </w:r>
      <w:r w:rsidR="00FD1055" w:rsidRPr="004874BE">
        <w:rPr>
          <w:rFonts w:cs="Arial"/>
          <w:szCs w:val="24"/>
        </w:rPr>
        <w:t xml:space="preserve">: </w:t>
      </w:r>
      <w:r w:rsidR="00D27A4C" w:rsidRPr="00D27A4C">
        <w:rPr>
          <w:rFonts w:cs="Arial"/>
          <w:szCs w:val="24"/>
        </w:rPr>
        <w:t>C, 44.64; H, 3.28; S, 22.34</w:t>
      </w:r>
      <w:r w:rsidR="006250C3">
        <w:rPr>
          <w:rFonts w:cs="Arial"/>
          <w:szCs w:val="24"/>
        </w:rPr>
        <w:t>.</w:t>
      </w:r>
      <w:r w:rsidR="00FD1055" w:rsidRPr="004874BE">
        <w:rPr>
          <w:rFonts w:cs="Arial"/>
          <w:szCs w:val="24"/>
        </w:rPr>
        <w:t xml:space="preserve"> Found: </w:t>
      </w:r>
      <w:r w:rsidR="00D27A4C" w:rsidRPr="00D27A4C">
        <w:rPr>
          <w:rFonts w:cs="Arial"/>
          <w:szCs w:val="24"/>
        </w:rPr>
        <w:t>C, 44.</w:t>
      </w:r>
      <w:r w:rsidR="00D27A4C">
        <w:rPr>
          <w:rFonts w:cs="Arial"/>
          <w:szCs w:val="24"/>
        </w:rPr>
        <w:t>72</w:t>
      </w:r>
      <w:r w:rsidR="00D27A4C" w:rsidRPr="00D27A4C">
        <w:rPr>
          <w:rFonts w:cs="Arial"/>
          <w:szCs w:val="24"/>
        </w:rPr>
        <w:t>; H, 3.</w:t>
      </w:r>
      <w:r w:rsidR="00D27A4C">
        <w:rPr>
          <w:rFonts w:cs="Arial"/>
          <w:szCs w:val="24"/>
        </w:rPr>
        <w:t>21</w:t>
      </w:r>
      <w:r w:rsidR="00D27A4C" w:rsidRPr="00D27A4C">
        <w:rPr>
          <w:rFonts w:cs="Arial"/>
          <w:szCs w:val="24"/>
        </w:rPr>
        <w:t>; S, 22.</w:t>
      </w:r>
      <w:r w:rsidR="00D27A4C">
        <w:rPr>
          <w:rFonts w:cs="Arial"/>
          <w:szCs w:val="24"/>
        </w:rPr>
        <w:t>25</w:t>
      </w:r>
    </w:p>
    <w:p w14:paraId="49A15887" w14:textId="77777777" w:rsidR="000001B1" w:rsidRDefault="000001B1" w:rsidP="000001B1">
      <w:pPr>
        <w:spacing w:line="480" w:lineRule="auto"/>
        <w:jc w:val="both"/>
        <w:rPr>
          <w:rFonts w:cs="Arial"/>
          <w:szCs w:val="24"/>
        </w:rPr>
      </w:pPr>
    </w:p>
    <w:p w14:paraId="61352493" w14:textId="6DA88AAF" w:rsidR="005E1EEF" w:rsidRPr="00F9126E" w:rsidRDefault="00686CBD" w:rsidP="000001B1">
      <w:pPr>
        <w:pStyle w:val="21"/>
        <w:spacing w:line="480" w:lineRule="auto"/>
        <w:jc w:val="both"/>
        <w:rPr>
          <w:rFonts w:cs="Arial"/>
          <w:i/>
          <w:iCs/>
          <w:szCs w:val="24"/>
        </w:rPr>
      </w:pPr>
      <w:bookmarkStart w:id="3" w:name="_Toc206860727"/>
      <w:r w:rsidRPr="00F9126E">
        <w:rPr>
          <w:rFonts w:cs="Arial"/>
          <w:i/>
          <w:iCs/>
          <w:szCs w:val="24"/>
        </w:rPr>
        <w:t>Procedure for the s</w:t>
      </w:r>
      <w:r w:rsidR="00416248" w:rsidRPr="00F9126E">
        <w:rPr>
          <w:rFonts w:cs="Arial"/>
          <w:i/>
          <w:iCs/>
          <w:szCs w:val="24"/>
        </w:rPr>
        <w:t xml:space="preserve">ynthesis of </w:t>
      </w:r>
      <w:r w:rsidRPr="00F9126E">
        <w:rPr>
          <w:rFonts w:cs="Arial"/>
          <w:i/>
          <w:iCs/>
          <w:szCs w:val="24"/>
        </w:rPr>
        <w:t>d</w:t>
      </w:r>
      <w:r w:rsidR="00416248" w:rsidRPr="00F9126E">
        <w:rPr>
          <w:rFonts w:cs="Arial"/>
          <w:i/>
          <w:iCs/>
          <w:szCs w:val="24"/>
        </w:rPr>
        <w:t xml:space="preserve">isulfide </w:t>
      </w:r>
      <w:r w:rsidR="00416248" w:rsidRPr="00F9126E">
        <w:rPr>
          <w:rFonts w:cs="Arial"/>
          <w:b/>
          <w:bCs w:val="0"/>
          <w:i/>
          <w:iCs/>
          <w:szCs w:val="24"/>
        </w:rPr>
        <w:t>3</w:t>
      </w:r>
      <w:r w:rsidR="00416248" w:rsidRPr="00F9126E">
        <w:rPr>
          <w:rFonts w:cs="Arial"/>
          <w:i/>
          <w:iCs/>
          <w:szCs w:val="24"/>
        </w:rPr>
        <w:t xml:space="preserve"> </w:t>
      </w:r>
      <w:r w:rsidRPr="00F9126E">
        <w:rPr>
          <w:rFonts w:cs="Arial"/>
          <w:i/>
          <w:iCs/>
          <w:szCs w:val="24"/>
        </w:rPr>
        <w:t>u</w:t>
      </w:r>
      <w:r w:rsidR="00416248" w:rsidRPr="00F9126E">
        <w:rPr>
          <w:rFonts w:cs="Arial"/>
          <w:i/>
          <w:iCs/>
          <w:szCs w:val="24"/>
        </w:rPr>
        <w:t xml:space="preserve">sing </w:t>
      </w:r>
      <w:r w:rsidRPr="00F9126E">
        <w:rPr>
          <w:rFonts w:cs="Arial"/>
          <w:i/>
          <w:iCs/>
          <w:szCs w:val="24"/>
        </w:rPr>
        <w:t>p</w:t>
      </w:r>
      <w:r w:rsidR="00416248" w:rsidRPr="00F9126E">
        <w:rPr>
          <w:rFonts w:cs="Arial"/>
          <w:i/>
          <w:iCs/>
          <w:szCs w:val="24"/>
        </w:rPr>
        <w:t xml:space="preserve">otassium </w:t>
      </w:r>
      <w:r w:rsidRPr="00F9126E">
        <w:rPr>
          <w:rFonts w:cs="Arial"/>
          <w:i/>
          <w:iCs/>
          <w:szCs w:val="24"/>
        </w:rPr>
        <w:t>t</w:t>
      </w:r>
      <w:r w:rsidR="00416248" w:rsidRPr="00F9126E">
        <w:rPr>
          <w:rFonts w:cs="Arial"/>
          <w:i/>
          <w:iCs/>
          <w:szCs w:val="24"/>
        </w:rPr>
        <w:t>hioacetate (KSAc)</w:t>
      </w:r>
      <w:bookmarkEnd w:id="3"/>
    </w:p>
    <w:p w14:paraId="4EC9032D" w14:textId="2F1062D4" w:rsidR="005E1EEF" w:rsidRPr="00F9126E" w:rsidRDefault="00416248" w:rsidP="00891B32">
      <w:pPr>
        <w:spacing w:line="480" w:lineRule="auto"/>
        <w:jc w:val="both"/>
        <w:rPr>
          <w:rFonts w:cs="Arial"/>
          <w:szCs w:val="24"/>
        </w:rPr>
      </w:pPr>
      <w:r w:rsidRPr="00F9126E">
        <w:rPr>
          <w:rFonts w:cs="Arial"/>
          <w:szCs w:val="24"/>
        </w:rPr>
        <w:t xml:space="preserve">Ester </w:t>
      </w:r>
      <w:r w:rsidRPr="00F9126E">
        <w:rPr>
          <w:rFonts w:cs="Arial"/>
          <w:b/>
          <w:bCs/>
          <w:szCs w:val="24"/>
        </w:rPr>
        <w:t>1</w:t>
      </w:r>
      <w:r w:rsidRPr="00F9126E">
        <w:rPr>
          <w:rFonts w:cs="Arial"/>
          <w:szCs w:val="24"/>
        </w:rPr>
        <w:t xml:space="preserve"> (4.90 g, 20 mmol) was dissolved in acetone (40 mL), and KSAc (2.51 g, 22 mmol) was added at ambient temperature. The reaction mixture was stirred and heated at 70 °C for 1 h. The resulting suspension was diluted with water (40 mL), and the precipitate was collected by filtration, washed with acetone–water (5 × 5 mL, v/v 1:1) and water (15 mL), dried at 110 °C. The crude </w:t>
      </w:r>
      <w:r w:rsidR="00BB1541" w:rsidRPr="00F9126E">
        <w:rPr>
          <w:rFonts w:cs="Arial"/>
          <w:szCs w:val="24"/>
        </w:rPr>
        <w:t>substance</w:t>
      </w:r>
      <w:r w:rsidRPr="00F9126E">
        <w:rPr>
          <w:rFonts w:cs="Arial"/>
          <w:szCs w:val="24"/>
        </w:rPr>
        <w:t xml:space="preserve"> was recrystallized twice from toluene (45 mL, then 30 mL) and washed with methanol (5 mL)</w:t>
      </w:r>
      <w:r w:rsidR="00BB1541" w:rsidRPr="00F9126E">
        <w:rPr>
          <w:rFonts w:cs="Arial"/>
          <w:szCs w:val="24"/>
        </w:rPr>
        <w:t xml:space="preserve"> on filter</w:t>
      </w:r>
      <w:r w:rsidRPr="00F9126E">
        <w:rPr>
          <w:rFonts w:cs="Arial"/>
          <w:szCs w:val="24"/>
        </w:rPr>
        <w:t xml:space="preserve"> to afford analytically pure disulfide </w:t>
      </w:r>
      <w:r w:rsidRPr="00F9126E">
        <w:rPr>
          <w:rFonts w:cs="Arial"/>
          <w:b/>
          <w:bCs/>
          <w:szCs w:val="24"/>
        </w:rPr>
        <w:t>3</w:t>
      </w:r>
      <w:r w:rsidR="00034224" w:rsidRPr="00F9126E">
        <w:rPr>
          <w:rFonts w:cs="Arial"/>
          <w:szCs w:val="24"/>
        </w:rPr>
        <w:t xml:space="preserve">, yield </w:t>
      </w:r>
      <w:r w:rsidR="00EC22E0" w:rsidRPr="00F9126E">
        <w:rPr>
          <w:rFonts w:cs="Arial"/>
          <w:szCs w:val="24"/>
        </w:rPr>
        <w:t>1.39 g</w:t>
      </w:r>
      <w:r w:rsidRPr="00F9126E">
        <w:rPr>
          <w:rFonts w:cs="Arial"/>
          <w:szCs w:val="24"/>
        </w:rPr>
        <w:t xml:space="preserve"> </w:t>
      </w:r>
      <w:r w:rsidR="00034224" w:rsidRPr="00F9126E">
        <w:rPr>
          <w:rFonts w:cs="Arial"/>
          <w:szCs w:val="24"/>
        </w:rPr>
        <w:t>(</w:t>
      </w:r>
      <w:r w:rsidRPr="00F9126E">
        <w:rPr>
          <w:rFonts w:cs="Arial"/>
          <w:szCs w:val="24"/>
        </w:rPr>
        <w:t>75%</w:t>
      </w:r>
      <w:r w:rsidR="00EC22E0" w:rsidRPr="00F9126E">
        <w:rPr>
          <w:rFonts w:cs="Arial"/>
          <w:szCs w:val="24"/>
        </w:rPr>
        <w:t>)</w:t>
      </w:r>
      <w:r w:rsidRPr="00F9126E">
        <w:rPr>
          <w:rFonts w:cs="Arial"/>
          <w:szCs w:val="24"/>
        </w:rPr>
        <w:t>.</w:t>
      </w:r>
    </w:p>
    <w:p w14:paraId="108BC525" w14:textId="614494AB" w:rsidR="005E1EEF" w:rsidRPr="00F9126E" w:rsidRDefault="00686CBD" w:rsidP="00F9126E">
      <w:pPr>
        <w:pStyle w:val="21"/>
        <w:spacing w:line="480" w:lineRule="auto"/>
        <w:jc w:val="both"/>
        <w:rPr>
          <w:rFonts w:cs="Arial"/>
          <w:i/>
          <w:iCs/>
          <w:szCs w:val="24"/>
        </w:rPr>
      </w:pPr>
      <w:bookmarkStart w:id="4" w:name="_Toc206860728"/>
      <w:r w:rsidRPr="00F9126E">
        <w:rPr>
          <w:rFonts w:cs="Arial"/>
          <w:i/>
          <w:iCs/>
          <w:szCs w:val="24"/>
        </w:rPr>
        <w:t>Procedure for the s</w:t>
      </w:r>
      <w:r w:rsidR="00416248" w:rsidRPr="00F9126E">
        <w:rPr>
          <w:rFonts w:cs="Arial"/>
          <w:i/>
          <w:iCs/>
          <w:szCs w:val="24"/>
        </w:rPr>
        <w:t xml:space="preserve">ynthesis of </w:t>
      </w:r>
      <w:r w:rsidRPr="00F9126E">
        <w:rPr>
          <w:rFonts w:cs="Arial"/>
          <w:i/>
          <w:iCs/>
          <w:szCs w:val="24"/>
        </w:rPr>
        <w:t>d</w:t>
      </w:r>
      <w:r w:rsidR="00416248" w:rsidRPr="00F9126E">
        <w:rPr>
          <w:rFonts w:cs="Arial"/>
          <w:i/>
          <w:iCs/>
          <w:szCs w:val="24"/>
        </w:rPr>
        <w:t xml:space="preserve">isulfide </w:t>
      </w:r>
      <w:r w:rsidR="00416248" w:rsidRPr="00F9126E">
        <w:rPr>
          <w:rFonts w:cs="Arial"/>
          <w:b/>
          <w:bCs w:val="0"/>
          <w:i/>
          <w:iCs/>
          <w:szCs w:val="24"/>
        </w:rPr>
        <w:t>3</w:t>
      </w:r>
      <w:r w:rsidR="00416248" w:rsidRPr="00F9126E">
        <w:rPr>
          <w:rFonts w:cs="Arial"/>
          <w:i/>
          <w:iCs/>
          <w:szCs w:val="24"/>
        </w:rPr>
        <w:t xml:space="preserve"> </w:t>
      </w:r>
      <w:r w:rsidRPr="00F9126E">
        <w:rPr>
          <w:rFonts w:cs="Arial"/>
          <w:i/>
          <w:iCs/>
          <w:szCs w:val="24"/>
        </w:rPr>
        <w:t>u</w:t>
      </w:r>
      <w:r w:rsidR="00416248" w:rsidRPr="00F9126E">
        <w:rPr>
          <w:rFonts w:cs="Arial"/>
          <w:i/>
          <w:iCs/>
          <w:szCs w:val="24"/>
        </w:rPr>
        <w:t>sing Na</w:t>
      </w:r>
      <w:r w:rsidR="00774B15" w:rsidRPr="00F9126E">
        <w:rPr>
          <w:rFonts w:cs="Arial"/>
          <w:i/>
          <w:iCs/>
          <w:szCs w:val="24"/>
          <w:vertAlign w:val="subscript"/>
        </w:rPr>
        <w:t>2</w:t>
      </w:r>
      <w:r w:rsidR="00416248" w:rsidRPr="00F9126E">
        <w:rPr>
          <w:rFonts w:cs="Arial"/>
          <w:i/>
          <w:iCs/>
          <w:szCs w:val="24"/>
        </w:rPr>
        <w:t>S</w:t>
      </w:r>
      <w:r w:rsidR="00774B15" w:rsidRPr="00F9126E">
        <w:rPr>
          <w:rFonts w:cs="Arial"/>
          <w:i/>
          <w:iCs/>
          <w:szCs w:val="24"/>
          <w:vertAlign w:val="subscript"/>
        </w:rPr>
        <w:t>2</w:t>
      </w:r>
      <w:bookmarkEnd w:id="4"/>
    </w:p>
    <w:p w14:paraId="5D16D037" w14:textId="5CAFBED2" w:rsidR="005E1EEF" w:rsidRPr="00F9126E" w:rsidRDefault="00416248" w:rsidP="00F9126E">
      <w:pPr>
        <w:spacing w:line="480" w:lineRule="auto"/>
        <w:jc w:val="both"/>
        <w:rPr>
          <w:rFonts w:cs="Arial"/>
          <w:szCs w:val="24"/>
        </w:rPr>
      </w:pPr>
      <w:r w:rsidRPr="00F9126E">
        <w:rPr>
          <w:rFonts w:cs="Arial"/>
          <w:szCs w:val="24"/>
        </w:rPr>
        <w:t>Sulfur powder (1.28 g, 40 mmol) was added to a solution of Na</w:t>
      </w:r>
      <w:r w:rsidR="00965DE5" w:rsidRPr="00F9126E">
        <w:rPr>
          <w:rFonts w:cs="Arial"/>
          <w:szCs w:val="24"/>
          <w:vertAlign w:val="subscript"/>
        </w:rPr>
        <w:t>2</w:t>
      </w:r>
      <w:r w:rsidRPr="00F9126E">
        <w:rPr>
          <w:rFonts w:cs="Arial"/>
          <w:szCs w:val="24"/>
        </w:rPr>
        <w:t>S·</w:t>
      </w:r>
      <w:r w:rsidR="00774B15" w:rsidRPr="00F9126E">
        <w:rPr>
          <w:rFonts w:cs="Arial"/>
          <w:szCs w:val="24"/>
        </w:rPr>
        <w:t>9</w:t>
      </w:r>
      <w:r w:rsidRPr="00F9126E">
        <w:rPr>
          <w:rFonts w:cs="Arial"/>
          <w:szCs w:val="24"/>
        </w:rPr>
        <w:t>H</w:t>
      </w:r>
      <w:r w:rsidR="00965DE5" w:rsidRPr="00F9126E">
        <w:rPr>
          <w:rFonts w:cs="Arial"/>
          <w:szCs w:val="24"/>
          <w:vertAlign w:val="subscript"/>
        </w:rPr>
        <w:t>2</w:t>
      </w:r>
      <w:r w:rsidRPr="00F9126E">
        <w:rPr>
          <w:rFonts w:cs="Arial"/>
          <w:szCs w:val="24"/>
        </w:rPr>
        <w:t>O (9.60 g, 40 mmol) in DMF–water (80 mL, v/v 1:1), and the suspension was heated at 100 °C for 1 h until complete dissolution</w:t>
      </w:r>
      <w:r w:rsidR="00686CBD" w:rsidRPr="00F9126E">
        <w:rPr>
          <w:rFonts w:cs="Arial"/>
          <w:szCs w:val="24"/>
        </w:rPr>
        <w:t xml:space="preserve"> of sulfur</w:t>
      </w:r>
      <w:r w:rsidRPr="00F9126E">
        <w:rPr>
          <w:rFonts w:cs="Arial"/>
          <w:szCs w:val="24"/>
        </w:rPr>
        <w:t>, forming a deep-yellow Na</w:t>
      </w:r>
      <w:r w:rsidR="00965DE5" w:rsidRPr="00F9126E">
        <w:rPr>
          <w:rFonts w:cs="Arial"/>
          <w:szCs w:val="24"/>
          <w:vertAlign w:val="subscript"/>
        </w:rPr>
        <w:t>2</w:t>
      </w:r>
      <w:r w:rsidRPr="00F9126E">
        <w:rPr>
          <w:rFonts w:cs="Arial"/>
          <w:szCs w:val="24"/>
        </w:rPr>
        <w:t>S</w:t>
      </w:r>
      <w:r w:rsidR="00965DE5" w:rsidRPr="00F9126E">
        <w:rPr>
          <w:rFonts w:cs="Arial"/>
          <w:szCs w:val="24"/>
          <w:vertAlign w:val="subscript"/>
        </w:rPr>
        <w:t>2</w:t>
      </w:r>
      <w:r w:rsidRPr="00F9126E">
        <w:rPr>
          <w:rFonts w:cs="Arial"/>
          <w:szCs w:val="24"/>
        </w:rPr>
        <w:t xml:space="preserve"> solution. After cooling to ambient temperature, this solution was added dropwise to a cooled (0–5 °C) solution of ester </w:t>
      </w:r>
      <w:r w:rsidRPr="00F9126E">
        <w:rPr>
          <w:rFonts w:cs="Arial"/>
          <w:b/>
          <w:bCs/>
          <w:szCs w:val="24"/>
        </w:rPr>
        <w:t>1</w:t>
      </w:r>
      <w:r w:rsidRPr="00F9126E">
        <w:rPr>
          <w:rFonts w:cs="Arial"/>
          <w:szCs w:val="24"/>
        </w:rPr>
        <w:t xml:space="preserve"> (18.60 g, 75.9 mmol) in acetone (200 mL). The reaction </w:t>
      </w:r>
      <w:r w:rsidRPr="00F9126E">
        <w:rPr>
          <w:rFonts w:cs="Arial"/>
          <w:szCs w:val="24"/>
        </w:rPr>
        <w:lastRenderedPageBreak/>
        <w:t>mixture, which turned dark red, was stirred and heated at 70 °C for 1 h. The precipitate was collected by filtration, washed with warm water (100 mL), and dried at 110 °C. Recrystallization from toluene</w:t>
      </w:r>
      <w:r w:rsidR="00686CBD" w:rsidRPr="00F9126E">
        <w:rPr>
          <w:rFonts w:cs="Arial"/>
          <w:szCs w:val="24"/>
        </w:rPr>
        <w:t>–</w:t>
      </w:r>
      <w:r w:rsidRPr="00F9126E">
        <w:rPr>
          <w:rFonts w:cs="Arial"/>
          <w:szCs w:val="24"/>
        </w:rPr>
        <w:t xml:space="preserve">DMF (125 mL, v/v 60:1) afforded analytically pure disulfide </w:t>
      </w:r>
      <w:r w:rsidRPr="00F9126E">
        <w:rPr>
          <w:rFonts w:cs="Arial"/>
          <w:b/>
          <w:bCs/>
          <w:szCs w:val="24"/>
        </w:rPr>
        <w:t>3</w:t>
      </w:r>
      <w:r w:rsidR="00034224" w:rsidRPr="00F9126E">
        <w:rPr>
          <w:rFonts w:cs="Arial"/>
          <w:szCs w:val="24"/>
        </w:rPr>
        <w:t xml:space="preserve">, yield </w:t>
      </w:r>
      <w:r w:rsidR="00EC22E0" w:rsidRPr="00F9126E">
        <w:rPr>
          <w:rFonts w:cs="Arial"/>
          <w:szCs w:val="24"/>
        </w:rPr>
        <w:t xml:space="preserve">12.39 g </w:t>
      </w:r>
      <w:r w:rsidR="00034224" w:rsidRPr="00F9126E">
        <w:rPr>
          <w:rFonts w:cs="Arial"/>
          <w:szCs w:val="24"/>
        </w:rPr>
        <w:t>(</w:t>
      </w:r>
      <w:r w:rsidRPr="00F9126E">
        <w:rPr>
          <w:rFonts w:cs="Arial"/>
          <w:szCs w:val="24"/>
        </w:rPr>
        <w:t>71%</w:t>
      </w:r>
      <w:r w:rsidR="00EC22E0" w:rsidRPr="00F9126E">
        <w:rPr>
          <w:rFonts w:cs="Arial"/>
          <w:szCs w:val="24"/>
        </w:rPr>
        <w:t>)</w:t>
      </w:r>
      <w:r w:rsidRPr="00F9126E">
        <w:rPr>
          <w:rFonts w:cs="Arial"/>
          <w:szCs w:val="24"/>
        </w:rPr>
        <w:t>.</w:t>
      </w:r>
    </w:p>
    <w:p w14:paraId="056427DD" w14:textId="471D64D3" w:rsidR="00A40CF9" w:rsidRDefault="00C604A1" w:rsidP="00891B32">
      <w:pPr>
        <w:pStyle w:val="aff8"/>
        <w:spacing w:before="0" w:beforeAutospacing="0" w:after="0" w:afterAutospacing="0" w:line="480" w:lineRule="auto"/>
        <w:jc w:val="both"/>
        <w:rPr>
          <w:rFonts w:ascii="Arial" w:hAnsi="Arial" w:cs="Arial"/>
          <w:lang w:val="en-US"/>
        </w:rPr>
      </w:pPr>
      <w:r w:rsidRPr="00C04824">
        <w:rPr>
          <w:rFonts w:ascii="Arial" w:hAnsi="Arial" w:cs="Arial"/>
          <w:lang w:val="en-US"/>
        </w:rPr>
        <w:t>Tetramethyl 3,3'-disulfanediylbis(thiophene-2,5-dicarboxylate) (</w:t>
      </w:r>
      <w:r w:rsidRPr="00C04824">
        <w:rPr>
          <w:rFonts w:ascii="Arial" w:hAnsi="Arial" w:cs="Arial"/>
          <w:b/>
          <w:bCs/>
          <w:lang w:val="en-US"/>
        </w:rPr>
        <w:t>3</w:t>
      </w:r>
      <w:r w:rsidRPr="00C04824">
        <w:rPr>
          <w:rFonts w:ascii="Arial" w:hAnsi="Arial" w:cs="Arial"/>
          <w:lang w:val="en-US"/>
        </w:rPr>
        <w:t>)</w:t>
      </w:r>
      <w:r w:rsidR="00A40CF9" w:rsidRPr="00C04824">
        <w:rPr>
          <w:rFonts w:ascii="Arial" w:hAnsi="Arial" w:cs="Arial"/>
          <w:lang w:val="en-US"/>
        </w:rPr>
        <w:t>:</w:t>
      </w:r>
      <w:r w:rsidR="00A40CF9" w:rsidRPr="003B5A3C">
        <w:rPr>
          <w:rFonts w:ascii="Arial" w:hAnsi="Arial" w:cs="Arial"/>
          <w:lang w:val="en-US"/>
        </w:rPr>
        <w:t xml:space="preserve"> </w:t>
      </w:r>
      <w:r w:rsidR="00194109" w:rsidRPr="003B5A3C">
        <w:rPr>
          <w:rFonts w:ascii="Arial" w:hAnsi="Arial" w:cs="Arial"/>
          <w:lang w:val="en-US"/>
        </w:rPr>
        <w:t>Light-beige crystals</w:t>
      </w:r>
      <w:r w:rsidR="00C04824">
        <w:rPr>
          <w:rFonts w:ascii="Arial" w:hAnsi="Arial" w:cs="Arial"/>
          <w:lang w:val="en-US"/>
        </w:rPr>
        <w:t xml:space="preserve">, mp 212-213 </w:t>
      </w:r>
      <w:r w:rsidR="00C04824" w:rsidRPr="00C04824">
        <w:rPr>
          <w:rFonts w:ascii="Arial" w:hAnsi="Arial" w:cs="Arial"/>
          <w:lang w:val="en-US"/>
        </w:rPr>
        <w:t>°C</w:t>
      </w:r>
      <w:r w:rsidR="00C04824">
        <w:rPr>
          <w:rFonts w:ascii="Arial" w:hAnsi="Arial" w:cs="Arial"/>
          <w:lang w:val="en-US"/>
        </w:rPr>
        <w:t xml:space="preserve"> (toluene-DMF).</w:t>
      </w:r>
      <w:r w:rsidR="00A40CF9" w:rsidRPr="003B5A3C">
        <w:rPr>
          <w:rFonts w:ascii="Arial" w:hAnsi="Arial" w:cs="Arial"/>
          <w:lang w:val="en-US"/>
        </w:rPr>
        <w:t xml:space="preserve"> </w:t>
      </w:r>
      <w:r w:rsidR="00194109" w:rsidRPr="00891B32">
        <w:rPr>
          <w:rFonts w:ascii="Arial" w:hAnsi="Arial" w:cs="Arial"/>
          <w:vertAlign w:val="superscript"/>
          <w:lang w:val="en-US"/>
        </w:rPr>
        <w:t>1</w:t>
      </w:r>
      <w:r w:rsidR="00194109" w:rsidRPr="00891B32">
        <w:rPr>
          <w:rFonts w:ascii="Arial" w:hAnsi="Arial" w:cs="Arial"/>
          <w:lang w:val="en-US"/>
        </w:rPr>
        <w:t xml:space="preserve">H NMR (400 MHz, </w:t>
      </w:r>
      <w:r w:rsidR="00891B32" w:rsidRPr="00891B32">
        <w:rPr>
          <w:rFonts w:ascii="Arial" w:hAnsi="Arial" w:cs="Arial"/>
          <w:lang w:val="en-US"/>
        </w:rPr>
        <w:t>CDCl</w:t>
      </w:r>
      <w:r w:rsidR="00891B32" w:rsidRPr="00891B32">
        <w:rPr>
          <w:rFonts w:ascii="Arial" w:hAnsi="Arial" w:cs="Arial"/>
          <w:vertAlign w:val="subscript"/>
          <w:lang w:val="en-US"/>
        </w:rPr>
        <w:t>3</w:t>
      </w:r>
      <w:r w:rsidR="00194109" w:rsidRPr="00891B32">
        <w:rPr>
          <w:rFonts w:ascii="Arial" w:hAnsi="Arial" w:cs="Arial"/>
          <w:lang w:val="en-US"/>
        </w:rPr>
        <w:t xml:space="preserve">) </w:t>
      </w:r>
      <w:r w:rsidR="00194109" w:rsidRPr="00891B32">
        <w:rPr>
          <w:rFonts w:ascii="Arial" w:hAnsi="Arial" w:cs="Arial"/>
        </w:rPr>
        <w:t>δ</w:t>
      </w:r>
      <w:r w:rsidR="00194109" w:rsidRPr="00891B32">
        <w:rPr>
          <w:rFonts w:ascii="Arial" w:hAnsi="Arial" w:cs="Arial"/>
          <w:lang w:val="en-US"/>
        </w:rPr>
        <w:t xml:space="preserve"> 7.83 (s, 1H), 3.97 (s, 3H), 3.87 (s, 3H). </w:t>
      </w:r>
      <w:r w:rsidR="00194109" w:rsidRPr="00891B32">
        <w:rPr>
          <w:rFonts w:ascii="Arial" w:hAnsi="Arial" w:cs="Arial"/>
          <w:vertAlign w:val="superscript"/>
          <w:lang w:val="en-US"/>
        </w:rPr>
        <w:t>13</w:t>
      </w:r>
      <w:r w:rsidR="00194109" w:rsidRPr="00891B32">
        <w:rPr>
          <w:rFonts w:ascii="Arial" w:hAnsi="Arial" w:cs="Arial"/>
          <w:lang w:val="en-US"/>
        </w:rPr>
        <w:t>C NMR (126 MHz, CDCl</w:t>
      </w:r>
      <w:r w:rsidR="00194109" w:rsidRPr="00891B32">
        <w:rPr>
          <w:rFonts w:ascii="Arial" w:hAnsi="Arial" w:cs="Arial"/>
          <w:vertAlign w:val="subscript"/>
          <w:lang w:val="en-US"/>
        </w:rPr>
        <w:t>3</w:t>
      </w:r>
      <w:r w:rsidR="00194109" w:rsidRPr="00891B32">
        <w:rPr>
          <w:rFonts w:ascii="Arial" w:hAnsi="Arial" w:cs="Arial"/>
          <w:lang w:val="en-US"/>
        </w:rPr>
        <w:t xml:space="preserve">) </w:t>
      </w:r>
      <w:r w:rsidR="00194109" w:rsidRPr="00891B32">
        <w:rPr>
          <w:rFonts w:ascii="Arial" w:hAnsi="Arial" w:cs="Arial"/>
        </w:rPr>
        <w:t>δ</w:t>
      </w:r>
      <w:r w:rsidR="00194109" w:rsidRPr="00891B32">
        <w:rPr>
          <w:rFonts w:ascii="Arial" w:hAnsi="Arial" w:cs="Arial"/>
          <w:lang w:val="en-US"/>
        </w:rPr>
        <w:t xml:space="preserve"> 162.1, 161.4, 143.3, 137.3, 132.1, 128.</w:t>
      </w:r>
      <w:r w:rsidR="00963538" w:rsidRPr="00891B32">
        <w:rPr>
          <w:rFonts w:ascii="Arial" w:hAnsi="Arial" w:cs="Arial"/>
          <w:lang w:val="en-US"/>
        </w:rPr>
        <w:t>2</w:t>
      </w:r>
      <w:r w:rsidR="00194109" w:rsidRPr="00891B32">
        <w:rPr>
          <w:rFonts w:ascii="Arial" w:hAnsi="Arial" w:cs="Arial"/>
          <w:lang w:val="en-US"/>
        </w:rPr>
        <w:t>, 52.</w:t>
      </w:r>
      <w:r w:rsidR="00963538" w:rsidRPr="00891B32">
        <w:rPr>
          <w:rFonts w:ascii="Arial" w:hAnsi="Arial" w:cs="Arial"/>
          <w:lang w:val="en-US"/>
        </w:rPr>
        <w:t>8</w:t>
      </w:r>
      <w:r w:rsidR="00194109" w:rsidRPr="00891B32">
        <w:rPr>
          <w:rFonts w:ascii="Arial" w:hAnsi="Arial" w:cs="Arial"/>
          <w:lang w:val="en-US"/>
        </w:rPr>
        <w:t>.</w:t>
      </w:r>
      <w:r w:rsidR="00891B32" w:rsidRPr="00891B32">
        <w:rPr>
          <w:rFonts w:ascii="Arial" w:hAnsi="Arial" w:cs="Arial"/>
          <w:lang w:val="en-US"/>
        </w:rPr>
        <w:t xml:space="preserve"> </w:t>
      </w:r>
      <w:r w:rsidR="00A40CF9" w:rsidRPr="00891B32">
        <w:rPr>
          <w:rFonts w:ascii="Arial" w:hAnsi="Arial" w:cs="Arial"/>
          <w:lang w:val="en-US"/>
        </w:rPr>
        <w:t xml:space="preserve">HRMS (ESI) calcd for </w:t>
      </w:r>
      <w:r w:rsidR="00194109" w:rsidRPr="00891B32">
        <w:rPr>
          <w:rFonts w:ascii="Arial" w:hAnsi="Arial" w:cs="Arial"/>
          <w:lang w:val="en-US"/>
        </w:rPr>
        <w:t>C</w:t>
      </w:r>
      <w:r w:rsidR="00194109" w:rsidRPr="00891B32">
        <w:rPr>
          <w:rFonts w:ascii="Arial" w:hAnsi="Arial" w:cs="Arial"/>
          <w:vertAlign w:val="subscript"/>
          <w:lang w:val="en-US"/>
        </w:rPr>
        <w:t>16</w:t>
      </w:r>
      <w:r w:rsidR="00194109" w:rsidRPr="00891B32">
        <w:rPr>
          <w:rFonts w:ascii="Arial" w:hAnsi="Arial" w:cs="Arial"/>
          <w:lang w:val="en-US"/>
        </w:rPr>
        <w:t>H</w:t>
      </w:r>
      <w:r w:rsidR="00194109" w:rsidRPr="00891B32">
        <w:rPr>
          <w:rFonts w:ascii="Arial" w:hAnsi="Arial" w:cs="Arial"/>
          <w:vertAlign w:val="subscript"/>
          <w:lang w:val="en-US"/>
        </w:rPr>
        <w:t>15</w:t>
      </w:r>
      <w:r w:rsidR="00194109" w:rsidRPr="00891B32">
        <w:rPr>
          <w:rFonts w:ascii="Arial" w:hAnsi="Arial" w:cs="Arial"/>
          <w:lang w:val="en-US"/>
        </w:rPr>
        <w:t>O</w:t>
      </w:r>
      <w:r w:rsidR="00194109" w:rsidRPr="00891B32">
        <w:rPr>
          <w:rFonts w:ascii="Arial" w:hAnsi="Arial" w:cs="Arial"/>
          <w:vertAlign w:val="subscript"/>
          <w:lang w:val="en-US"/>
        </w:rPr>
        <w:t>8</w:t>
      </w:r>
      <w:r w:rsidR="00194109" w:rsidRPr="00891B32">
        <w:rPr>
          <w:rFonts w:ascii="Arial" w:hAnsi="Arial" w:cs="Arial"/>
          <w:lang w:val="en-US"/>
        </w:rPr>
        <w:t>S</w:t>
      </w:r>
      <w:r w:rsidR="00194109" w:rsidRPr="00891B32">
        <w:rPr>
          <w:rFonts w:ascii="Arial" w:hAnsi="Arial" w:cs="Arial"/>
          <w:vertAlign w:val="subscript"/>
          <w:lang w:val="en-US"/>
        </w:rPr>
        <w:t>4</w:t>
      </w:r>
      <w:r w:rsidR="00A40CF9" w:rsidRPr="00891B32">
        <w:rPr>
          <w:rFonts w:ascii="Arial" w:hAnsi="Arial" w:cs="Arial"/>
          <w:lang w:val="en-US"/>
        </w:rPr>
        <w:t xml:space="preserve"> m/z </w:t>
      </w:r>
      <w:r w:rsidR="00194109" w:rsidRPr="00891B32">
        <w:rPr>
          <w:rFonts w:ascii="Arial" w:hAnsi="Arial" w:cs="Arial"/>
          <w:lang w:val="en-US"/>
        </w:rPr>
        <w:t>462.9644</w:t>
      </w:r>
      <w:r w:rsidR="00A40CF9" w:rsidRPr="00891B32">
        <w:rPr>
          <w:rFonts w:ascii="Arial" w:hAnsi="Arial" w:cs="Arial"/>
          <w:lang w:val="en-US"/>
        </w:rPr>
        <w:t xml:space="preserve"> [M+H]</w:t>
      </w:r>
      <w:r w:rsidR="00A40CF9" w:rsidRPr="00891B32">
        <w:rPr>
          <w:rFonts w:ascii="Arial" w:hAnsi="Arial" w:cs="Arial"/>
          <w:vertAlign w:val="superscript"/>
          <w:lang w:val="en-US"/>
        </w:rPr>
        <w:t>+</w:t>
      </w:r>
      <w:r w:rsidR="00A40CF9" w:rsidRPr="00891B32">
        <w:rPr>
          <w:rFonts w:ascii="Arial" w:hAnsi="Arial" w:cs="Arial"/>
          <w:lang w:val="en-US"/>
        </w:rPr>
        <w:t xml:space="preserve">, found m/z </w:t>
      </w:r>
      <w:r w:rsidR="00194109" w:rsidRPr="00891B32">
        <w:rPr>
          <w:rFonts w:ascii="Arial" w:hAnsi="Arial" w:cs="Arial"/>
          <w:lang w:val="en-US"/>
        </w:rPr>
        <w:t>462</w:t>
      </w:r>
      <w:r w:rsidR="00A40CF9" w:rsidRPr="00891B32">
        <w:rPr>
          <w:rFonts w:ascii="Arial" w:hAnsi="Arial" w:cs="Arial"/>
          <w:lang w:val="en-US"/>
        </w:rPr>
        <w:t>.</w:t>
      </w:r>
      <w:r w:rsidR="00194109" w:rsidRPr="00891B32">
        <w:rPr>
          <w:rFonts w:ascii="Arial" w:hAnsi="Arial" w:cs="Arial"/>
          <w:lang w:val="en-US"/>
        </w:rPr>
        <w:t>9646</w:t>
      </w:r>
      <w:r w:rsidR="00A40CF9" w:rsidRPr="00891B32">
        <w:rPr>
          <w:rFonts w:ascii="Arial" w:hAnsi="Arial" w:cs="Arial"/>
          <w:lang w:val="en-US"/>
        </w:rPr>
        <w:t xml:space="preserve"> [M+H]</w:t>
      </w:r>
      <w:r w:rsidR="00A40CF9" w:rsidRPr="00891B32">
        <w:rPr>
          <w:rFonts w:ascii="Arial" w:hAnsi="Arial" w:cs="Arial"/>
          <w:vertAlign w:val="superscript"/>
          <w:lang w:val="en-US"/>
        </w:rPr>
        <w:t>+</w:t>
      </w:r>
      <w:r w:rsidR="00891B32" w:rsidRPr="00891B32">
        <w:rPr>
          <w:rFonts w:ascii="Arial" w:hAnsi="Arial" w:cs="Arial"/>
          <w:lang w:val="en-US"/>
        </w:rPr>
        <w:t>.</w:t>
      </w:r>
      <w:r w:rsidR="00A40CF9" w:rsidRPr="00891B32">
        <w:rPr>
          <w:rFonts w:ascii="Arial" w:hAnsi="Arial" w:cs="Arial"/>
          <w:lang w:val="en-US"/>
        </w:rPr>
        <w:t xml:space="preserve"> Anal. calcd for C</w:t>
      </w:r>
      <w:r w:rsidR="00A40CF9" w:rsidRPr="00891B32">
        <w:rPr>
          <w:rFonts w:ascii="Arial" w:hAnsi="Arial" w:cs="Arial"/>
          <w:vertAlign w:val="subscript"/>
          <w:lang w:val="en-US"/>
        </w:rPr>
        <w:t>16</w:t>
      </w:r>
      <w:r w:rsidR="00A40CF9" w:rsidRPr="00891B32">
        <w:rPr>
          <w:rFonts w:ascii="Arial" w:hAnsi="Arial" w:cs="Arial"/>
          <w:lang w:val="en-US"/>
        </w:rPr>
        <w:t>H</w:t>
      </w:r>
      <w:r w:rsidR="00A40CF9" w:rsidRPr="00891B32">
        <w:rPr>
          <w:rFonts w:ascii="Arial" w:hAnsi="Arial" w:cs="Arial"/>
          <w:vertAlign w:val="subscript"/>
          <w:lang w:val="en-US"/>
        </w:rPr>
        <w:t>14</w:t>
      </w:r>
      <w:r w:rsidR="00A40CF9" w:rsidRPr="00891B32">
        <w:rPr>
          <w:rFonts w:ascii="Arial" w:hAnsi="Arial" w:cs="Arial"/>
          <w:lang w:val="en-US"/>
        </w:rPr>
        <w:t>O</w:t>
      </w:r>
      <w:r w:rsidR="00A40CF9" w:rsidRPr="00891B32">
        <w:rPr>
          <w:rFonts w:ascii="Arial" w:hAnsi="Arial" w:cs="Arial"/>
          <w:vertAlign w:val="subscript"/>
          <w:lang w:val="en-US"/>
        </w:rPr>
        <w:t>8</w:t>
      </w:r>
      <w:r w:rsidR="00A40CF9" w:rsidRPr="00891B32">
        <w:rPr>
          <w:rFonts w:ascii="Arial" w:hAnsi="Arial" w:cs="Arial"/>
          <w:lang w:val="en-US"/>
        </w:rPr>
        <w:t>S</w:t>
      </w:r>
      <w:r w:rsidR="00963538" w:rsidRPr="00891B32">
        <w:rPr>
          <w:rFonts w:ascii="Arial" w:hAnsi="Arial" w:cs="Arial"/>
          <w:vertAlign w:val="subscript"/>
          <w:lang w:val="en-US"/>
        </w:rPr>
        <w:t>4</w:t>
      </w:r>
      <w:r w:rsidR="00A40CF9" w:rsidRPr="00891B32">
        <w:rPr>
          <w:rFonts w:ascii="Arial" w:hAnsi="Arial" w:cs="Arial"/>
          <w:lang w:val="en-US"/>
        </w:rPr>
        <w:t xml:space="preserve">: </w:t>
      </w:r>
      <w:r w:rsidR="00963538" w:rsidRPr="00891B32">
        <w:rPr>
          <w:rFonts w:ascii="Arial" w:hAnsi="Arial" w:cs="Arial"/>
          <w:lang w:val="en-US"/>
        </w:rPr>
        <w:t>C, 41.55; H, 3.05; S, 27.73</w:t>
      </w:r>
      <w:r w:rsidR="00A40CF9" w:rsidRPr="00891B32">
        <w:rPr>
          <w:rFonts w:ascii="Arial" w:hAnsi="Arial" w:cs="Arial"/>
          <w:lang w:val="en-US"/>
        </w:rPr>
        <w:t xml:space="preserve"> Found: </w:t>
      </w:r>
      <w:r w:rsidR="00963538" w:rsidRPr="00891B32">
        <w:rPr>
          <w:rFonts w:ascii="Arial" w:hAnsi="Arial" w:cs="Arial"/>
          <w:lang w:val="en-US"/>
        </w:rPr>
        <w:t>C, 41.63; H, 2.94; S, 27.27</w:t>
      </w:r>
      <w:r w:rsidR="00891B32" w:rsidRPr="00891B32">
        <w:rPr>
          <w:rFonts w:ascii="Arial" w:hAnsi="Arial" w:cs="Arial"/>
          <w:lang w:val="en-US"/>
        </w:rPr>
        <w:t>.</w:t>
      </w:r>
    </w:p>
    <w:p w14:paraId="72F9A0FB" w14:textId="77777777" w:rsidR="000001B1" w:rsidRPr="00891B32" w:rsidRDefault="000001B1" w:rsidP="00891B32">
      <w:pPr>
        <w:pStyle w:val="aff8"/>
        <w:spacing w:before="0" w:beforeAutospacing="0" w:after="0" w:afterAutospacing="0" w:line="480" w:lineRule="auto"/>
        <w:jc w:val="both"/>
        <w:rPr>
          <w:rFonts w:ascii="Arial" w:hAnsi="Arial" w:cs="Arial"/>
          <w:lang w:val="en-US"/>
        </w:rPr>
      </w:pPr>
    </w:p>
    <w:p w14:paraId="6D794568" w14:textId="77777777" w:rsidR="00641497" w:rsidRPr="00B442EA" w:rsidRDefault="00641497" w:rsidP="00F9126E">
      <w:pPr>
        <w:pStyle w:val="21"/>
        <w:spacing w:line="480" w:lineRule="auto"/>
        <w:jc w:val="both"/>
        <w:rPr>
          <w:rFonts w:cs="Arial"/>
          <w:i/>
          <w:iCs/>
          <w:szCs w:val="24"/>
        </w:rPr>
      </w:pPr>
      <w:bookmarkStart w:id="5" w:name="_Toc206860729"/>
      <w:r w:rsidRPr="00B442EA">
        <w:rPr>
          <w:rFonts w:cs="Arial"/>
          <w:i/>
          <w:iCs/>
          <w:szCs w:val="24"/>
        </w:rPr>
        <w:t xml:space="preserve">Procedure for one-pot reduction–alkylation of disulfide </w:t>
      </w:r>
      <w:r w:rsidRPr="00B442EA">
        <w:rPr>
          <w:rFonts w:cs="Arial"/>
          <w:b/>
          <w:bCs w:val="0"/>
          <w:i/>
          <w:iCs/>
          <w:szCs w:val="24"/>
        </w:rPr>
        <w:t>3</w:t>
      </w:r>
      <w:r w:rsidRPr="00B442EA">
        <w:rPr>
          <w:rFonts w:cs="Arial"/>
          <w:i/>
          <w:iCs/>
          <w:szCs w:val="24"/>
        </w:rPr>
        <w:t xml:space="preserve"> using Na</w:t>
      </w:r>
      <w:r w:rsidRPr="00B442EA">
        <w:rPr>
          <w:rFonts w:cs="Arial"/>
          <w:i/>
          <w:iCs/>
          <w:szCs w:val="24"/>
          <w:vertAlign w:val="subscript"/>
        </w:rPr>
        <w:t>2</w:t>
      </w:r>
      <w:r w:rsidRPr="00B442EA">
        <w:rPr>
          <w:rFonts w:cs="Arial"/>
          <w:i/>
          <w:iCs/>
          <w:szCs w:val="24"/>
        </w:rPr>
        <w:t>S</w:t>
      </w:r>
      <w:r w:rsidRPr="00B442EA">
        <w:rPr>
          <w:rFonts w:cs="Arial"/>
          <w:i/>
          <w:iCs/>
          <w:szCs w:val="24"/>
          <w:vertAlign w:val="subscript"/>
        </w:rPr>
        <w:t>2</w:t>
      </w:r>
      <w:r w:rsidRPr="00B442EA">
        <w:rPr>
          <w:rFonts w:cs="Arial"/>
          <w:i/>
          <w:iCs/>
          <w:szCs w:val="24"/>
        </w:rPr>
        <w:t>O</w:t>
      </w:r>
      <w:r w:rsidRPr="00B442EA">
        <w:rPr>
          <w:rFonts w:cs="Arial"/>
          <w:i/>
          <w:iCs/>
          <w:szCs w:val="24"/>
          <w:vertAlign w:val="subscript"/>
        </w:rPr>
        <w:t>4</w:t>
      </w:r>
      <w:r w:rsidRPr="00B442EA">
        <w:rPr>
          <w:rFonts w:cs="Arial"/>
          <w:i/>
          <w:iCs/>
          <w:szCs w:val="24"/>
        </w:rPr>
        <w:t xml:space="preserve"> (synthesis of compound </w:t>
      </w:r>
      <w:r w:rsidRPr="00B442EA">
        <w:rPr>
          <w:rFonts w:cs="Arial"/>
          <w:b/>
          <w:bCs w:val="0"/>
          <w:i/>
          <w:iCs/>
          <w:szCs w:val="24"/>
        </w:rPr>
        <w:t>4a</w:t>
      </w:r>
      <w:r w:rsidRPr="00B442EA">
        <w:rPr>
          <w:rFonts w:cs="Arial"/>
          <w:i/>
          <w:iCs/>
          <w:szCs w:val="24"/>
        </w:rPr>
        <w:t>)</w:t>
      </w:r>
      <w:bookmarkEnd w:id="5"/>
    </w:p>
    <w:p w14:paraId="60689EE4" w14:textId="6B83816D" w:rsidR="00641497" w:rsidRPr="00F9126E" w:rsidRDefault="00641497" w:rsidP="00F9126E">
      <w:pPr>
        <w:spacing w:line="480" w:lineRule="auto"/>
        <w:jc w:val="both"/>
        <w:rPr>
          <w:rFonts w:cs="Arial"/>
          <w:szCs w:val="24"/>
        </w:rPr>
      </w:pPr>
      <w:r w:rsidRPr="00F9126E">
        <w:rPr>
          <w:rFonts w:cs="Arial"/>
          <w:szCs w:val="24"/>
        </w:rPr>
        <w:t xml:space="preserve">Disulfide </w:t>
      </w:r>
      <w:r w:rsidRPr="00F9126E">
        <w:rPr>
          <w:rStyle w:val="af6"/>
          <w:rFonts w:cs="Arial"/>
          <w:szCs w:val="24"/>
        </w:rPr>
        <w:t>3</w:t>
      </w:r>
      <w:r w:rsidRPr="00F9126E">
        <w:rPr>
          <w:rFonts w:cs="Arial"/>
          <w:szCs w:val="24"/>
        </w:rPr>
        <w:t xml:space="preserve"> (185 mg, 0.4 mmol) was dissolved in DMF (9.0 mL) </w:t>
      </w:r>
      <w:r w:rsidR="00B02C08">
        <w:rPr>
          <w:rFonts w:cs="Arial"/>
          <w:szCs w:val="24"/>
        </w:rPr>
        <w:t>–</w:t>
      </w:r>
      <w:r w:rsidRPr="00F9126E">
        <w:rPr>
          <w:rFonts w:cs="Arial"/>
          <w:szCs w:val="24"/>
        </w:rPr>
        <w:t xml:space="preserve"> water (1.0 mL), and K</w:t>
      </w:r>
      <w:r w:rsidRPr="00F9126E">
        <w:rPr>
          <w:rFonts w:cs="Arial"/>
          <w:szCs w:val="24"/>
          <w:vertAlign w:val="subscript"/>
        </w:rPr>
        <w:t>2</w:t>
      </w:r>
      <w:r w:rsidRPr="00F9126E">
        <w:rPr>
          <w:rFonts w:cs="Arial"/>
          <w:szCs w:val="24"/>
        </w:rPr>
        <w:t>CO</w:t>
      </w:r>
      <w:r w:rsidRPr="00F9126E">
        <w:rPr>
          <w:rFonts w:cs="Arial"/>
          <w:szCs w:val="24"/>
          <w:vertAlign w:val="subscript"/>
        </w:rPr>
        <w:t>3</w:t>
      </w:r>
      <w:r w:rsidRPr="00F9126E">
        <w:rPr>
          <w:rFonts w:cs="Arial"/>
          <w:szCs w:val="24"/>
        </w:rPr>
        <w:t xml:space="preserve"> (166 mg, 1.20 mmol) and Na</w:t>
      </w:r>
      <w:r w:rsidRPr="00F9126E">
        <w:rPr>
          <w:rFonts w:cs="Arial"/>
          <w:szCs w:val="24"/>
          <w:vertAlign w:val="subscript"/>
        </w:rPr>
        <w:t>2</w:t>
      </w:r>
      <w:r w:rsidRPr="00F9126E">
        <w:rPr>
          <w:rFonts w:cs="Arial"/>
          <w:szCs w:val="24"/>
        </w:rPr>
        <w:t>S</w:t>
      </w:r>
      <w:r w:rsidRPr="00F9126E">
        <w:rPr>
          <w:rFonts w:cs="Arial"/>
          <w:szCs w:val="24"/>
          <w:vertAlign w:val="subscript"/>
        </w:rPr>
        <w:t>2</w:t>
      </w:r>
      <w:r w:rsidRPr="00F9126E">
        <w:rPr>
          <w:rFonts w:cs="Arial"/>
          <w:szCs w:val="24"/>
        </w:rPr>
        <w:t>O</w:t>
      </w:r>
      <w:r w:rsidRPr="00F9126E">
        <w:rPr>
          <w:rFonts w:cs="Arial"/>
          <w:szCs w:val="24"/>
          <w:vertAlign w:val="subscript"/>
        </w:rPr>
        <w:t>4</w:t>
      </w:r>
      <w:r w:rsidRPr="00F9126E">
        <w:rPr>
          <w:rFonts w:cs="Arial"/>
          <w:szCs w:val="24"/>
        </w:rPr>
        <w:t xml:space="preserve"> (209 mg, 1.2 mmol) were added. After stirring for </w:t>
      </w:r>
      <w:r w:rsidR="00B02C08">
        <w:rPr>
          <w:rFonts w:cs="Arial"/>
          <w:szCs w:val="24"/>
        </w:rPr>
        <w:t>5</w:t>
      </w:r>
      <w:r w:rsidRPr="00F9126E">
        <w:rPr>
          <w:rFonts w:cs="Arial"/>
          <w:szCs w:val="24"/>
        </w:rPr>
        <w:t xml:space="preserve"> min at ambient temperature, 4-(chloromethyl)benzonitrile (133 mg, 0.88 mmol) was added and the mixture was stirred at </w:t>
      </w:r>
      <w:r w:rsidR="00AD6E92" w:rsidRPr="00F9126E">
        <w:rPr>
          <w:rFonts w:cs="Arial"/>
          <w:szCs w:val="24"/>
        </w:rPr>
        <w:t>ambient</w:t>
      </w:r>
      <w:r w:rsidRPr="00F9126E">
        <w:rPr>
          <w:rFonts w:cs="Arial"/>
          <w:szCs w:val="24"/>
        </w:rPr>
        <w:t xml:space="preserve"> temperature for 24 h. The reaction mixture was then poured into water (20 mL), and the precipitate formed was filtered off, washed with water (2 × 5 mL) and methanol (</w:t>
      </w:r>
      <w:r w:rsidR="00797B72" w:rsidRPr="00F9126E">
        <w:rPr>
          <w:rFonts w:cs="Arial"/>
          <w:szCs w:val="24"/>
        </w:rPr>
        <w:t>2</w:t>
      </w:r>
      <w:r w:rsidRPr="00F9126E">
        <w:rPr>
          <w:rFonts w:cs="Arial"/>
          <w:szCs w:val="24"/>
        </w:rPr>
        <w:t xml:space="preserve"> mL), and dried at </w:t>
      </w:r>
      <w:r w:rsidR="00797B72" w:rsidRPr="00F9126E">
        <w:rPr>
          <w:rFonts w:cs="Arial"/>
          <w:szCs w:val="24"/>
        </w:rPr>
        <w:t>6</w:t>
      </w:r>
      <w:r w:rsidRPr="00F9126E">
        <w:rPr>
          <w:rFonts w:cs="Arial"/>
          <w:szCs w:val="24"/>
        </w:rPr>
        <w:t xml:space="preserve">0 °C. Product </w:t>
      </w:r>
      <w:r w:rsidRPr="00F9126E">
        <w:rPr>
          <w:rFonts w:cs="Arial"/>
          <w:b/>
          <w:bCs/>
          <w:szCs w:val="24"/>
        </w:rPr>
        <w:t>4a</w:t>
      </w:r>
      <w:r w:rsidRPr="00F9126E">
        <w:rPr>
          <w:rFonts w:cs="Arial"/>
          <w:szCs w:val="24"/>
        </w:rPr>
        <w:t xml:space="preserve"> was obtained in analytically pure form without additional purification.</w:t>
      </w:r>
      <w:r w:rsidR="000001B1">
        <w:rPr>
          <w:rFonts w:cs="Arial"/>
          <w:szCs w:val="24"/>
        </w:rPr>
        <w:t xml:space="preserve"> Yield 167 mg (60%).</w:t>
      </w:r>
    </w:p>
    <w:p w14:paraId="69F12400" w14:textId="6AD3D540" w:rsidR="005E1EEF" w:rsidRPr="00F9126E" w:rsidRDefault="00416248" w:rsidP="00F9126E">
      <w:pPr>
        <w:pStyle w:val="21"/>
        <w:spacing w:line="480" w:lineRule="auto"/>
        <w:jc w:val="both"/>
        <w:rPr>
          <w:rFonts w:cs="Arial"/>
          <w:i/>
          <w:iCs/>
          <w:szCs w:val="24"/>
        </w:rPr>
      </w:pPr>
      <w:bookmarkStart w:id="6" w:name="_Toc206860730"/>
      <w:r w:rsidRPr="00F9126E">
        <w:rPr>
          <w:rFonts w:cs="Arial"/>
          <w:i/>
          <w:iCs/>
          <w:szCs w:val="24"/>
        </w:rPr>
        <w:lastRenderedPageBreak/>
        <w:t xml:space="preserve">General </w:t>
      </w:r>
      <w:r w:rsidR="00BB1541" w:rsidRPr="00F9126E">
        <w:rPr>
          <w:rFonts w:cs="Arial"/>
          <w:i/>
          <w:iCs/>
          <w:szCs w:val="24"/>
        </w:rPr>
        <w:t>procedure for o</w:t>
      </w:r>
      <w:r w:rsidRPr="00F9126E">
        <w:rPr>
          <w:rFonts w:cs="Arial"/>
          <w:i/>
          <w:iCs/>
          <w:szCs w:val="24"/>
        </w:rPr>
        <w:t>ne-</w:t>
      </w:r>
      <w:r w:rsidR="00BB1541" w:rsidRPr="00F9126E">
        <w:rPr>
          <w:rFonts w:cs="Arial"/>
          <w:i/>
          <w:iCs/>
          <w:szCs w:val="24"/>
        </w:rPr>
        <w:t>p</w:t>
      </w:r>
      <w:r w:rsidRPr="00F9126E">
        <w:rPr>
          <w:rFonts w:cs="Arial"/>
          <w:i/>
          <w:iCs/>
          <w:szCs w:val="24"/>
        </w:rPr>
        <w:t xml:space="preserve">ot </w:t>
      </w:r>
      <w:r w:rsidR="00BB1541" w:rsidRPr="00F9126E">
        <w:rPr>
          <w:rFonts w:cs="Arial"/>
          <w:i/>
          <w:iCs/>
          <w:szCs w:val="24"/>
        </w:rPr>
        <w:t>r</w:t>
      </w:r>
      <w:r w:rsidRPr="00F9126E">
        <w:rPr>
          <w:rFonts w:cs="Arial"/>
          <w:i/>
          <w:iCs/>
          <w:szCs w:val="24"/>
        </w:rPr>
        <w:t>eduction–</w:t>
      </w:r>
      <w:r w:rsidR="00BB1541" w:rsidRPr="00F9126E">
        <w:rPr>
          <w:rFonts w:cs="Arial"/>
          <w:i/>
          <w:iCs/>
          <w:szCs w:val="24"/>
        </w:rPr>
        <w:t>a</w:t>
      </w:r>
      <w:r w:rsidRPr="00F9126E">
        <w:rPr>
          <w:rFonts w:cs="Arial"/>
          <w:i/>
          <w:iCs/>
          <w:szCs w:val="24"/>
        </w:rPr>
        <w:t xml:space="preserve">lkylation of </w:t>
      </w:r>
      <w:r w:rsidR="00BB1541" w:rsidRPr="00F9126E">
        <w:rPr>
          <w:rFonts w:cs="Arial"/>
          <w:i/>
          <w:iCs/>
          <w:szCs w:val="24"/>
        </w:rPr>
        <w:t>d</w:t>
      </w:r>
      <w:r w:rsidRPr="00F9126E">
        <w:rPr>
          <w:rFonts w:cs="Arial"/>
          <w:i/>
          <w:iCs/>
          <w:szCs w:val="24"/>
        </w:rPr>
        <w:t xml:space="preserve">isulfide </w:t>
      </w:r>
      <w:r w:rsidRPr="00F9126E">
        <w:rPr>
          <w:rFonts w:cs="Arial"/>
          <w:b/>
          <w:bCs w:val="0"/>
          <w:i/>
          <w:iCs/>
          <w:szCs w:val="24"/>
        </w:rPr>
        <w:t>3</w:t>
      </w:r>
      <w:r w:rsidRPr="00F9126E">
        <w:rPr>
          <w:rFonts w:cs="Arial"/>
          <w:i/>
          <w:iCs/>
          <w:szCs w:val="24"/>
        </w:rPr>
        <w:t xml:space="preserve"> </w:t>
      </w:r>
      <w:r w:rsidR="00BB1541" w:rsidRPr="00F9126E">
        <w:rPr>
          <w:rFonts w:cs="Arial"/>
          <w:i/>
          <w:iCs/>
          <w:szCs w:val="24"/>
        </w:rPr>
        <w:t>u</w:t>
      </w:r>
      <w:r w:rsidRPr="00F9126E">
        <w:rPr>
          <w:rFonts w:cs="Arial"/>
          <w:i/>
          <w:iCs/>
          <w:szCs w:val="24"/>
        </w:rPr>
        <w:t>sing NaBH</w:t>
      </w:r>
      <w:r w:rsidR="00BB1541" w:rsidRPr="00F9126E">
        <w:rPr>
          <w:rFonts w:cs="Arial"/>
          <w:i/>
          <w:iCs/>
          <w:szCs w:val="24"/>
          <w:vertAlign w:val="subscript"/>
        </w:rPr>
        <w:t>4</w:t>
      </w:r>
      <w:r w:rsidR="00965DE5" w:rsidRPr="00F9126E">
        <w:rPr>
          <w:rFonts w:cs="Arial"/>
          <w:i/>
          <w:iCs/>
          <w:szCs w:val="24"/>
        </w:rPr>
        <w:t xml:space="preserve"> </w:t>
      </w:r>
      <w:r w:rsidRPr="00F9126E">
        <w:rPr>
          <w:rFonts w:cs="Arial"/>
          <w:i/>
          <w:iCs/>
          <w:szCs w:val="24"/>
        </w:rPr>
        <w:t xml:space="preserve">(Synthesis of </w:t>
      </w:r>
      <w:r w:rsidR="00BB1541" w:rsidRPr="00F9126E">
        <w:rPr>
          <w:rFonts w:cs="Arial"/>
          <w:i/>
          <w:iCs/>
          <w:szCs w:val="24"/>
        </w:rPr>
        <w:t xml:space="preserve">compounds </w:t>
      </w:r>
      <w:r w:rsidRPr="00F9126E">
        <w:rPr>
          <w:rFonts w:cs="Arial"/>
          <w:b/>
          <w:bCs w:val="0"/>
          <w:i/>
          <w:iCs/>
          <w:szCs w:val="24"/>
        </w:rPr>
        <w:t>4</w:t>
      </w:r>
      <w:r w:rsidR="00BB1541" w:rsidRPr="00F9126E">
        <w:rPr>
          <w:rFonts w:cs="Arial"/>
          <w:i/>
          <w:iCs/>
          <w:szCs w:val="24"/>
        </w:rPr>
        <w:t>-</w:t>
      </w:r>
      <w:r w:rsidRPr="00F9126E">
        <w:rPr>
          <w:rFonts w:cs="Arial"/>
          <w:b/>
          <w:bCs w:val="0"/>
          <w:i/>
          <w:iCs/>
          <w:szCs w:val="24"/>
        </w:rPr>
        <w:t>6</w:t>
      </w:r>
      <w:r w:rsidRPr="00F9126E">
        <w:rPr>
          <w:rFonts w:cs="Arial"/>
          <w:i/>
          <w:iCs/>
          <w:szCs w:val="24"/>
        </w:rPr>
        <w:t>)</w:t>
      </w:r>
      <w:bookmarkEnd w:id="6"/>
    </w:p>
    <w:p w14:paraId="62FEF807" w14:textId="621FCAF8" w:rsidR="005E1EEF" w:rsidRPr="00F9126E" w:rsidRDefault="00416248" w:rsidP="00F9126E">
      <w:pPr>
        <w:spacing w:line="480" w:lineRule="auto"/>
        <w:jc w:val="both"/>
        <w:rPr>
          <w:rFonts w:cs="Arial"/>
          <w:szCs w:val="24"/>
        </w:rPr>
      </w:pPr>
      <w:r w:rsidRPr="00F9126E">
        <w:rPr>
          <w:rFonts w:cs="Arial"/>
          <w:szCs w:val="24"/>
        </w:rPr>
        <w:t>NaBH</w:t>
      </w:r>
      <w:r w:rsidR="00965DE5" w:rsidRPr="00F9126E">
        <w:rPr>
          <w:rFonts w:cs="Arial"/>
          <w:szCs w:val="24"/>
          <w:vertAlign w:val="subscript"/>
        </w:rPr>
        <w:t>4</w:t>
      </w:r>
      <w:r w:rsidRPr="00F9126E">
        <w:rPr>
          <w:rFonts w:cs="Arial"/>
          <w:szCs w:val="24"/>
        </w:rPr>
        <w:t xml:space="preserve"> (95 mg, 2.5 mmol) was added to a suspension of disulfide </w:t>
      </w:r>
      <w:r w:rsidRPr="00F9126E">
        <w:rPr>
          <w:rFonts w:cs="Arial"/>
          <w:b/>
          <w:bCs/>
          <w:szCs w:val="24"/>
        </w:rPr>
        <w:t>3</w:t>
      </w:r>
      <w:r w:rsidRPr="00F9126E">
        <w:rPr>
          <w:rFonts w:cs="Arial"/>
          <w:szCs w:val="24"/>
        </w:rPr>
        <w:t xml:space="preserve"> (463 mg, 1 mmol) in DMF (15 mL) under argon at ambient temperature. The mixture was heated at 75 °C for 15 min until complete dissolution to give a deep orange solution. Methanol (5 mL) was added, and the solution was stirred at ambient temperature for 10 min. An alkylating agent (2.2 mmol) was added, causing decolorization</w:t>
      </w:r>
      <w:r w:rsidR="00BB1541" w:rsidRPr="00F9126E">
        <w:rPr>
          <w:rFonts w:cs="Arial"/>
          <w:szCs w:val="24"/>
        </w:rPr>
        <w:t xml:space="preserve"> of the reaction mixture</w:t>
      </w:r>
      <w:r w:rsidRPr="00F9126E">
        <w:rPr>
          <w:rFonts w:cs="Arial"/>
          <w:szCs w:val="24"/>
        </w:rPr>
        <w:t>. The reaction was stirred for 20 min, diluted with water (15 mL), and the precipitate was collected, washed with water (15 mL) and methanol (2 × 5 mL)</w:t>
      </w:r>
      <w:r w:rsidR="00BB1541" w:rsidRPr="00F9126E">
        <w:rPr>
          <w:rFonts w:cs="Arial"/>
          <w:szCs w:val="24"/>
        </w:rPr>
        <w:t>,</w:t>
      </w:r>
      <w:r w:rsidRPr="00F9126E">
        <w:rPr>
          <w:rFonts w:cs="Arial"/>
          <w:szCs w:val="24"/>
        </w:rPr>
        <w:t xml:space="preserve"> dried at </w:t>
      </w:r>
      <w:r w:rsidR="00AD6E92" w:rsidRPr="00F9126E">
        <w:rPr>
          <w:rFonts w:cs="Arial"/>
          <w:szCs w:val="24"/>
        </w:rPr>
        <w:t>60</w:t>
      </w:r>
      <w:r w:rsidRPr="00F9126E">
        <w:rPr>
          <w:rFonts w:cs="Arial"/>
          <w:szCs w:val="24"/>
        </w:rPr>
        <w:t xml:space="preserve"> °C. Products </w:t>
      </w:r>
      <w:r w:rsidRPr="00F9126E">
        <w:rPr>
          <w:rFonts w:cs="Arial"/>
          <w:b/>
          <w:bCs/>
          <w:szCs w:val="24"/>
        </w:rPr>
        <w:t>4</w:t>
      </w:r>
      <w:r w:rsidR="00965DE5" w:rsidRPr="00F9126E">
        <w:rPr>
          <w:rFonts w:cs="Arial"/>
          <w:szCs w:val="24"/>
        </w:rPr>
        <w:t>-</w:t>
      </w:r>
      <w:r w:rsidRPr="00F9126E">
        <w:rPr>
          <w:rFonts w:cs="Arial"/>
          <w:b/>
          <w:bCs/>
          <w:szCs w:val="24"/>
        </w:rPr>
        <w:t>6</w:t>
      </w:r>
      <w:r w:rsidRPr="00F9126E">
        <w:rPr>
          <w:rFonts w:cs="Arial"/>
          <w:szCs w:val="24"/>
        </w:rPr>
        <w:t xml:space="preserve"> were obtained in analytically pure form without further purification. For compound </w:t>
      </w:r>
      <w:r w:rsidRPr="00F9126E">
        <w:rPr>
          <w:rFonts w:cs="Arial"/>
          <w:b/>
          <w:bCs/>
          <w:szCs w:val="24"/>
        </w:rPr>
        <w:t>5a</w:t>
      </w:r>
      <w:r w:rsidRPr="00F9126E">
        <w:rPr>
          <w:rFonts w:cs="Arial"/>
          <w:szCs w:val="24"/>
        </w:rPr>
        <w:t>, the mixture was diluted with water (60 mL)</w:t>
      </w:r>
      <w:r w:rsidR="00965DE5" w:rsidRPr="00F9126E">
        <w:rPr>
          <w:rFonts w:cs="Arial"/>
          <w:szCs w:val="24"/>
        </w:rPr>
        <w:t>,</w:t>
      </w:r>
      <w:r w:rsidRPr="00F9126E">
        <w:rPr>
          <w:rFonts w:cs="Arial"/>
          <w:szCs w:val="24"/>
        </w:rPr>
        <w:t xml:space="preserve"> </w:t>
      </w:r>
      <w:r w:rsidR="00965DE5" w:rsidRPr="00F9126E">
        <w:rPr>
          <w:rFonts w:cs="Arial"/>
          <w:szCs w:val="24"/>
        </w:rPr>
        <w:t xml:space="preserve">the formed precipitate was </w:t>
      </w:r>
      <w:r w:rsidR="00BB1541" w:rsidRPr="00F9126E">
        <w:rPr>
          <w:rFonts w:cs="Arial"/>
          <w:szCs w:val="24"/>
        </w:rPr>
        <w:t xml:space="preserve">filtered and </w:t>
      </w:r>
      <w:r w:rsidRPr="00F9126E">
        <w:rPr>
          <w:rFonts w:cs="Arial"/>
          <w:szCs w:val="24"/>
        </w:rPr>
        <w:t>washed with water (20 mL)</w:t>
      </w:r>
      <w:r w:rsidR="00BB1541" w:rsidRPr="00F9126E">
        <w:rPr>
          <w:rFonts w:cs="Arial"/>
          <w:szCs w:val="24"/>
        </w:rPr>
        <w:t>, then dried</w:t>
      </w:r>
      <w:r w:rsidRPr="00F9126E">
        <w:rPr>
          <w:rFonts w:cs="Arial"/>
          <w:szCs w:val="24"/>
        </w:rPr>
        <w:t>.</w:t>
      </w:r>
    </w:p>
    <w:p w14:paraId="7AF5AC63" w14:textId="3BAA7200" w:rsidR="00B400CB" w:rsidRPr="002C0403" w:rsidRDefault="009E20E0" w:rsidP="002C0403">
      <w:pPr>
        <w:spacing w:line="480" w:lineRule="auto"/>
        <w:jc w:val="both"/>
        <w:rPr>
          <w:rFonts w:cs="Arial"/>
          <w:szCs w:val="24"/>
        </w:rPr>
      </w:pPr>
      <w:r w:rsidRPr="002C0403">
        <w:rPr>
          <w:rFonts w:cs="Arial"/>
          <w:szCs w:val="24"/>
        </w:rPr>
        <w:t>Dimethyl 3-[(4-cyanobenzyl)thio]thiophene-2,5-dicarboxylate (</w:t>
      </w:r>
      <w:r w:rsidRPr="002C0403">
        <w:rPr>
          <w:rFonts w:cs="Arial"/>
          <w:b/>
          <w:bCs/>
          <w:szCs w:val="24"/>
        </w:rPr>
        <w:t>4a</w:t>
      </w:r>
      <w:r w:rsidRPr="002C0403">
        <w:rPr>
          <w:rFonts w:cs="Arial"/>
          <w:szCs w:val="24"/>
        </w:rPr>
        <w:t>)</w:t>
      </w:r>
      <w:r w:rsidR="008C2F3D">
        <w:rPr>
          <w:rFonts w:cs="Arial"/>
          <w:szCs w:val="24"/>
        </w:rPr>
        <w:t xml:space="preserve">: White microcrystals, </w:t>
      </w:r>
      <w:r w:rsidRPr="002C0403">
        <w:rPr>
          <w:rFonts w:cs="Arial"/>
          <w:szCs w:val="24"/>
        </w:rPr>
        <w:t>yield</w:t>
      </w:r>
      <w:r w:rsidR="000001B1" w:rsidRPr="002C0403">
        <w:rPr>
          <w:rFonts w:cs="Arial"/>
          <w:szCs w:val="24"/>
        </w:rPr>
        <w:t xml:space="preserve"> </w:t>
      </w:r>
      <w:r w:rsidR="009548C7" w:rsidRPr="002C0403">
        <w:rPr>
          <w:rFonts w:cs="Arial"/>
          <w:szCs w:val="24"/>
        </w:rPr>
        <w:t>612</w:t>
      </w:r>
      <w:r w:rsidR="000001B1" w:rsidRPr="002C0403">
        <w:rPr>
          <w:rFonts w:cs="Arial"/>
          <w:szCs w:val="24"/>
        </w:rPr>
        <w:t xml:space="preserve"> mg</w:t>
      </w:r>
      <w:r w:rsidR="009548C7" w:rsidRPr="002C0403">
        <w:rPr>
          <w:rFonts w:cs="Arial"/>
          <w:szCs w:val="24"/>
        </w:rPr>
        <w:t xml:space="preserve"> (</w:t>
      </w:r>
      <w:r w:rsidRPr="002C0403">
        <w:rPr>
          <w:rFonts w:cs="Arial"/>
          <w:szCs w:val="24"/>
        </w:rPr>
        <w:t>88%</w:t>
      </w:r>
      <w:r w:rsidR="009548C7" w:rsidRPr="002C0403">
        <w:rPr>
          <w:rFonts w:cs="Arial"/>
          <w:szCs w:val="24"/>
        </w:rPr>
        <w:t>)</w:t>
      </w:r>
      <w:r w:rsidR="00F7509E">
        <w:rPr>
          <w:rFonts w:cs="Arial"/>
          <w:szCs w:val="24"/>
        </w:rPr>
        <w:t>, mp 195-196</w:t>
      </w:r>
      <w:r w:rsidR="0053413D">
        <w:rPr>
          <w:rFonts w:cs="Arial"/>
          <w:szCs w:val="24"/>
        </w:rPr>
        <w:t xml:space="preserve"> </w:t>
      </w:r>
      <w:r w:rsidR="0053413D" w:rsidRPr="00F9126E">
        <w:rPr>
          <w:rFonts w:cs="Arial"/>
          <w:szCs w:val="24"/>
        </w:rPr>
        <w:t>°C</w:t>
      </w:r>
      <w:r w:rsidR="0053413D">
        <w:rPr>
          <w:rFonts w:cs="Arial"/>
          <w:szCs w:val="24"/>
        </w:rPr>
        <w:t>.</w:t>
      </w:r>
      <w:r w:rsidR="00F7509E">
        <w:rPr>
          <w:rFonts w:cs="Arial"/>
          <w:szCs w:val="24"/>
        </w:rPr>
        <w:t xml:space="preserve"> </w:t>
      </w:r>
      <w:r w:rsidR="003B5A3C" w:rsidRPr="002C0403">
        <w:rPr>
          <w:rFonts w:cs="Arial"/>
          <w:szCs w:val="24"/>
          <w:vertAlign w:val="superscript"/>
        </w:rPr>
        <w:t>1</w:t>
      </w:r>
      <w:r w:rsidR="003B5A3C" w:rsidRPr="002C0403">
        <w:rPr>
          <w:rFonts w:cs="Arial"/>
          <w:szCs w:val="24"/>
        </w:rPr>
        <w:t>H NMR (400 MHz, CDCl</w:t>
      </w:r>
      <w:r w:rsidR="003B5A3C" w:rsidRPr="002C0403">
        <w:rPr>
          <w:rFonts w:cs="Arial"/>
          <w:szCs w:val="24"/>
          <w:vertAlign w:val="subscript"/>
        </w:rPr>
        <w:t>3</w:t>
      </w:r>
      <w:r w:rsidR="003B5A3C" w:rsidRPr="002C0403">
        <w:rPr>
          <w:rFonts w:cs="Arial"/>
          <w:szCs w:val="24"/>
        </w:rPr>
        <w:t xml:space="preserve">) δ 7.67 – 7.60 (m, 1H), 7.57 (s, 1H), 7.55 – 7.50 (m, 1H), 4.28 (s, 1H), 3.90 (s, 3H). </w:t>
      </w:r>
      <w:r w:rsidR="003B5A3C" w:rsidRPr="002C0403">
        <w:rPr>
          <w:rFonts w:cs="Arial"/>
          <w:szCs w:val="24"/>
          <w:vertAlign w:val="superscript"/>
        </w:rPr>
        <w:t>13</w:t>
      </w:r>
      <w:r w:rsidR="003B5A3C" w:rsidRPr="002C0403">
        <w:rPr>
          <w:rFonts w:cs="Arial"/>
          <w:szCs w:val="24"/>
        </w:rPr>
        <w:t>C NMR (126 MHz, CDCl</w:t>
      </w:r>
      <w:r w:rsidR="003B5A3C" w:rsidRPr="002C0403">
        <w:rPr>
          <w:rFonts w:cs="Arial"/>
          <w:szCs w:val="24"/>
          <w:vertAlign w:val="subscript"/>
        </w:rPr>
        <w:t>3</w:t>
      </w:r>
      <w:r w:rsidR="003B5A3C" w:rsidRPr="002C0403">
        <w:rPr>
          <w:rFonts w:cs="Arial"/>
          <w:szCs w:val="24"/>
        </w:rPr>
        <w:t>) δ 161.</w:t>
      </w:r>
      <w:r w:rsidR="002C0403" w:rsidRPr="002C0403">
        <w:rPr>
          <w:rFonts w:cs="Arial"/>
          <w:szCs w:val="24"/>
        </w:rPr>
        <w:t>9</w:t>
      </w:r>
      <w:r w:rsidR="003B5A3C" w:rsidRPr="002C0403">
        <w:rPr>
          <w:rFonts w:cs="Arial"/>
          <w:szCs w:val="24"/>
        </w:rPr>
        <w:t>, 161.</w:t>
      </w:r>
      <w:r w:rsidR="002C0403" w:rsidRPr="002C0403">
        <w:rPr>
          <w:rFonts w:cs="Arial"/>
          <w:szCs w:val="24"/>
        </w:rPr>
        <w:t>5</w:t>
      </w:r>
      <w:r w:rsidR="003B5A3C" w:rsidRPr="002C0403">
        <w:rPr>
          <w:rFonts w:cs="Arial"/>
          <w:szCs w:val="24"/>
        </w:rPr>
        <w:t>, 142.</w:t>
      </w:r>
      <w:r w:rsidR="002C0403" w:rsidRPr="002C0403">
        <w:rPr>
          <w:rFonts w:cs="Arial"/>
          <w:szCs w:val="24"/>
        </w:rPr>
        <w:t>4</w:t>
      </w:r>
      <w:r w:rsidR="003B5A3C" w:rsidRPr="002C0403">
        <w:rPr>
          <w:rFonts w:cs="Arial"/>
          <w:szCs w:val="24"/>
        </w:rPr>
        <w:t>, 141.</w:t>
      </w:r>
      <w:r w:rsidR="002C0403" w:rsidRPr="002C0403">
        <w:rPr>
          <w:rFonts w:cs="Arial"/>
          <w:szCs w:val="24"/>
        </w:rPr>
        <w:t>5</w:t>
      </w:r>
      <w:r w:rsidR="003B5A3C" w:rsidRPr="002C0403">
        <w:rPr>
          <w:rFonts w:cs="Arial"/>
          <w:szCs w:val="24"/>
        </w:rPr>
        <w:t>, 137.</w:t>
      </w:r>
      <w:r w:rsidR="002C0403" w:rsidRPr="002C0403">
        <w:rPr>
          <w:rFonts w:cs="Arial"/>
          <w:szCs w:val="24"/>
        </w:rPr>
        <w:t>2</w:t>
      </w:r>
      <w:r w:rsidR="003B5A3C" w:rsidRPr="002C0403">
        <w:rPr>
          <w:rFonts w:cs="Arial"/>
          <w:szCs w:val="24"/>
        </w:rPr>
        <w:t>, 132.7, 132.5, 131.</w:t>
      </w:r>
      <w:r w:rsidR="002C0403" w:rsidRPr="002C0403">
        <w:rPr>
          <w:rFonts w:cs="Arial"/>
          <w:szCs w:val="24"/>
        </w:rPr>
        <w:t>6</w:t>
      </w:r>
      <w:r w:rsidR="003B5A3C" w:rsidRPr="002C0403">
        <w:rPr>
          <w:rFonts w:cs="Arial"/>
          <w:szCs w:val="24"/>
        </w:rPr>
        <w:t>, 131.2, 129.</w:t>
      </w:r>
      <w:r w:rsidR="002C0403" w:rsidRPr="002C0403">
        <w:rPr>
          <w:rFonts w:cs="Arial"/>
          <w:szCs w:val="24"/>
        </w:rPr>
        <w:t>6</w:t>
      </w:r>
      <w:r w:rsidR="003B5A3C" w:rsidRPr="002C0403">
        <w:rPr>
          <w:rFonts w:cs="Arial"/>
          <w:szCs w:val="24"/>
        </w:rPr>
        <w:t>, 127.9, 118.5, 111.6, 52.</w:t>
      </w:r>
      <w:r w:rsidR="002C0403" w:rsidRPr="002C0403">
        <w:rPr>
          <w:rFonts w:cs="Arial"/>
          <w:szCs w:val="24"/>
        </w:rPr>
        <w:t>8</w:t>
      </w:r>
      <w:r w:rsidR="003B5A3C" w:rsidRPr="002C0403">
        <w:rPr>
          <w:rFonts w:cs="Arial"/>
          <w:szCs w:val="24"/>
        </w:rPr>
        <w:t>, 52.4, 37.4.</w:t>
      </w:r>
      <w:r w:rsidR="002A1CC6">
        <w:rPr>
          <w:rFonts w:cs="Arial"/>
          <w:szCs w:val="24"/>
        </w:rPr>
        <w:t xml:space="preserve"> </w:t>
      </w:r>
      <w:r w:rsidR="002A1CC6" w:rsidRPr="00891B32">
        <w:rPr>
          <w:rFonts w:cs="Arial"/>
        </w:rPr>
        <w:t xml:space="preserve">HRMS (ESI) calcd for </w:t>
      </w:r>
      <w:r w:rsidR="00394E56" w:rsidRPr="00394E56">
        <w:rPr>
          <w:rFonts w:cs="Arial"/>
        </w:rPr>
        <w:t>C</w:t>
      </w:r>
      <w:r w:rsidR="00394E56" w:rsidRPr="00394E56">
        <w:rPr>
          <w:rFonts w:cs="Arial"/>
          <w:vertAlign w:val="subscript"/>
        </w:rPr>
        <w:t>16</w:t>
      </w:r>
      <w:r w:rsidR="00394E56" w:rsidRPr="00394E56">
        <w:rPr>
          <w:rFonts w:cs="Arial"/>
        </w:rPr>
        <w:t>H</w:t>
      </w:r>
      <w:r w:rsidR="00394E56" w:rsidRPr="00394E56">
        <w:rPr>
          <w:rFonts w:cs="Arial"/>
          <w:vertAlign w:val="subscript"/>
        </w:rPr>
        <w:t>12</w:t>
      </w:r>
      <w:r w:rsidR="00394E56" w:rsidRPr="00394E56">
        <w:rPr>
          <w:rFonts w:cs="Arial"/>
        </w:rPr>
        <w:t>O</w:t>
      </w:r>
      <w:r w:rsidR="00394E56" w:rsidRPr="00394E56">
        <w:rPr>
          <w:rFonts w:cs="Arial"/>
          <w:vertAlign w:val="subscript"/>
        </w:rPr>
        <w:t>4</w:t>
      </w:r>
      <w:r w:rsidR="00394E56" w:rsidRPr="00394E56">
        <w:rPr>
          <w:rFonts w:cs="Arial"/>
        </w:rPr>
        <w:t>NS</w:t>
      </w:r>
      <w:r w:rsidR="00394E56" w:rsidRPr="00394E56">
        <w:rPr>
          <w:rFonts w:cs="Arial"/>
          <w:vertAlign w:val="subscript"/>
        </w:rPr>
        <w:t>2</w:t>
      </w:r>
      <w:r w:rsidR="00394E56">
        <w:rPr>
          <w:rFonts w:cs="Arial"/>
        </w:rPr>
        <w:t xml:space="preserve"> </w:t>
      </w:r>
      <w:r w:rsidR="002A1CC6" w:rsidRPr="00891B32">
        <w:rPr>
          <w:rFonts w:cs="Arial"/>
        </w:rPr>
        <w:t xml:space="preserve">m/z </w:t>
      </w:r>
      <w:r w:rsidR="00394E56" w:rsidRPr="00394E56">
        <w:rPr>
          <w:rFonts w:cs="Arial"/>
        </w:rPr>
        <w:t>346.0213</w:t>
      </w:r>
      <w:r w:rsidR="002A1CC6" w:rsidRPr="00891B32">
        <w:rPr>
          <w:rFonts w:cs="Arial"/>
        </w:rPr>
        <w:t xml:space="preserve"> [M</w:t>
      </w:r>
      <w:r w:rsidR="00394E56">
        <w:rPr>
          <w:rFonts w:cs="Arial"/>
        </w:rPr>
        <w:t>–</w:t>
      </w:r>
      <w:r w:rsidR="002A1CC6" w:rsidRPr="00891B32">
        <w:rPr>
          <w:rFonts w:cs="Arial"/>
        </w:rPr>
        <w:t>H]</w:t>
      </w:r>
      <w:r w:rsidR="00394E56">
        <w:rPr>
          <w:rFonts w:cs="Arial"/>
          <w:vertAlign w:val="superscript"/>
        </w:rPr>
        <w:t>–</w:t>
      </w:r>
      <w:r w:rsidR="002A1CC6" w:rsidRPr="00891B32">
        <w:rPr>
          <w:rFonts w:cs="Arial"/>
        </w:rPr>
        <w:t xml:space="preserve">, found m/z </w:t>
      </w:r>
      <w:r w:rsidR="00324B07" w:rsidRPr="00324B07">
        <w:rPr>
          <w:rFonts w:cs="Arial"/>
        </w:rPr>
        <w:t>346.0212</w:t>
      </w:r>
      <w:r w:rsidR="002A1CC6" w:rsidRPr="00891B32">
        <w:rPr>
          <w:rFonts w:cs="Arial"/>
        </w:rPr>
        <w:t xml:space="preserve"> </w:t>
      </w:r>
      <w:r w:rsidR="00394E56" w:rsidRPr="00891B32">
        <w:rPr>
          <w:rFonts w:cs="Arial"/>
        </w:rPr>
        <w:t>[M</w:t>
      </w:r>
      <w:r w:rsidR="00394E56">
        <w:rPr>
          <w:rFonts w:cs="Arial"/>
        </w:rPr>
        <w:t>–</w:t>
      </w:r>
      <w:r w:rsidR="00394E56" w:rsidRPr="00891B32">
        <w:rPr>
          <w:rFonts w:cs="Arial"/>
        </w:rPr>
        <w:t>H]</w:t>
      </w:r>
      <w:r w:rsidR="00394E56">
        <w:rPr>
          <w:rFonts w:cs="Arial"/>
          <w:vertAlign w:val="superscript"/>
        </w:rPr>
        <w:t>–</w:t>
      </w:r>
      <w:r w:rsidR="002A1CC6" w:rsidRPr="00891B32">
        <w:rPr>
          <w:rFonts w:cs="Arial"/>
        </w:rPr>
        <w:t>.</w:t>
      </w:r>
      <w:r w:rsidR="00B010CB">
        <w:rPr>
          <w:rFonts w:cs="Arial"/>
        </w:rPr>
        <w:t xml:space="preserve"> </w:t>
      </w:r>
      <w:r w:rsidR="00B400CB">
        <w:t xml:space="preserve">4-(Chloromethyl)benzonitrile (334 mg, 2.2 mmol) was used as </w:t>
      </w:r>
      <w:r w:rsidR="00035288">
        <w:t>the</w:t>
      </w:r>
      <w:r w:rsidR="00B400CB">
        <w:t xml:space="preserve"> alkylating agent.</w:t>
      </w:r>
    </w:p>
    <w:p w14:paraId="3BA341F3" w14:textId="0125EBE9" w:rsidR="009E20E0" w:rsidRPr="002C0403" w:rsidRDefault="009E20E0" w:rsidP="002C0403">
      <w:pPr>
        <w:spacing w:line="480" w:lineRule="auto"/>
        <w:jc w:val="both"/>
        <w:rPr>
          <w:rFonts w:cs="Arial"/>
          <w:szCs w:val="24"/>
        </w:rPr>
      </w:pPr>
    </w:p>
    <w:p w14:paraId="7A2B6D2C" w14:textId="1991F980" w:rsidR="00B400CB" w:rsidRPr="00B400CB" w:rsidRDefault="009E20E0" w:rsidP="00A5353C">
      <w:pPr>
        <w:pStyle w:val="aff8"/>
        <w:spacing w:before="0" w:beforeAutospacing="0" w:after="0" w:afterAutospacing="0" w:line="480" w:lineRule="auto"/>
        <w:jc w:val="both"/>
        <w:rPr>
          <w:rFonts w:ascii="Arial" w:hAnsi="Arial" w:cs="Arial"/>
          <w:lang w:val="en-US"/>
        </w:rPr>
      </w:pPr>
      <w:r w:rsidRPr="001D635D">
        <w:rPr>
          <w:rFonts w:ascii="Arial" w:hAnsi="Arial" w:cs="Arial"/>
          <w:lang w:val="en-US"/>
        </w:rPr>
        <w:t>Dimethyl 3-{[4-(methoxycarbonyl)benzyl]thio}thiophene-2,5-dicarboxylate (</w:t>
      </w:r>
      <w:r w:rsidRPr="001D635D">
        <w:rPr>
          <w:rFonts w:ascii="Arial" w:hAnsi="Arial" w:cs="Arial"/>
          <w:b/>
          <w:bCs/>
          <w:lang w:val="en-US"/>
        </w:rPr>
        <w:t>4b</w:t>
      </w:r>
      <w:r w:rsidRPr="001D635D">
        <w:rPr>
          <w:rFonts w:ascii="Arial" w:hAnsi="Arial" w:cs="Arial"/>
          <w:lang w:val="en-US"/>
        </w:rPr>
        <w:t>)</w:t>
      </w:r>
      <w:r w:rsidR="00B400CB">
        <w:rPr>
          <w:rFonts w:ascii="Arial" w:hAnsi="Arial" w:cs="Arial"/>
          <w:lang w:val="en-US"/>
        </w:rPr>
        <w:t>: White powder,</w:t>
      </w:r>
      <w:r w:rsidRPr="001D635D">
        <w:rPr>
          <w:rFonts w:ascii="Arial" w:hAnsi="Arial" w:cs="Arial"/>
          <w:lang w:val="en-US"/>
        </w:rPr>
        <w:t xml:space="preserve"> </w:t>
      </w:r>
      <w:r w:rsidR="009548C7" w:rsidRPr="001D635D">
        <w:rPr>
          <w:rFonts w:ascii="Arial" w:hAnsi="Arial" w:cs="Arial"/>
          <w:lang w:val="en-US"/>
        </w:rPr>
        <w:t>yield</w:t>
      </w:r>
      <w:r w:rsidR="00A523CB" w:rsidRPr="001D635D">
        <w:rPr>
          <w:rFonts w:ascii="Arial" w:hAnsi="Arial" w:cs="Arial"/>
          <w:lang w:val="en-US"/>
        </w:rPr>
        <w:t xml:space="preserve"> </w:t>
      </w:r>
      <w:r w:rsidR="00B400CB">
        <w:rPr>
          <w:rFonts w:ascii="Arial" w:hAnsi="Arial" w:cs="Arial"/>
          <w:lang w:val="en-US"/>
        </w:rPr>
        <w:t xml:space="preserve">632 mg </w:t>
      </w:r>
      <w:r w:rsidR="00A523CB" w:rsidRPr="001D635D">
        <w:rPr>
          <w:rFonts w:ascii="Arial" w:hAnsi="Arial" w:cs="Arial"/>
          <w:lang w:val="en-US"/>
        </w:rPr>
        <w:t>(</w:t>
      </w:r>
      <w:r w:rsidRPr="001D635D">
        <w:rPr>
          <w:rFonts w:ascii="Arial" w:hAnsi="Arial" w:cs="Arial"/>
          <w:lang w:val="en-US"/>
        </w:rPr>
        <w:t>83%</w:t>
      </w:r>
      <w:r w:rsidR="00A523CB" w:rsidRPr="001D635D">
        <w:rPr>
          <w:rFonts w:ascii="Arial" w:hAnsi="Arial" w:cs="Arial"/>
          <w:lang w:val="en-US"/>
        </w:rPr>
        <w:t>)</w:t>
      </w:r>
      <w:r w:rsidR="00F7509E">
        <w:rPr>
          <w:rFonts w:ascii="Arial" w:hAnsi="Arial" w:cs="Arial"/>
          <w:lang w:val="en-US"/>
        </w:rPr>
        <w:t xml:space="preserve">, </w:t>
      </w:r>
      <w:r w:rsidR="0053413D" w:rsidRPr="0053413D">
        <w:rPr>
          <w:rFonts w:ascii="Arial" w:hAnsi="Arial" w:cs="Arial"/>
          <w:lang w:val="en-US"/>
        </w:rPr>
        <w:t>mp 108-109 °C</w:t>
      </w:r>
      <w:r w:rsidR="0053413D">
        <w:rPr>
          <w:rFonts w:cs="Arial"/>
          <w:lang w:val="en-US"/>
        </w:rPr>
        <w:t>.</w:t>
      </w:r>
      <w:r w:rsidR="003B5A3C" w:rsidRPr="001D635D">
        <w:rPr>
          <w:rFonts w:ascii="Arial" w:hAnsi="Arial" w:cs="Arial"/>
          <w:lang w:val="en-US"/>
        </w:rPr>
        <w:t xml:space="preserve"> </w:t>
      </w:r>
      <w:r w:rsidR="003B5A3C" w:rsidRPr="001D635D">
        <w:rPr>
          <w:rFonts w:ascii="Arial" w:hAnsi="Arial" w:cs="Arial"/>
          <w:vertAlign w:val="superscript"/>
          <w:lang w:val="en-US"/>
        </w:rPr>
        <w:t>1</w:t>
      </w:r>
      <w:r w:rsidR="003B5A3C" w:rsidRPr="001D635D">
        <w:rPr>
          <w:rFonts w:ascii="Arial" w:hAnsi="Arial" w:cs="Arial"/>
          <w:lang w:val="en-US"/>
        </w:rPr>
        <w:t>H NMR (400 MHz, CDCl</w:t>
      </w:r>
      <w:r w:rsidR="003B5A3C" w:rsidRPr="001D635D">
        <w:rPr>
          <w:rFonts w:ascii="Arial" w:hAnsi="Arial" w:cs="Arial"/>
          <w:vertAlign w:val="subscript"/>
          <w:lang w:val="en-US"/>
        </w:rPr>
        <w:t>3</w:t>
      </w:r>
      <w:r w:rsidR="003B5A3C" w:rsidRPr="001D635D">
        <w:rPr>
          <w:rFonts w:ascii="Arial" w:hAnsi="Arial" w:cs="Arial"/>
          <w:lang w:val="en-US"/>
        </w:rPr>
        <w:t xml:space="preserve">) </w:t>
      </w:r>
      <w:r w:rsidR="003B5A3C" w:rsidRPr="001D635D">
        <w:rPr>
          <w:rFonts w:ascii="Arial" w:hAnsi="Arial" w:cs="Arial"/>
        </w:rPr>
        <w:t>δ</w:t>
      </w:r>
      <w:r w:rsidR="003B5A3C" w:rsidRPr="001D635D">
        <w:rPr>
          <w:rFonts w:ascii="Arial" w:hAnsi="Arial" w:cs="Arial"/>
          <w:lang w:val="en-US"/>
        </w:rPr>
        <w:t xml:space="preserve"> </w:t>
      </w:r>
      <w:r w:rsidR="003B5A3C" w:rsidRPr="001D635D">
        <w:rPr>
          <w:rFonts w:ascii="Arial" w:hAnsi="Arial" w:cs="Arial"/>
          <w:lang w:val="en-US"/>
        </w:rPr>
        <w:lastRenderedPageBreak/>
        <w:t xml:space="preserve">8.00 (d, </w:t>
      </w:r>
      <w:r w:rsidR="003B5A3C" w:rsidRPr="001D635D">
        <w:rPr>
          <w:rFonts w:ascii="Arial" w:hAnsi="Arial" w:cs="Arial"/>
          <w:i/>
          <w:iCs/>
          <w:lang w:val="en-US"/>
        </w:rPr>
        <w:t>J</w:t>
      </w:r>
      <w:r w:rsidR="003B5A3C" w:rsidRPr="001D635D">
        <w:rPr>
          <w:rFonts w:ascii="Arial" w:hAnsi="Arial" w:cs="Arial"/>
          <w:lang w:val="en-US"/>
        </w:rPr>
        <w:t xml:space="preserve"> = 8.4 Hz, 2H), 7.60 (s, 1H), 7.49 (d, </w:t>
      </w:r>
      <w:r w:rsidR="003B5A3C" w:rsidRPr="001D635D">
        <w:rPr>
          <w:rFonts w:ascii="Arial" w:hAnsi="Arial" w:cs="Arial"/>
          <w:i/>
          <w:iCs/>
          <w:lang w:val="en-US"/>
        </w:rPr>
        <w:t>J</w:t>
      </w:r>
      <w:r w:rsidR="003B5A3C" w:rsidRPr="001D635D">
        <w:rPr>
          <w:rFonts w:ascii="Arial" w:hAnsi="Arial" w:cs="Arial"/>
          <w:lang w:val="en-US"/>
        </w:rPr>
        <w:t xml:space="preserve"> = 8.4 Hz, 2H), 4.29 (s, 2H), 3.91 (s, 3H), 3.90 (s, 6H).</w:t>
      </w:r>
      <w:r w:rsidR="002C0403" w:rsidRPr="001D635D">
        <w:rPr>
          <w:rFonts w:ascii="Arial" w:hAnsi="Arial" w:cs="Arial"/>
          <w:vertAlign w:val="superscript"/>
          <w:lang w:val="en-US"/>
        </w:rPr>
        <w:t xml:space="preserve"> 13</w:t>
      </w:r>
      <w:r w:rsidR="002C0403" w:rsidRPr="001D635D">
        <w:rPr>
          <w:rFonts w:ascii="Arial" w:hAnsi="Arial" w:cs="Arial"/>
          <w:lang w:val="en-US"/>
        </w:rPr>
        <w:t>C NMR (126 MHz, CDCl</w:t>
      </w:r>
      <w:r w:rsidR="002C0403" w:rsidRPr="001D635D">
        <w:rPr>
          <w:rFonts w:ascii="Arial" w:hAnsi="Arial" w:cs="Arial"/>
          <w:vertAlign w:val="subscript"/>
          <w:lang w:val="en-US"/>
        </w:rPr>
        <w:t>3</w:t>
      </w:r>
      <w:r w:rsidR="002C0403" w:rsidRPr="001D635D">
        <w:rPr>
          <w:rFonts w:ascii="Arial" w:hAnsi="Arial" w:cs="Arial"/>
          <w:lang w:val="en-US"/>
        </w:rPr>
        <w:t xml:space="preserve">) </w:t>
      </w:r>
      <w:r w:rsidR="002C0403" w:rsidRPr="001D635D">
        <w:rPr>
          <w:rFonts w:ascii="Arial" w:hAnsi="Arial" w:cs="Arial"/>
        </w:rPr>
        <w:t>δ</w:t>
      </w:r>
      <w:r w:rsidR="002C0403" w:rsidRPr="001D635D">
        <w:rPr>
          <w:rFonts w:ascii="Arial" w:hAnsi="Arial" w:cs="Arial"/>
          <w:lang w:val="en-US"/>
        </w:rPr>
        <w:t xml:space="preserve"> 166.6, 161.9, 161.5, 143.2, 141.1, 137.0, 131.3, 130.0, 129.5, 128.9, 127.5, 52.7, 52.4, 52.1, 37.5.</w:t>
      </w:r>
      <w:r w:rsidR="001D635D" w:rsidRPr="001D635D">
        <w:rPr>
          <w:rFonts w:ascii="Arial" w:hAnsi="Arial" w:cs="Arial"/>
          <w:lang w:val="en-US"/>
        </w:rPr>
        <w:t xml:space="preserve"> HRMS (ESI) calcd for C</w:t>
      </w:r>
      <w:r w:rsidR="001D635D" w:rsidRPr="001D635D">
        <w:rPr>
          <w:rFonts w:ascii="Arial" w:hAnsi="Arial" w:cs="Arial"/>
          <w:vertAlign w:val="subscript"/>
          <w:lang w:val="en-US"/>
        </w:rPr>
        <w:t>17</w:t>
      </w:r>
      <w:r w:rsidR="001D635D" w:rsidRPr="001D635D">
        <w:rPr>
          <w:rFonts w:ascii="Arial" w:hAnsi="Arial" w:cs="Arial"/>
          <w:lang w:val="en-US"/>
        </w:rPr>
        <w:t>H</w:t>
      </w:r>
      <w:r w:rsidR="001D635D" w:rsidRPr="001D635D">
        <w:rPr>
          <w:rFonts w:ascii="Arial" w:hAnsi="Arial" w:cs="Arial"/>
          <w:vertAlign w:val="subscript"/>
          <w:lang w:val="en-US"/>
        </w:rPr>
        <w:t>15</w:t>
      </w:r>
      <w:r w:rsidR="001D635D" w:rsidRPr="001D635D">
        <w:rPr>
          <w:rFonts w:ascii="Arial" w:hAnsi="Arial" w:cs="Arial"/>
          <w:lang w:val="en-US"/>
        </w:rPr>
        <w:t>O</w:t>
      </w:r>
      <w:r w:rsidR="001D635D" w:rsidRPr="001D635D">
        <w:rPr>
          <w:rFonts w:ascii="Arial" w:hAnsi="Arial" w:cs="Arial"/>
          <w:vertAlign w:val="subscript"/>
          <w:lang w:val="en-US"/>
        </w:rPr>
        <w:t>6</w:t>
      </w:r>
      <w:r w:rsidR="001D635D" w:rsidRPr="001D635D">
        <w:rPr>
          <w:rFonts w:ascii="Arial" w:hAnsi="Arial" w:cs="Arial"/>
          <w:lang w:val="en-US"/>
        </w:rPr>
        <w:t>S</w:t>
      </w:r>
      <w:r w:rsidR="001D635D" w:rsidRPr="001D635D">
        <w:rPr>
          <w:rFonts w:ascii="Arial" w:hAnsi="Arial" w:cs="Arial"/>
          <w:vertAlign w:val="subscript"/>
          <w:lang w:val="en-US"/>
        </w:rPr>
        <w:t>2</w:t>
      </w:r>
      <w:r w:rsidR="001D635D" w:rsidRPr="001D635D">
        <w:rPr>
          <w:rFonts w:ascii="Arial" w:hAnsi="Arial" w:cs="Arial"/>
          <w:lang w:val="en-US"/>
        </w:rPr>
        <w:t xml:space="preserve"> m/z </w:t>
      </w:r>
      <w:r w:rsidR="002748CA" w:rsidRPr="002748CA">
        <w:rPr>
          <w:rFonts w:ascii="Arial" w:hAnsi="Arial" w:cs="Arial"/>
          <w:lang w:val="en-US"/>
        </w:rPr>
        <w:t>379.0316</w:t>
      </w:r>
      <w:r w:rsidR="001D635D" w:rsidRPr="001D635D">
        <w:rPr>
          <w:rFonts w:ascii="Arial" w:hAnsi="Arial" w:cs="Arial"/>
          <w:lang w:val="en-US"/>
        </w:rPr>
        <w:t xml:space="preserve"> [M–H]</w:t>
      </w:r>
      <w:r w:rsidR="001D635D" w:rsidRPr="001D635D">
        <w:rPr>
          <w:rFonts w:ascii="Arial" w:hAnsi="Arial" w:cs="Arial"/>
          <w:vertAlign w:val="superscript"/>
          <w:lang w:val="en-US"/>
        </w:rPr>
        <w:t>–</w:t>
      </w:r>
      <w:r w:rsidR="001D635D" w:rsidRPr="001D635D">
        <w:rPr>
          <w:rFonts w:ascii="Arial" w:hAnsi="Arial" w:cs="Arial"/>
          <w:lang w:val="en-US"/>
        </w:rPr>
        <w:t>, found m/z 379.0313 [M–H]</w:t>
      </w:r>
      <w:r w:rsidR="001D635D" w:rsidRPr="001D635D">
        <w:rPr>
          <w:rFonts w:ascii="Arial" w:hAnsi="Arial" w:cs="Arial"/>
          <w:vertAlign w:val="superscript"/>
          <w:lang w:val="en-US"/>
        </w:rPr>
        <w:t>–</w:t>
      </w:r>
      <w:r w:rsidR="001D635D" w:rsidRPr="001D635D">
        <w:rPr>
          <w:rFonts w:ascii="Arial" w:hAnsi="Arial" w:cs="Arial"/>
          <w:lang w:val="en-US"/>
        </w:rPr>
        <w:t>.</w:t>
      </w:r>
      <w:r w:rsidR="00B010CB">
        <w:rPr>
          <w:rFonts w:ascii="Arial" w:hAnsi="Arial" w:cs="Arial"/>
          <w:lang w:val="en-US"/>
        </w:rPr>
        <w:t xml:space="preserve"> </w:t>
      </w:r>
      <w:r w:rsidR="00B400CB" w:rsidRPr="00B400CB">
        <w:rPr>
          <w:rFonts w:ascii="Arial" w:hAnsi="Arial" w:cs="Arial"/>
          <w:lang w:val="en-US"/>
        </w:rPr>
        <w:t>Methyl 4-(bromomethyl)benzoate (</w:t>
      </w:r>
      <w:r w:rsidR="00F7509E">
        <w:rPr>
          <w:rFonts w:ascii="Arial" w:hAnsi="Arial" w:cs="Arial"/>
          <w:lang w:val="en-US"/>
        </w:rPr>
        <w:t>504</w:t>
      </w:r>
      <w:r w:rsidR="00B400CB" w:rsidRPr="00B400CB">
        <w:rPr>
          <w:rFonts w:ascii="Arial" w:hAnsi="Arial" w:cs="Arial"/>
          <w:lang w:val="en-US"/>
        </w:rPr>
        <w:t xml:space="preserve"> mg, 2.2 mmol) was used as </w:t>
      </w:r>
      <w:r w:rsidR="008A6691">
        <w:rPr>
          <w:rFonts w:ascii="Arial" w:hAnsi="Arial" w:cs="Arial"/>
          <w:lang w:val="en-US"/>
        </w:rPr>
        <w:t>the</w:t>
      </w:r>
      <w:r w:rsidR="00B400CB" w:rsidRPr="00B400CB">
        <w:rPr>
          <w:rFonts w:ascii="Arial" w:hAnsi="Arial" w:cs="Arial"/>
          <w:lang w:val="en-US"/>
        </w:rPr>
        <w:t xml:space="preserve"> alkylating agent.</w:t>
      </w:r>
    </w:p>
    <w:p w14:paraId="209CB190" w14:textId="3654B6F5" w:rsidR="009E20E0" w:rsidRPr="00E16DEF" w:rsidRDefault="009E20E0" w:rsidP="00A5353C">
      <w:pPr>
        <w:spacing w:line="480" w:lineRule="auto"/>
        <w:jc w:val="both"/>
        <w:rPr>
          <w:rFonts w:cs="Arial"/>
          <w:szCs w:val="24"/>
        </w:rPr>
      </w:pPr>
    </w:p>
    <w:p w14:paraId="59031D41" w14:textId="1F7C8AFE" w:rsidR="00B010CB" w:rsidRPr="00B400CB" w:rsidRDefault="002D6256" w:rsidP="00B010CB">
      <w:pPr>
        <w:pStyle w:val="aff8"/>
        <w:spacing w:before="0" w:beforeAutospacing="0" w:after="0" w:afterAutospacing="0" w:line="480" w:lineRule="auto"/>
        <w:jc w:val="both"/>
        <w:rPr>
          <w:rFonts w:ascii="Arial" w:hAnsi="Arial" w:cs="Arial"/>
          <w:lang w:val="en-US"/>
        </w:rPr>
      </w:pPr>
      <w:r w:rsidRPr="00E16DEF">
        <w:rPr>
          <w:rFonts w:ascii="Arial" w:hAnsi="Arial" w:cs="Arial"/>
          <w:lang w:val="en-US"/>
        </w:rPr>
        <w:t>Dimethyl 3-(benzylthio)thiophene-2,5-dicarboxylate (</w:t>
      </w:r>
      <w:r w:rsidRPr="00E16DEF">
        <w:rPr>
          <w:rFonts w:ascii="Arial" w:hAnsi="Arial" w:cs="Arial"/>
          <w:b/>
          <w:bCs/>
          <w:lang w:val="en-US"/>
        </w:rPr>
        <w:t>4c</w:t>
      </w:r>
      <w:r w:rsidRPr="00E16DEF">
        <w:rPr>
          <w:rFonts w:ascii="Arial" w:hAnsi="Arial" w:cs="Arial"/>
          <w:lang w:val="en-US"/>
        </w:rPr>
        <w:t>)</w:t>
      </w:r>
      <w:r w:rsidR="00F7509E" w:rsidRPr="00E16DEF">
        <w:rPr>
          <w:rFonts w:ascii="Arial" w:hAnsi="Arial" w:cs="Arial"/>
          <w:lang w:val="en-US"/>
        </w:rPr>
        <w:t xml:space="preserve">: White powder, </w:t>
      </w:r>
      <w:r w:rsidR="00A523CB" w:rsidRPr="00E16DEF">
        <w:rPr>
          <w:rFonts w:ascii="Arial" w:hAnsi="Arial" w:cs="Arial"/>
          <w:lang w:val="en-US"/>
        </w:rPr>
        <w:t>yield 490 mg (</w:t>
      </w:r>
      <w:r w:rsidRPr="00E16DEF">
        <w:rPr>
          <w:rFonts w:ascii="Arial" w:hAnsi="Arial" w:cs="Arial"/>
          <w:lang w:val="en-US"/>
        </w:rPr>
        <w:t>76%</w:t>
      </w:r>
      <w:r w:rsidR="00A523CB" w:rsidRPr="00E16DEF">
        <w:rPr>
          <w:rFonts w:ascii="Arial" w:hAnsi="Arial" w:cs="Arial"/>
          <w:lang w:val="en-US"/>
        </w:rPr>
        <w:t>)</w:t>
      </w:r>
      <w:r w:rsidR="00E16DEF" w:rsidRPr="00E16DEF">
        <w:rPr>
          <w:rFonts w:ascii="Arial" w:hAnsi="Arial" w:cs="Arial"/>
          <w:lang w:val="en-US"/>
        </w:rPr>
        <w:t xml:space="preserve">, mp 146-147 °C. </w:t>
      </w:r>
      <w:r w:rsidR="002C0403" w:rsidRPr="00E16DEF">
        <w:rPr>
          <w:rFonts w:ascii="Arial" w:hAnsi="Arial" w:cs="Arial"/>
          <w:vertAlign w:val="superscript"/>
          <w:lang w:val="en-US"/>
        </w:rPr>
        <w:t>1</w:t>
      </w:r>
      <w:r w:rsidR="002C0403" w:rsidRPr="00E16DEF">
        <w:rPr>
          <w:rFonts w:ascii="Arial" w:hAnsi="Arial" w:cs="Arial"/>
          <w:lang w:val="en-US"/>
        </w:rPr>
        <w:t>H NMR (400 MHz, CDCl</w:t>
      </w:r>
      <w:r w:rsidR="002C0403" w:rsidRPr="00E16DEF">
        <w:rPr>
          <w:rFonts w:ascii="Arial" w:hAnsi="Arial" w:cs="Arial"/>
          <w:vertAlign w:val="subscript"/>
          <w:lang w:val="en-US"/>
        </w:rPr>
        <w:t>3</w:t>
      </w:r>
      <w:r w:rsidR="002C0403" w:rsidRPr="00E16DEF">
        <w:rPr>
          <w:rFonts w:ascii="Arial" w:hAnsi="Arial" w:cs="Arial"/>
          <w:lang w:val="en-US"/>
        </w:rPr>
        <w:t xml:space="preserve">) </w:t>
      </w:r>
      <w:r w:rsidR="002C0403" w:rsidRPr="00E16DEF">
        <w:rPr>
          <w:rFonts w:ascii="Arial" w:hAnsi="Arial" w:cs="Arial"/>
        </w:rPr>
        <w:t>δ</w:t>
      </w:r>
      <w:r w:rsidR="002C0403" w:rsidRPr="00E16DEF">
        <w:rPr>
          <w:rFonts w:ascii="Arial" w:hAnsi="Arial" w:cs="Arial"/>
          <w:lang w:val="en-US"/>
        </w:rPr>
        <w:t xml:space="preserve"> </w:t>
      </w:r>
      <w:r w:rsidR="0053413D" w:rsidRPr="00E16DEF">
        <w:rPr>
          <w:rFonts w:ascii="Arial" w:hAnsi="Arial" w:cs="Arial"/>
          <w:lang w:val="en-US"/>
        </w:rPr>
        <w:t xml:space="preserve">7.66 (s, 1H), 7.44 – 7.39 (m, 2H), 7.37 – 7.27 (m, 3H), 4.26 (s, 2H), 3.90 (s, 3H), 3.89 (s, 3H). </w:t>
      </w:r>
      <w:r w:rsidR="00A5353C" w:rsidRPr="00E16DEF">
        <w:rPr>
          <w:rFonts w:ascii="Arial" w:hAnsi="Arial" w:cs="Arial"/>
          <w:vertAlign w:val="superscript"/>
          <w:lang w:val="en-US"/>
        </w:rPr>
        <w:t>13</w:t>
      </w:r>
      <w:r w:rsidR="00A5353C" w:rsidRPr="00E16DEF">
        <w:rPr>
          <w:rFonts w:ascii="Arial" w:hAnsi="Arial" w:cs="Arial"/>
          <w:lang w:val="en-US"/>
        </w:rPr>
        <w:t>C NMR (126 MHz, CDCl</w:t>
      </w:r>
      <w:r w:rsidR="00A5353C" w:rsidRPr="00E16DEF">
        <w:rPr>
          <w:rFonts w:ascii="Arial" w:hAnsi="Arial" w:cs="Arial"/>
          <w:vertAlign w:val="subscript"/>
          <w:lang w:val="en-US"/>
        </w:rPr>
        <w:t>3</w:t>
      </w:r>
      <w:r w:rsidR="00A5353C" w:rsidRPr="00E16DEF">
        <w:rPr>
          <w:rFonts w:ascii="Arial" w:hAnsi="Arial" w:cs="Arial"/>
          <w:lang w:val="en-US"/>
        </w:rPr>
        <w:t xml:space="preserve">) </w:t>
      </w:r>
      <w:r w:rsidR="00A5353C" w:rsidRPr="00E16DEF">
        <w:rPr>
          <w:rFonts w:ascii="Arial" w:hAnsi="Arial" w:cs="Arial"/>
        </w:rPr>
        <w:t>δ</w:t>
      </w:r>
      <w:r w:rsidR="00A5353C" w:rsidRPr="00E16DEF">
        <w:rPr>
          <w:rFonts w:ascii="Arial" w:hAnsi="Arial" w:cs="Arial"/>
          <w:lang w:val="en-US"/>
        </w:rPr>
        <w:t xml:space="preserve"> 162.0, 161.6, 144.0, 136.9, 135.6, 131.3, 128.9, 128.7, 127.6, 127.0, 52.6 52.3, 37.8. </w:t>
      </w:r>
      <w:r w:rsidR="00A523CB" w:rsidRPr="00E16DEF">
        <w:rPr>
          <w:rFonts w:ascii="Arial" w:hAnsi="Arial" w:cs="Arial"/>
          <w:lang w:val="en-US"/>
        </w:rPr>
        <w:t>HRMS (ESI) calcd for C</w:t>
      </w:r>
      <w:r w:rsidR="00A523CB" w:rsidRPr="00E16DEF">
        <w:rPr>
          <w:rFonts w:ascii="Arial" w:hAnsi="Arial" w:cs="Arial"/>
          <w:vertAlign w:val="subscript"/>
          <w:lang w:val="en-US"/>
        </w:rPr>
        <w:t>15</w:t>
      </w:r>
      <w:r w:rsidR="00A523CB" w:rsidRPr="00E16DEF">
        <w:rPr>
          <w:rFonts w:ascii="Arial" w:hAnsi="Arial" w:cs="Arial"/>
          <w:lang w:val="en-US"/>
        </w:rPr>
        <w:t>H</w:t>
      </w:r>
      <w:r w:rsidR="00A523CB" w:rsidRPr="00E16DEF">
        <w:rPr>
          <w:rFonts w:ascii="Arial" w:hAnsi="Arial" w:cs="Arial"/>
          <w:vertAlign w:val="subscript"/>
          <w:lang w:val="en-US"/>
        </w:rPr>
        <w:t>15</w:t>
      </w:r>
      <w:r w:rsidR="00A523CB" w:rsidRPr="00E16DEF">
        <w:rPr>
          <w:rFonts w:ascii="Arial" w:hAnsi="Arial" w:cs="Arial"/>
          <w:lang w:val="en-US"/>
        </w:rPr>
        <w:t>O</w:t>
      </w:r>
      <w:r w:rsidR="00A523CB" w:rsidRPr="00E16DEF">
        <w:rPr>
          <w:rFonts w:ascii="Arial" w:hAnsi="Arial" w:cs="Arial"/>
          <w:vertAlign w:val="subscript"/>
          <w:lang w:val="en-US"/>
        </w:rPr>
        <w:t>4</w:t>
      </w:r>
      <w:r w:rsidR="00A523CB" w:rsidRPr="00E16DEF">
        <w:rPr>
          <w:rFonts w:ascii="Arial" w:hAnsi="Arial" w:cs="Arial"/>
          <w:lang w:val="en-US"/>
        </w:rPr>
        <w:t>S</w:t>
      </w:r>
      <w:r w:rsidR="00A523CB" w:rsidRPr="00E16DEF">
        <w:rPr>
          <w:rFonts w:ascii="Arial" w:hAnsi="Arial" w:cs="Arial"/>
          <w:vertAlign w:val="subscript"/>
          <w:lang w:val="en-US"/>
        </w:rPr>
        <w:t>2</w:t>
      </w:r>
      <w:r w:rsidR="00A523CB" w:rsidRPr="00E16DEF">
        <w:rPr>
          <w:rFonts w:ascii="Arial" w:hAnsi="Arial" w:cs="Arial"/>
          <w:lang w:val="en-US"/>
        </w:rPr>
        <w:t xml:space="preserve"> m/z </w:t>
      </w:r>
      <w:r w:rsidR="008675A8" w:rsidRPr="00E16DEF">
        <w:rPr>
          <w:rFonts w:ascii="Arial" w:hAnsi="Arial" w:cs="Arial"/>
          <w:lang w:val="en-US"/>
        </w:rPr>
        <w:t>323.0406</w:t>
      </w:r>
      <w:r w:rsidR="00A523CB" w:rsidRPr="00E16DEF">
        <w:rPr>
          <w:rFonts w:ascii="Arial" w:hAnsi="Arial" w:cs="Arial"/>
          <w:lang w:val="en-US"/>
        </w:rPr>
        <w:t xml:space="preserve"> [M+H]</w:t>
      </w:r>
      <w:r w:rsidR="00A523CB" w:rsidRPr="00E16DEF">
        <w:rPr>
          <w:rFonts w:ascii="Arial" w:hAnsi="Arial" w:cs="Arial"/>
          <w:vertAlign w:val="superscript"/>
          <w:lang w:val="en-US"/>
        </w:rPr>
        <w:t>+</w:t>
      </w:r>
      <w:r w:rsidR="00A523CB" w:rsidRPr="00E16DEF">
        <w:rPr>
          <w:rFonts w:ascii="Arial" w:hAnsi="Arial" w:cs="Arial"/>
          <w:lang w:val="en-US"/>
        </w:rPr>
        <w:t>, found m/z 323.04</w:t>
      </w:r>
      <w:r w:rsidR="008E39E2" w:rsidRPr="00E16DEF">
        <w:rPr>
          <w:rFonts w:ascii="Arial" w:hAnsi="Arial" w:cs="Arial"/>
          <w:lang w:val="en-US"/>
        </w:rPr>
        <w:t>0</w:t>
      </w:r>
      <w:r w:rsidR="00A523CB" w:rsidRPr="00E16DEF">
        <w:rPr>
          <w:rFonts w:ascii="Arial" w:hAnsi="Arial" w:cs="Arial"/>
          <w:lang w:val="en-US"/>
        </w:rPr>
        <w:t>7 [M+H]</w:t>
      </w:r>
      <w:r w:rsidR="00A523CB" w:rsidRPr="00E16DEF">
        <w:rPr>
          <w:rFonts w:ascii="Arial" w:hAnsi="Arial" w:cs="Arial"/>
          <w:vertAlign w:val="superscript"/>
          <w:lang w:val="en-US"/>
        </w:rPr>
        <w:t>+</w:t>
      </w:r>
      <w:r w:rsidR="00A523CB" w:rsidRPr="00E16DEF">
        <w:rPr>
          <w:rFonts w:ascii="Arial" w:hAnsi="Arial" w:cs="Arial"/>
          <w:lang w:val="en-US"/>
        </w:rPr>
        <w:t>.</w:t>
      </w:r>
      <w:r w:rsidR="003B5A3C" w:rsidRPr="00E16DEF">
        <w:rPr>
          <w:rFonts w:ascii="Arial" w:hAnsi="Arial" w:cs="Arial"/>
          <w:lang w:val="en-US"/>
        </w:rPr>
        <w:t xml:space="preserve"> </w:t>
      </w:r>
      <w:r w:rsidR="002035C0">
        <w:rPr>
          <w:rFonts w:ascii="Arial" w:hAnsi="Arial" w:cs="Arial"/>
          <w:lang w:val="en-US"/>
        </w:rPr>
        <w:t>Benzyl chloride</w:t>
      </w:r>
      <w:r w:rsidR="00B010CB" w:rsidRPr="00B400CB">
        <w:rPr>
          <w:rFonts w:ascii="Arial" w:hAnsi="Arial" w:cs="Arial"/>
          <w:lang w:val="en-US"/>
        </w:rPr>
        <w:t xml:space="preserve"> (</w:t>
      </w:r>
      <w:r w:rsidR="002035C0">
        <w:rPr>
          <w:rFonts w:ascii="Arial" w:hAnsi="Arial" w:cs="Arial"/>
          <w:lang w:val="en-US"/>
        </w:rPr>
        <w:t>280</w:t>
      </w:r>
      <w:r w:rsidR="00B010CB" w:rsidRPr="00B400CB">
        <w:rPr>
          <w:rFonts w:ascii="Arial" w:hAnsi="Arial" w:cs="Arial"/>
          <w:lang w:val="en-US"/>
        </w:rPr>
        <w:t xml:space="preserve"> mg, 2.2 mmol) was used </w:t>
      </w:r>
      <w:r w:rsidR="002035C0">
        <w:rPr>
          <w:rFonts w:ascii="Arial" w:hAnsi="Arial" w:cs="Arial"/>
          <w:lang w:val="en-US"/>
        </w:rPr>
        <w:t>as the</w:t>
      </w:r>
      <w:r w:rsidR="00B010CB" w:rsidRPr="00B400CB">
        <w:rPr>
          <w:rFonts w:ascii="Arial" w:hAnsi="Arial" w:cs="Arial"/>
          <w:lang w:val="en-US"/>
        </w:rPr>
        <w:t xml:space="preserve"> alkylating agent.</w:t>
      </w:r>
    </w:p>
    <w:p w14:paraId="60D85303" w14:textId="65F5750D" w:rsidR="002D6256" w:rsidRPr="00E16DEF" w:rsidRDefault="002D6256" w:rsidP="001A5C1E">
      <w:pPr>
        <w:spacing w:line="480" w:lineRule="auto"/>
        <w:jc w:val="both"/>
        <w:rPr>
          <w:rFonts w:cs="Arial"/>
          <w:szCs w:val="24"/>
        </w:rPr>
      </w:pPr>
    </w:p>
    <w:p w14:paraId="30E68603" w14:textId="1FBCB750" w:rsidR="008675A8" w:rsidRPr="00D033D0" w:rsidRDefault="002D6256" w:rsidP="00D033D0">
      <w:pPr>
        <w:pStyle w:val="aff8"/>
        <w:spacing w:before="0" w:beforeAutospacing="0" w:after="0" w:afterAutospacing="0" w:line="480" w:lineRule="auto"/>
        <w:jc w:val="both"/>
        <w:rPr>
          <w:rFonts w:ascii="Arial" w:hAnsi="Arial" w:cs="Arial"/>
          <w:lang w:val="en-US"/>
        </w:rPr>
      </w:pPr>
      <w:r w:rsidRPr="00D033D0">
        <w:rPr>
          <w:rFonts w:ascii="Arial" w:hAnsi="Arial" w:cs="Arial"/>
          <w:lang w:val="en-US"/>
        </w:rPr>
        <w:t>Dimethyl 3-[(4-fluorobenzyl)thio]thiophene-2,5-dicarboxylate (</w:t>
      </w:r>
      <w:r w:rsidRPr="00D033D0">
        <w:rPr>
          <w:rFonts w:ascii="Arial" w:hAnsi="Arial" w:cs="Arial"/>
          <w:b/>
          <w:bCs/>
          <w:lang w:val="en-US"/>
        </w:rPr>
        <w:t>4d</w:t>
      </w:r>
      <w:r w:rsidRPr="00D033D0">
        <w:rPr>
          <w:rFonts w:ascii="Arial" w:hAnsi="Arial" w:cs="Arial"/>
          <w:lang w:val="en-US"/>
        </w:rPr>
        <w:t>)</w:t>
      </w:r>
      <w:r w:rsidR="00B010CB">
        <w:rPr>
          <w:rFonts w:ascii="Arial" w:hAnsi="Arial" w:cs="Arial"/>
          <w:lang w:val="en-US"/>
        </w:rPr>
        <w:t xml:space="preserve">: </w:t>
      </w:r>
      <w:r w:rsidR="00035288" w:rsidRPr="00E16DEF">
        <w:rPr>
          <w:rFonts w:ascii="Arial" w:hAnsi="Arial" w:cs="Arial"/>
          <w:lang w:val="en-US"/>
        </w:rPr>
        <w:t xml:space="preserve">White </w:t>
      </w:r>
      <w:r w:rsidR="00923D02">
        <w:rPr>
          <w:rFonts w:ascii="Arial" w:hAnsi="Arial" w:cs="Arial"/>
          <w:lang w:val="en-US"/>
        </w:rPr>
        <w:t>microcrystals</w:t>
      </w:r>
      <w:r w:rsidR="00035288" w:rsidRPr="00E16DEF">
        <w:rPr>
          <w:rFonts w:ascii="Arial" w:hAnsi="Arial" w:cs="Arial"/>
          <w:lang w:val="en-US"/>
        </w:rPr>
        <w:t xml:space="preserve">, yield </w:t>
      </w:r>
      <w:r w:rsidR="008A6691">
        <w:rPr>
          <w:rFonts w:ascii="Arial" w:hAnsi="Arial" w:cs="Arial"/>
          <w:lang w:val="en-US"/>
        </w:rPr>
        <w:t>560</w:t>
      </w:r>
      <w:r w:rsidR="00035288" w:rsidRPr="00E16DEF">
        <w:rPr>
          <w:rFonts w:ascii="Arial" w:hAnsi="Arial" w:cs="Arial"/>
          <w:lang w:val="en-US"/>
        </w:rPr>
        <w:t xml:space="preserve"> mg (</w:t>
      </w:r>
      <w:r w:rsidR="008A6691">
        <w:rPr>
          <w:rFonts w:ascii="Arial" w:hAnsi="Arial" w:cs="Arial"/>
          <w:lang w:val="en-US"/>
        </w:rPr>
        <w:t>82</w:t>
      </w:r>
      <w:r w:rsidR="00035288" w:rsidRPr="00E16DEF">
        <w:rPr>
          <w:rFonts w:ascii="Arial" w:hAnsi="Arial" w:cs="Arial"/>
          <w:lang w:val="en-US"/>
        </w:rPr>
        <w:t>%), mp 1</w:t>
      </w:r>
      <w:r w:rsidR="002035C0">
        <w:rPr>
          <w:rFonts w:ascii="Arial" w:hAnsi="Arial" w:cs="Arial"/>
          <w:lang w:val="en-US"/>
        </w:rPr>
        <w:t>37</w:t>
      </w:r>
      <w:r w:rsidR="00035288" w:rsidRPr="00E16DEF">
        <w:rPr>
          <w:rFonts w:ascii="Arial" w:hAnsi="Arial" w:cs="Arial"/>
          <w:lang w:val="en-US"/>
        </w:rPr>
        <w:t>-1</w:t>
      </w:r>
      <w:r w:rsidR="002035C0">
        <w:rPr>
          <w:rFonts w:ascii="Arial" w:hAnsi="Arial" w:cs="Arial"/>
          <w:lang w:val="en-US"/>
        </w:rPr>
        <w:t>38</w:t>
      </w:r>
      <w:r w:rsidR="00035288" w:rsidRPr="00E16DEF">
        <w:rPr>
          <w:rFonts w:ascii="Arial" w:hAnsi="Arial" w:cs="Arial"/>
          <w:lang w:val="en-US"/>
        </w:rPr>
        <w:t xml:space="preserve"> °C</w:t>
      </w:r>
      <w:r w:rsidR="008A6691">
        <w:rPr>
          <w:rFonts w:ascii="Arial" w:hAnsi="Arial" w:cs="Arial"/>
          <w:lang w:val="en-US"/>
        </w:rPr>
        <w:t xml:space="preserve">. </w:t>
      </w:r>
      <w:r w:rsidR="00A5353C" w:rsidRPr="00D033D0">
        <w:rPr>
          <w:rFonts w:ascii="Arial" w:hAnsi="Arial" w:cs="Arial"/>
          <w:vertAlign w:val="superscript"/>
          <w:lang w:val="en-US"/>
        </w:rPr>
        <w:t>1</w:t>
      </w:r>
      <w:r w:rsidR="00A5353C" w:rsidRPr="00D033D0">
        <w:rPr>
          <w:rFonts w:ascii="Arial" w:hAnsi="Arial" w:cs="Arial"/>
          <w:lang w:val="en-US"/>
        </w:rPr>
        <w:t xml:space="preserve">H NMR (500 MHz, </w:t>
      </w:r>
      <w:r w:rsidR="00B02C08" w:rsidRPr="00A5353C">
        <w:rPr>
          <w:rFonts w:ascii="Arial" w:hAnsi="Arial" w:cs="Arial"/>
          <w:lang w:val="en-US"/>
        </w:rPr>
        <w:t>CDCl</w:t>
      </w:r>
      <w:r w:rsidR="00B02C08" w:rsidRPr="00A5353C">
        <w:rPr>
          <w:rFonts w:ascii="Arial" w:hAnsi="Arial" w:cs="Arial"/>
          <w:vertAlign w:val="subscript"/>
          <w:lang w:val="en-US"/>
        </w:rPr>
        <w:t>3</w:t>
      </w:r>
      <w:r w:rsidR="00A5353C" w:rsidRPr="00D033D0">
        <w:rPr>
          <w:rFonts w:ascii="Arial" w:hAnsi="Arial" w:cs="Arial"/>
          <w:lang w:val="en-US"/>
        </w:rPr>
        <w:t xml:space="preserve">) </w:t>
      </w:r>
      <w:r w:rsidR="00A5353C" w:rsidRPr="00D033D0">
        <w:rPr>
          <w:rFonts w:ascii="Arial" w:hAnsi="Arial" w:cs="Arial"/>
        </w:rPr>
        <w:t>δ</w:t>
      </w:r>
      <w:r w:rsidR="00A5353C" w:rsidRPr="00D033D0">
        <w:rPr>
          <w:rFonts w:ascii="Arial" w:hAnsi="Arial" w:cs="Arial"/>
          <w:lang w:val="en-US"/>
        </w:rPr>
        <w:t xml:space="preserve"> 7.63 (s, 1H), 7.41 – 7.34 (m, 2H), 7.06 – 6.97 (m, 2H), 4.23 (s, 2H), 3.90 (s, 3H), 3.89 (s, 3H). </w:t>
      </w:r>
      <w:r w:rsidR="00A5353C" w:rsidRPr="00D033D0">
        <w:rPr>
          <w:rFonts w:ascii="Arial" w:hAnsi="Arial" w:cs="Arial"/>
          <w:vertAlign w:val="superscript"/>
          <w:lang w:val="en-US"/>
        </w:rPr>
        <w:t>19</w:t>
      </w:r>
      <w:r w:rsidR="00A5353C" w:rsidRPr="00D033D0">
        <w:rPr>
          <w:rFonts w:ascii="Arial" w:hAnsi="Arial" w:cs="Arial"/>
          <w:lang w:val="en-US"/>
        </w:rPr>
        <w:t xml:space="preserve">F NMR (471 MHz, </w:t>
      </w:r>
      <w:r w:rsidR="00B02C08" w:rsidRPr="00A5353C">
        <w:rPr>
          <w:rFonts w:ascii="Arial" w:hAnsi="Arial" w:cs="Arial"/>
          <w:lang w:val="en-US"/>
        </w:rPr>
        <w:t>CDCl</w:t>
      </w:r>
      <w:r w:rsidR="00B02C08" w:rsidRPr="00A5353C">
        <w:rPr>
          <w:rFonts w:ascii="Arial" w:hAnsi="Arial" w:cs="Arial"/>
          <w:vertAlign w:val="subscript"/>
          <w:lang w:val="en-US"/>
        </w:rPr>
        <w:t>3</w:t>
      </w:r>
      <w:r w:rsidR="00A5353C" w:rsidRPr="00D033D0">
        <w:rPr>
          <w:rFonts w:ascii="Arial" w:hAnsi="Arial" w:cs="Arial"/>
          <w:lang w:val="en-US"/>
        </w:rPr>
        <w:t xml:space="preserve">) </w:t>
      </w:r>
      <w:r w:rsidR="00A5353C" w:rsidRPr="00D033D0">
        <w:rPr>
          <w:rFonts w:ascii="Arial" w:hAnsi="Arial" w:cs="Arial"/>
        </w:rPr>
        <w:t>δ</w:t>
      </w:r>
      <w:r w:rsidR="00A5353C" w:rsidRPr="00D033D0">
        <w:rPr>
          <w:rFonts w:ascii="Arial" w:hAnsi="Arial" w:cs="Arial"/>
          <w:lang w:val="en-US"/>
        </w:rPr>
        <w:t xml:space="preserve"> 47.35 – 47.24 (m). </w:t>
      </w:r>
      <w:r w:rsidR="00D033D0" w:rsidRPr="00D033D0">
        <w:rPr>
          <w:rFonts w:ascii="Arial" w:hAnsi="Arial" w:cs="Arial"/>
          <w:vertAlign w:val="superscript"/>
          <w:lang w:val="en-US"/>
        </w:rPr>
        <w:t>13</w:t>
      </w:r>
      <w:r w:rsidR="00D033D0" w:rsidRPr="00D033D0">
        <w:rPr>
          <w:rFonts w:ascii="Arial" w:hAnsi="Arial" w:cs="Arial"/>
          <w:lang w:val="en-US"/>
        </w:rPr>
        <w:t>C NMR (126 MHz</w:t>
      </w:r>
      <w:r w:rsidR="00B02C08" w:rsidRPr="00B02C08">
        <w:rPr>
          <w:rFonts w:ascii="Arial" w:hAnsi="Arial" w:cs="Arial"/>
          <w:lang w:val="en-US"/>
        </w:rPr>
        <w:t xml:space="preserve"> </w:t>
      </w:r>
      <w:r w:rsidR="00B02C08" w:rsidRPr="00A5353C">
        <w:rPr>
          <w:rFonts w:ascii="Arial" w:hAnsi="Arial" w:cs="Arial"/>
          <w:lang w:val="en-US"/>
        </w:rPr>
        <w:t>CDCl</w:t>
      </w:r>
      <w:r w:rsidR="00B02C08" w:rsidRPr="00A5353C">
        <w:rPr>
          <w:rFonts w:ascii="Arial" w:hAnsi="Arial" w:cs="Arial"/>
          <w:vertAlign w:val="subscript"/>
          <w:lang w:val="en-US"/>
        </w:rPr>
        <w:t>3</w:t>
      </w:r>
      <w:r w:rsidR="00D033D0" w:rsidRPr="00D033D0">
        <w:rPr>
          <w:rFonts w:ascii="Arial" w:hAnsi="Arial" w:cs="Arial"/>
          <w:lang w:val="en-US"/>
        </w:rPr>
        <w:t xml:space="preserve">) </w:t>
      </w:r>
      <w:r w:rsidR="00D033D0" w:rsidRPr="00D033D0">
        <w:rPr>
          <w:rFonts w:ascii="Arial" w:hAnsi="Arial" w:cs="Arial"/>
        </w:rPr>
        <w:t>δ</w:t>
      </w:r>
      <w:r w:rsidR="00D033D0" w:rsidRPr="00D033D0">
        <w:rPr>
          <w:rFonts w:ascii="Arial" w:hAnsi="Arial" w:cs="Arial"/>
          <w:lang w:val="en-US"/>
        </w:rPr>
        <w:t xml:space="preserve"> 162.2 (d, </w:t>
      </w:r>
      <w:r w:rsidR="00D033D0" w:rsidRPr="00D033D0">
        <w:rPr>
          <w:rFonts w:ascii="Arial" w:hAnsi="Arial" w:cs="Arial"/>
          <w:i/>
          <w:iCs/>
          <w:lang w:val="en-US"/>
        </w:rPr>
        <w:t>J</w:t>
      </w:r>
      <w:r w:rsidR="00D033D0" w:rsidRPr="00D033D0">
        <w:rPr>
          <w:rFonts w:ascii="Arial" w:hAnsi="Arial" w:cs="Arial"/>
          <w:vertAlign w:val="subscript"/>
          <w:lang w:val="en-US"/>
        </w:rPr>
        <w:t>CF</w:t>
      </w:r>
      <w:r w:rsidR="00D033D0" w:rsidRPr="00D033D0">
        <w:rPr>
          <w:rFonts w:ascii="Arial" w:hAnsi="Arial" w:cs="Arial"/>
          <w:lang w:val="en-US"/>
        </w:rPr>
        <w:t xml:space="preserve"> = 246.6 Hz), 162.0, 161.6, 143.6, 137.0, 131.4 (d, </w:t>
      </w:r>
      <w:r w:rsidR="00D033D0" w:rsidRPr="00D033D0">
        <w:rPr>
          <w:rFonts w:ascii="Arial" w:hAnsi="Arial" w:cs="Arial"/>
          <w:i/>
          <w:iCs/>
          <w:lang w:val="en-US"/>
        </w:rPr>
        <w:t>J</w:t>
      </w:r>
      <w:r w:rsidR="00D033D0" w:rsidRPr="00D033D0">
        <w:rPr>
          <w:rFonts w:ascii="Arial" w:hAnsi="Arial" w:cs="Arial"/>
          <w:vertAlign w:val="subscript"/>
          <w:lang w:val="en-US"/>
        </w:rPr>
        <w:t>CF</w:t>
      </w:r>
      <w:r w:rsidR="00D033D0" w:rsidRPr="00D033D0">
        <w:rPr>
          <w:rFonts w:ascii="Arial" w:hAnsi="Arial" w:cs="Arial"/>
          <w:lang w:val="en-US"/>
        </w:rPr>
        <w:t xml:space="preserve"> = 3.2 Hz), 131.2, 130.5 (d, </w:t>
      </w:r>
      <w:r w:rsidR="00D033D0" w:rsidRPr="00D033D0">
        <w:rPr>
          <w:rFonts w:ascii="Arial" w:hAnsi="Arial" w:cs="Arial"/>
          <w:i/>
          <w:iCs/>
          <w:lang w:val="en-US"/>
        </w:rPr>
        <w:t>J</w:t>
      </w:r>
      <w:r w:rsidR="00D033D0" w:rsidRPr="00D033D0">
        <w:rPr>
          <w:rFonts w:ascii="Arial" w:hAnsi="Arial" w:cs="Arial"/>
          <w:vertAlign w:val="subscript"/>
          <w:lang w:val="en-US"/>
        </w:rPr>
        <w:t>CF</w:t>
      </w:r>
      <w:r w:rsidR="00D033D0" w:rsidRPr="00D033D0">
        <w:rPr>
          <w:rFonts w:ascii="Arial" w:hAnsi="Arial" w:cs="Arial"/>
          <w:lang w:val="en-US"/>
        </w:rPr>
        <w:t xml:space="preserve"> = 8.2 Hz), 127.2, 115.6 (d, </w:t>
      </w:r>
      <w:r w:rsidR="00D033D0" w:rsidRPr="00D033D0">
        <w:rPr>
          <w:rFonts w:ascii="Arial" w:hAnsi="Arial" w:cs="Arial"/>
          <w:i/>
          <w:iCs/>
          <w:lang w:val="en-US"/>
        </w:rPr>
        <w:t>J</w:t>
      </w:r>
      <w:r w:rsidR="00D033D0" w:rsidRPr="00D033D0">
        <w:rPr>
          <w:rFonts w:ascii="Arial" w:hAnsi="Arial" w:cs="Arial"/>
          <w:vertAlign w:val="subscript"/>
          <w:lang w:val="en-US"/>
        </w:rPr>
        <w:t>CF</w:t>
      </w:r>
      <w:r w:rsidR="00D033D0" w:rsidRPr="00D033D0">
        <w:rPr>
          <w:rFonts w:ascii="Arial" w:hAnsi="Arial" w:cs="Arial"/>
          <w:lang w:val="en-US"/>
        </w:rPr>
        <w:t xml:space="preserve"> = 21.6 Hz), 52.7, 52.3, 37.1. </w:t>
      </w:r>
      <w:r w:rsidR="008675A8" w:rsidRPr="00D033D0">
        <w:rPr>
          <w:rFonts w:ascii="Arial" w:hAnsi="Arial" w:cs="Arial"/>
          <w:lang w:val="en-US"/>
        </w:rPr>
        <w:t>HRMS (ESI) calcd for C</w:t>
      </w:r>
      <w:r w:rsidR="008675A8" w:rsidRPr="00D033D0">
        <w:rPr>
          <w:rFonts w:ascii="Arial" w:hAnsi="Arial" w:cs="Arial"/>
          <w:vertAlign w:val="subscript"/>
          <w:lang w:val="en-US"/>
        </w:rPr>
        <w:t>15</w:t>
      </w:r>
      <w:r w:rsidR="008675A8" w:rsidRPr="00D033D0">
        <w:rPr>
          <w:rFonts w:ascii="Arial" w:hAnsi="Arial" w:cs="Arial"/>
          <w:lang w:val="en-US"/>
        </w:rPr>
        <w:t>H</w:t>
      </w:r>
      <w:r w:rsidR="008675A8" w:rsidRPr="00D033D0">
        <w:rPr>
          <w:rFonts w:ascii="Arial" w:hAnsi="Arial" w:cs="Arial"/>
          <w:vertAlign w:val="subscript"/>
          <w:lang w:val="en-US"/>
        </w:rPr>
        <w:t>13</w:t>
      </w:r>
      <w:r w:rsidR="008675A8" w:rsidRPr="00D033D0">
        <w:rPr>
          <w:rFonts w:ascii="Arial" w:hAnsi="Arial" w:cs="Arial"/>
          <w:lang w:val="en-US"/>
        </w:rPr>
        <w:t>O</w:t>
      </w:r>
      <w:r w:rsidR="008675A8" w:rsidRPr="00D033D0">
        <w:rPr>
          <w:rFonts w:ascii="Arial" w:hAnsi="Arial" w:cs="Arial"/>
          <w:vertAlign w:val="subscript"/>
          <w:lang w:val="en-US"/>
        </w:rPr>
        <w:t>4</w:t>
      </w:r>
      <w:r w:rsidR="008675A8" w:rsidRPr="00D033D0">
        <w:rPr>
          <w:rFonts w:ascii="Arial" w:hAnsi="Arial" w:cs="Arial"/>
          <w:lang w:val="en-US"/>
        </w:rPr>
        <w:t>FS</w:t>
      </w:r>
      <w:r w:rsidR="008675A8" w:rsidRPr="00D033D0">
        <w:rPr>
          <w:rFonts w:ascii="Arial" w:hAnsi="Arial" w:cs="Arial"/>
          <w:vertAlign w:val="subscript"/>
          <w:lang w:val="en-US"/>
        </w:rPr>
        <w:t>2</w:t>
      </w:r>
      <w:r w:rsidR="008675A8" w:rsidRPr="00D033D0">
        <w:rPr>
          <w:rFonts w:ascii="Arial" w:hAnsi="Arial" w:cs="Arial"/>
          <w:lang w:val="en-US"/>
        </w:rPr>
        <w:t xml:space="preserve"> m/z 341.0312 [M+H]</w:t>
      </w:r>
      <w:r w:rsidR="008675A8" w:rsidRPr="00D033D0">
        <w:rPr>
          <w:rFonts w:ascii="Arial" w:hAnsi="Arial" w:cs="Arial"/>
          <w:vertAlign w:val="superscript"/>
          <w:lang w:val="en-US"/>
        </w:rPr>
        <w:t>+</w:t>
      </w:r>
      <w:r w:rsidR="008675A8" w:rsidRPr="00D033D0">
        <w:rPr>
          <w:rFonts w:ascii="Arial" w:hAnsi="Arial" w:cs="Arial"/>
          <w:lang w:val="en-US"/>
        </w:rPr>
        <w:t xml:space="preserve">, found m/z </w:t>
      </w:r>
      <w:r w:rsidR="008675A8" w:rsidRPr="00D033D0">
        <w:rPr>
          <w:rFonts w:ascii="Arial" w:hAnsi="Arial" w:cs="Arial"/>
          <w:lang w:val="en-US"/>
        </w:rPr>
        <w:lastRenderedPageBreak/>
        <w:t>341.0319 [M+H]</w:t>
      </w:r>
      <w:r w:rsidR="008675A8" w:rsidRPr="00D033D0">
        <w:rPr>
          <w:rFonts w:ascii="Arial" w:hAnsi="Arial" w:cs="Arial"/>
          <w:vertAlign w:val="superscript"/>
          <w:lang w:val="en-US"/>
        </w:rPr>
        <w:t>+</w:t>
      </w:r>
      <w:r w:rsidR="008675A8" w:rsidRPr="00D033D0">
        <w:rPr>
          <w:rFonts w:ascii="Arial" w:hAnsi="Arial" w:cs="Arial"/>
          <w:lang w:val="en-US"/>
        </w:rPr>
        <w:t>.</w:t>
      </w:r>
      <w:r w:rsidR="008A6691">
        <w:rPr>
          <w:rFonts w:ascii="Arial" w:hAnsi="Arial" w:cs="Arial"/>
          <w:lang w:val="en-US"/>
        </w:rPr>
        <w:t xml:space="preserve"> </w:t>
      </w:r>
      <w:r w:rsidR="002035C0" w:rsidRPr="002035C0">
        <w:rPr>
          <w:rFonts w:ascii="Arial" w:hAnsi="Arial" w:cs="Arial"/>
          <w:lang w:val="en-US"/>
        </w:rPr>
        <w:t xml:space="preserve">4-Fluorobenzyl chloride </w:t>
      </w:r>
      <w:r w:rsidR="008A6691" w:rsidRPr="00B400CB">
        <w:rPr>
          <w:rFonts w:ascii="Arial" w:hAnsi="Arial" w:cs="Arial"/>
          <w:lang w:val="en-US"/>
        </w:rPr>
        <w:t>(</w:t>
      </w:r>
      <w:r w:rsidR="002035C0">
        <w:rPr>
          <w:rFonts w:ascii="Arial" w:hAnsi="Arial" w:cs="Arial"/>
          <w:lang w:val="en-US"/>
        </w:rPr>
        <w:t>320</w:t>
      </w:r>
      <w:r w:rsidR="008A6691" w:rsidRPr="00B400CB">
        <w:rPr>
          <w:rFonts w:ascii="Arial" w:hAnsi="Arial" w:cs="Arial"/>
          <w:lang w:val="en-US"/>
        </w:rPr>
        <w:t xml:space="preserve"> mg, 2.2 mmol) was used as </w:t>
      </w:r>
      <w:r w:rsidR="002035C0">
        <w:rPr>
          <w:rFonts w:ascii="Arial" w:hAnsi="Arial" w:cs="Arial"/>
          <w:lang w:val="en-US"/>
        </w:rPr>
        <w:t>the</w:t>
      </w:r>
      <w:r w:rsidR="008A6691" w:rsidRPr="00B400CB">
        <w:rPr>
          <w:rFonts w:ascii="Arial" w:hAnsi="Arial" w:cs="Arial"/>
          <w:lang w:val="en-US"/>
        </w:rPr>
        <w:t xml:space="preserve"> alkylating agent.</w:t>
      </w:r>
    </w:p>
    <w:p w14:paraId="3BC8EC70" w14:textId="26234773" w:rsidR="002D6256" w:rsidRPr="00EB5EF1" w:rsidRDefault="002D6256" w:rsidP="00EB5EF1">
      <w:pPr>
        <w:spacing w:line="480" w:lineRule="auto"/>
        <w:jc w:val="both"/>
        <w:rPr>
          <w:rFonts w:cs="Arial"/>
          <w:szCs w:val="24"/>
        </w:rPr>
      </w:pPr>
    </w:p>
    <w:p w14:paraId="78378671" w14:textId="1C888C19" w:rsidR="00EB5EF1" w:rsidRPr="00EB5EF1" w:rsidRDefault="004366EC" w:rsidP="00EB5EF1">
      <w:pPr>
        <w:pStyle w:val="aff8"/>
        <w:spacing w:before="0" w:beforeAutospacing="0" w:after="0" w:afterAutospacing="0" w:line="480" w:lineRule="auto"/>
        <w:jc w:val="both"/>
        <w:rPr>
          <w:rFonts w:ascii="Arial" w:hAnsi="Arial" w:cs="Arial"/>
          <w:lang w:val="en-US"/>
        </w:rPr>
      </w:pPr>
      <w:r w:rsidRPr="00EB5EF1">
        <w:rPr>
          <w:rFonts w:ascii="Arial" w:hAnsi="Arial" w:cs="Arial"/>
          <w:lang w:val="en-US"/>
        </w:rPr>
        <w:t>Dimethyl 3-[(3,4-difluorobenzyl)thio]thiophene-2,5-dicarboxylate (</w:t>
      </w:r>
      <w:r w:rsidRPr="00EB5EF1">
        <w:rPr>
          <w:rFonts w:ascii="Arial" w:hAnsi="Arial" w:cs="Arial"/>
          <w:b/>
          <w:bCs/>
          <w:lang w:val="en-US"/>
        </w:rPr>
        <w:t>4e</w:t>
      </w:r>
      <w:r w:rsidRPr="00EB5EF1">
        <w:rPr>
          <w:rFonts w:ascii="Arial" w:hAnsi="Arial" w:cs="Arial"/>
          <w:lang w:val="en-US"/>
        </w:rPr>
        <w:t>)</w:t>
      </w:r>
      <w:r w:rsidR="00035288">
        <w:rPr>
          <w:rFonts w:ascii="Arial" w:hAnsi="Arial" w:cs="Arial"/>
          <w:lang w:val="en-US"/>
        </w:rPr>
        <w:t xml:space="preserve">: </w:t>
      </w:r>
      <w:r w:rsidR="00035288" w:rsidRPr="00E16DEF">
        <w:rPr>
          <w:rFonts w:ascii="Arial" w:hAnsi="Arial" w:cs="Arial"/>
          <w:lang w:val="en-US"/>
        </w:rPr>
        <w:t xml:space="preserve">White powder, yield </w:t>
      </w:r>
      <w:r w:rsidR="00923D02">
        <w:rPr>
          <w:rFonts w:ascii="Arial" w:hAnsi="Arial" w:cs="Arial"/>
          <w:lang w:val="en-US"/>
        </w:rPr>
        <w:t>631</w:t>
      </w:r>
      <w:r w:rsidR="00035288" w:rsidRPr="00E16DEF">
        <w:rPr>
          <w:rFonts w:ascii="Arial" w:hAnsi="Arial" w:cs="Arial"/>
          <w:lang w:val="en-US"/>
        </w:rPr>
        <w:t xml:space="preserve"> mg (</w:t>
      </w:r>
      <w:r w:rsidR="00923D02">
        <w:rPr>
          <w:rFonts w:ascii="Arial" w:hAnsi="Arial" w:cs="Arial"/>
          <w:lang w:val="en-US"/>
        </w:rPr>
        <w:t>88</w:t>
      </w:r>
      <w:r w:rsidR="00035288" w:rsidRPr="00E16DEF">
        <w:rPr>
          <w:rFonts w:ascii="Arial" w:hAnsi="Arial" w:cs="Arial"/>
          <w:lang w:val="en-US"/>
        </w:rPr>
        <w:t>%), mp 1</w:t>
      </w:r>
      <w:r w:rsidR="00923D02">
        <w:rPr>
          <w:rFonts w:ascii="Arial" w:hAnsi="Arial" w:cs="Arial"/>
          <w:lang w:val="en-US"/>
        </w:rPr>
        <w:t>39</w:t>
      </w:r>
      <w:r w:rsidR="00035288" w:rsidRPr="00E16DEF">
        <w:rPr>
          <w:rFonts w:ascii="Arial" w:hAnsi="Arial" w:cs="Arial"/>
          <w:lang w:val="en-US"/>
        </w:rPr>
        <w:t>-1</w:t>
      </w:r>
      <w:r w:rsidR="00923D02">
        <w:rPr>
          <w:rFonts w:ascii="Arial" w:hAnsi="Arial" w:cs="Arial"/>
          <w:lang w:val="en-US"/>
        </w:rPr>
        <w:t>40</w:t>
      </w:r>
      <w:r w:rsidR="00035288" w:rsidRPr="00E16DEF">
        <w:rPr>
          <w:rFonts w:ascii="Arial" w:hAnsi="Arial" w:cs="Arial"/>
          <w:lang w:val="en-US"/>
        </w:rPr>
        <w:t xml:space="preserve"> °C.</w:t>
      </w:r>
      <w:r w:rsidR="00742579" w:rsidRPr="00EB5EF1">
        <w:rPr>
          <w:rFonts w:ascii="Arial" w:hAnsi="Arial" w:cs="Arial"/>
          <w:lang w:val="en-US"/>
        </w:rPr>
        <w:t xml:space="preserve"> </w:t>
      </w:r>
      <w:r w:rsidR="00742579" w:rsidRPr="00EB5EF1">
        <w:rPr>
          <w:rFonts w:ascii="Arial" w:hAnsi="Arial" w:cs="Arial"/>
          <w:vertAlign w:val="superscript"/>
          <w:lang w:val="en-US"/>
        </w:rPr>
        <w:t>1</w:t>
      </w:r>
      <w:r w:rsidR="00742579" w:rsidRPr="00EB5EF1">
        <w:rPr>
          <w:rFonts w:ascii="Arial" w:hAnsi="Arial" w:cs="Arial"/>
          <w:lang w:val="en-US"/>
        </w:rPr>
        <w:t>H NMR (400 MHz, DMSO-</w:t>
      </w:r>
      <w:r w:rsidR="00742579" w:rsidRPr="00EB5EF1">
        <w:rPr>
          <w:rFonts w:ascii="Arial" w:hAnsi="Arial" w:cs="Arial"/>
          <w:i/>
          <w:iCs/>
          <w:lang w:val="en-US"/>
        </w:rPr>
        <w:t>d</w:t>
      </w:r>
      <w:r w:rsidR="00742579" w:rsidRPr="00EB5EF1">
        <w:rPr>
          <w:rFonts w:ascii="Arial" w:hAnsi="Arial" w:cs="Arial"/>
          <w:vertAlign w:val="subscript"/>
          <w:lang w:val="en-US"/>
        </w:rPr>
        <w:t>6</w:t>
      </w:r>
      <w:r w:rsidR="00742579" w:rsidRPr="00EB5EF1">
        <w:rPr>
          <w:rFonts w:ascii="Arial" w:hAnsi="Arial" w:cs="Arial"/>
          <w:lang w:val="en-US"/>
        </w:rPr>
        <w:t xml:space="preserve">) </w:t>
      </w:r>
      <w:r w:rsidR="00742579" w:rsidRPr="00EB5EF1">
        <w:rPr>
          <w:rFonts w:ascii="Arial" w:hAnsi="Arial" w:cs="Arial"/>
        </w:rPr>
        <w:t>δ</w:t>
      </w:r>
      <w:r w:rsidR="00742579" w:rsidRPr="00EB5EF1">
        <w:rPr>
          <w:rFonts w:ascii="Arial" w:hAnsi="Arial" w:cs="Arial"/>
          <w:lang w:val="en-US"/>
        </w:rPr>
        <w:t xml:space="preserve"> 7.84 (s, 1H), 7.52 (ddd, </w:t>
      </w:r>
      <w:r w:rsidR="00742579" w:rsidRPr="00EB5EF1">
        <w:rPr>
          <w:rFonts w:ascii="Arial" w:hAnsi="Arial" w:cs="Arial"/>
          <w:i/>
          <w:iCs/>
          <w:lang w:val="en-US"/>
        </w:rPr>
        <w:t>J</w:t>
      </w:r>
      <w:r w:rsidR="00742579" w:rsidRPr="00EB5EF1">
        <w:rPr>
          <w:rFonts w:ascii="Arial" w:hAnsi="Arial" w:cs="Arial"/>
          <w:lang w:val="en-US"/>
        </w:rPr>
        <w:t xml:space="preserve"> = 11.6, 7.8, 2.0 Hz, 2H), 7.42 (dt, </w:t>
      </w:r>
      <w:r w:rsidR="00742579" w:rsidRPr="00EB5EF1">
        <w:rPr>
          <w:rFonts w:ascii="Arial" w:hAnsi="Arial" w:cs="Arial"/>
          <w:i/>
          <w:iCs/>
          <w:lang w:val="en-US"/>
        </w:rPr>
        <w:t>J</w:t>
      </w:r>
      <w:r w:rsidR="00742579" w:rsidRPr="00EB5EF1">
        <w:rPr>
          <w:rFonts w:ascii="Arial" w:hAnsi="Arial" w:cs="Arial"/>
          <w:lang w:val="en-US"/>
        </w:rPr>
        <w:t xml:space="preserve"> = 10.7, 8.5 Hz, 1H), 7.30 (dq, </w:t>
      </w:r>
      <w:r w:rsidR="00742579" w:rsidRPr="00EB5EF1">
        <w:rPr>
          <w:rFonts w:ascii="Arial" w:hAnsi="Arial" w:cs="Arial"/>
          <w:i/>
          <w:iCs/>
          <w:lang w:val="en-US"/>
        </w:rPr>
        <w:t>J</w:t>
      </w:r>
      <w:r w:rsidR="00742579" w:rsidRPr="00EB5EF1">
        <w:rPr>
          <w:rFonts w:ascii="Arial" w:hAnsi="Arial" w:cs="Arial"/>
          <w:lang w:val="en-US"/>
        </w:rPr>
        <w:t xml:space="preserve"> = 6.6, 2.0 Hz, 2H), 4.46 (s, 2H), 3.87 (s, 3H), 3.82 (s, 3H). </w:t>
      </w:r>
      <w:r w:rsidR="00742579" w:rsidRPr="00EB5EF1">
        <w:rPr>
          <w:rFonts w:ascii="Arial" w:hAnsi="Arial" w:cs="Arial"/>
          <w:vertAlign w:val="superscript"/>
          <w:lang w:val="en-US"/>
        </w:rPr>
        <w:t>19</w:t>
      </w:r>
      <w:r w:rsidR="00742579" w:rsidRPr="00EB5EF1">
        <w:rPr>
          <w:rFonts w:ascii="Arial" w:hAnsi="Arial" w:cs="Arial"/>
          <w:lang w:val="en-US"/>
        </w:rPr>
        <w:t xml:space="preserve">F NMR (376 MHz, </w:t>
      </w:r>
      <w:r w:rsidR="00C558D7" w:rsidRPr="00A5353C">
        <w:rPr>
          <w:rFonts w:ascii="Arial" w:hAnsi="Arial" w:cs="Arial"/>
          <w:lang w:val="en-US"/>
        </w:rPr>
        <w:t>CDCl</w:t>
      </w:r>
      <w:r w:rsidR="00C558D7" w:rsidRPr="00A5353C">
        <w:rPr>
          <w:rFonts w:ascii="Arial" w:hAnsi="Arial" w:cs="Arial"/>
          <w:vertAlign w:val="subscript"/>
          <w:lang w:val="en-US"/>
        </w:rPr>
        <w:t>3</w:t>
      </w:r>
      <w:r w:rsidR="00742579" w:rsidRPr="00EB5EF1">
        <w:rPr>
          <w:rFonts w:ascii="Arial" w:hAnsi="Arial" w:cs="Arial"/>
          <w:lang w:val="en-US"/>
        </w:rPr>
        <w:t xml:space="preserve">) </w:t>
      </w:r>
      <w:r w:rsidR="00742579" w:rsidRPr="00EB5EF1">
        <w:rPr>
          <w:rFonts w:ascii="Arial" w:hAnsi="Arial" w:cs="Arial"/>
        </w:rPr>
        <w:t>δ</w:t>
      </w:r>
      <w:r w:rsidR="00742579" w:rsidRPr="00EB5EF1">
        <w:rPr>
          <w:rFonts w:ascii="Arial" w:hAnsi="Arial" w:cs="Arial"/>
          <w:lang w:val="en-US"/>
        </w:rPr>
        <w:t xml:space="preserve"> 25.06 – 24.77 (m), 23.04 – 22.76 (m).</w:t>
      </w:r>
      <w:r w:rsidR="00EB5EF1" w:rsidRPr="00EB5EF1">
        <w:rPr>
          <w:rFonts w:ascii="Arial" w:hAnsi="Arial" w:cs="Arial"/>
          <w:lang w:val="en-US"/>
        </w:rPr>
        <w:t xml:space="preserve"> </w:t>
      </w:r>
      <w:r w:rsidR="00EB5EF1" w:rsidRPr="00EB5EF1">
        <w:rPr>
          <w:rFonts w:ascii="Arial" w:hAnsi="Arial" w:cs="Arial"/>
          <w:vertAlign w:val="superscript"/>
          <w:lang w:val="en-US"/>
        </w:rPr>
        <w:t>13</w:t>
      </w:r>
      <w:r w:rsidR="00EB5EF1" w:rsidRPr="00EB5EF1">
        <w:rPr>
          <w:rFonts w:ascii="Arial" w:hAnsi="Arial" w:cs="Arial"/>
          <w:lang w:val="en-US"/>
        </w:rPr>
        <w:t xml:space="preserve">C NMR (126 MHz, </w:t>
      </w:r>
      <w:r w:rsidR="00C558D7" w:rsidRPr="00A5353C">
        <w:rPr>
          <w:rFonts w:ascii="Arial" w:hAnsi="Arial" w:cs="Arial"/>
          <w:lang w:val="en-US"/>
        </w:rPr>
        <w:t>CDCl</w:t>
      </w:r>
      <w:r w:rsidR="00C558D7" w:rsidRPr="00A5353C">
        <w:rPr>
          <w:rFonts w:ascii="Arial" w:hAnsi="Arial" w:cs="Arial"/>
          <w:vertAlign w:val="subscript"/>
          <w:lang w:val="en-US"/>
        </w:rPr>
        <w:t>3</w:t>
      </w:r>
      <w:r w:rsidR="00EB5EF1" w:rsidRPr="00EB5EF1">
        <w:rPr>
          <w:rFonts w:ascii="Arial" w:hAnsi="Arial" w:cs="Arial"/>
          <w:lang w:val="en-US"/>
        </w:rPr>
        <w:t xml:space="preserve">) </w:t>
      </w:r>
      <w:r w:rsidR="00EB5EF1" w:rsidRPr="00EB5EF1">
        <w:rPr>
          <w:rFonts w:ascii="Arial" w:hAnsi="Arial" w:cs="Arial"/>
        </w:rPr>
        <w:t>δ</w:t>
      </w:r>
      <w:r w:rsidR="00EB5EF1" w:rsidRPr="00EB5EF1">
        <w:rPr>
          <w:rFonts w:ascii="Arial" w:hAnsi="Arial" w:cs="Arial"/>
          <w:lang w:val="en-US"/>
        </w:rPr>
        <w:t xml:space="preserve"> 161.9, 161.5, 151.1 (dd, </w:t>
      </w:r>
      <w:r w:rsidR="00EB5EF1" w:rsidRPr="00EB5EF1">
        <w:rPr>
          <w:rFonts w:ascii="Arial" w:hAnsi="Arial" w:cs="Arial"/>
          <w:i/>
          <w:iCs/>
          <w:lang w:val="en-US"/>
        </w:rPr>
        <w:t>J</w:t>
      </w:r>
      <w:r w:rsidR="00EB5EF1" w:rsidRPr="00EB5EF1">
        <w:rPr>
          <w:rFonts w:ascii="Arial" w:hAnsi="Arial" w:cs="Arial"/>
          <w:lang w:val="en-US"/>
        </w:rPr>
        <w:t xml:space="preserve"> = 64.4, 12.7 Hz), 149.1 (dd, </w:t>
      </w:r>
      <w:r w:rsidR="00EB5EF1" w:rsidRPr="00EB5EF1">
        <w:rPr>
          <w:rFonts w:ascii="Arial" w:hAnsi="Arial" w:cs="Arial"/>
          <w:i/>
          <w:iCs/>
          <w:lang w:val="en-US"/>
        </w:rPr>
        <w:t>J</w:t>
      </w:r>
      <w:r w:rsidR="00EB5EF1" w:rsidRPr="00EB5EF1">
        <w:rPr>
          <w:rFonts w:ascii="Arial" w:hAnsi="Arial" w:cs="Arial"/>
          <w:lang w:val="en-US"/>
        </w:rPr>
        <w:t xml:space="preserve"> = 64.0, 12.7 Hz), 142.9, 137.1, 132.8 (dd, </w:t>
      </w:r>
      <w:r w:rsidR="00EB5EF1" w:rsidRPr="00EB5EF1">
        <w:rPr>
          <w:rFonts w:ascii="Arial" w:hAnsi="Arial" w:cs="Arial"/>
          <w:i/>
          <w:iCs/>
          <w:lang w:val="en-US"/>
        </w:rPr>
        <w:t>J</w:t>
      </w:r>
      <w:r w:rsidR="00EB5EF1" w:rsidRPr="00EB5EF1">
        <w:rPr>
          <w:rFonts w:ascii="Arial" w:hAnsi="Arial" w:cs="Arial"/>
          <w:lang w:val="en-US"/>
        </w:rPr>
        <w:t xml:space="preserve"> = 5.6, 3.9 Hz), 131.2, 127.6, 124.9 (dd, </w:t>
      </w:r>
      <w:r w:rsidR="00EB5EF1" w:rsidRPr="00EB5EF1">
        <w:rPr>
          <w:rFonts w:ascii="Arial" w:hAnsi="Arial" w:cs="Arial"/>
          <w:i/>
          <w:iCs/>
          <w:lang w:val="en-US"/>
        </w:rPr>
        <w:t>J</w:t>
      </w:r>
      <w:r w:rsidR="00EB5EF1" w:rsidRPr="00EB5EF1">
        <w:rPr>
          <w:rFonts w:ascii="Arial" w:hAnsi="Arial" w:cs="Arial"/>
          <w:lang w:val="en-US"/>
        </w:rPr>
        <w:t xml:space="preserve"> = 6.3, 3.6 Hz), 117.8 (d, </w:t>
      </w:r>
      <w:r w:rsidR="00EB5EF1" w:rsidRPr="00EB5EF1">
        <w:rPr>
          <w:rFonts w:ascii="Arial" w:hAnsi="Arial" w:cs="Arial"/>
          <w:i/>
          <w:iCs/>
          <w:lang w:val="en-US"/>
        </w:rPr>
        <w:t>J</w:t>
      </w:r>
      <w:r w:rsidR="00EB5EF1" w:rsidRPr="00EB5EF1">
        <w:rPr>
          <w:rFonts w:ascii="Arial" w:hAnsi="Arial" w:cs="Arial"/>
          <w:lang w:val="en-US"/>
        </w:rPr>
        <w:t xml:space="preserve"> = 17.8 Hz), 117.5 (d, </w:t>
      </w:r>
      <w:r w:rsidR="00EB5EF1" w:rsidRPr="00EB5EF1">
        <w:rPr>
          <w:rFonts w:ascii="Arial" w:hAnsi="Arial" w:cs="Arial"/>
          <w:i/>
          <w:iCs/>
          <w:lang w:val="en-US"/>
        </w:rPr>
        <w:t>J</w:t>
      </w:r>
      <w:r w:rsidR="00EB5EF1" w:rsidRPr="00EB5EF1">
        <w:rPr>
          <w:rFonts w:ascii="Arial" w:hAnsi="Arial" w:cs="Arial"/>
          <w:lang w:val="en-US"/>
        </w:rPr>
        <w:t xml:space="preserve"> = 17.4 Hz), 52.7, 52.4, 36.8.</w:t>
      </w:r>
      <w:r w:rsidR="00917ACF">
        <w:rPr>
          <w:rFonts w:ascii="Arial" w:hAnsi="Arial" w:cs="Arial"/>
          <w:lang w:val="en-US"/>
        </w:rPr>
        <w:t xml:space="preserve"> </w:t>
      </w:r>
      <w:r w:rsidR="00917ACF" w:rsidRPr="001D635D">
        <w:rPr>
          <w:rFonts w:ascii="Arial" w:hAnsi="Arial" w:cs="Arial"/>
          <w:lang w:val="en-US"/>
        </w:rPr>
        <w:t xml:space="preserve">HRMS (ESI) calcd for </w:t>
      </w:r>
      <w:r w:rsidR="00FA67E3" w:rsidRPr="00FA67E3">
        <w:rPr>
          <w:rFonts w:ascii="Arial" w:hAnsi="Arial" w:cs="Arial"/>
          <w:lang w:val="en-US"/>
        </w:rPr>
        <w:t>C</w:t>
      </w:r>
      <w:r w:rsidR="00FA67E3" w:rsidRPr="00FA67E3">
        <w:rPr>
          <w:rFonts w:ascii="Arial" w:hAnsi="Arial" w:cs="Arial"/>
          <w:vertAlign w:val="subscript"/>
          <w:lang w:val="en-US"/>
        </w:rPr>
        <w:t>15</w:t>
      </w:r>
      <w:r w:rsidR="00FA67E3" w:rsidRPr="00FA67E3">
        <w:rPr>
          <w:rFonts w:ascii="Arial" w:hAnsi="Arial" w:cs="Arial"/>
          <w:lang w:val="en-US"/>
        </w:rPr>
        <w:t>H</w:t>
      </w:r>
      <w:r w:rsidR="00FA67E3" w:rsidRPr="00FA67E3">
        <w:rPr>
          <w:rFonts w:ascii="Arial" w:hAnsi="Arial" w:cs="Arial"/>
          <w:vertAlign w:val="subscript"/>
          <w:lang w:val="en-US"/>
        </w:rPr>
        <w:t>11</w:t>
      </w:r>
      <w:r w:rsidR="00FA67E3" w:rsidRPr="00FA67E3">
        <w:rPr>
          <w:rFonts w:ascii="Arial" w:hAnsi="Arial" w:cs="Arial"/>
          <w:lang w:val="en-US"/>
        </w:rPr>
        <w:t>F</w:t>
      </w:r>
      <w:r w:rsidR="00FA67E3" w:rsidRPr="00FA67E3">
        <w:rPr>
          <w:rFonts w:ascii="Arial" w:hAnsi="Arial" w:cs="Arial"/>
          <w:vertAlign w:val="subscript"/>
          <w:lang w:val="en-US"/>
        </w:rPr>
        <w:t>2</w:t>
      </w:r>
      <w:r w:rsidR="00FA67E3" w:rsidRPr="00FA67E3">
        <w:rPr>
          <w:rFonts w:ascii="Arial" w:hAnsi="Arial" w:cs="Arial"/>
          <w:lang w:val="en-US"/>
        </w:rPr>
        <w:t>O</w:t>
      </w:r>
      <w:r w:rsidR="00FA67E3" w:rsidRPr="00FA67E3">
        <w:rPr>
          <w:rFonts w:ascii="Arial" w:hAnsi="Arial" w:cs="Arial"/>
          <w:vertAlign w:val="subscript"/>
          <w:lang w:val="en-US"/>
        </w:rPr>
        <w:t>4</w:t>
      </w:r>
      <w:r w:rsidR="00FA67E3" w:rsidRPr="00FA67E3">
        <w:rPr>
          <w:rFonts w:ascii="Arial" w:hAnsi="Arial" w:cs="Arial"/>
          <w:lang w:val="en-US"/>
        </w:rPr>
        <w:t>S</w:t>
      </w:r>
      <w:r w:rsidR="00FA67E3" w:rsidRPr="00FA67E3">
        <w:rPr>
          <w:rFonts w:ascii="Arial" w:hAnsi="Arial" w:cs="Arial"/>
          <w:vertAlign w:val="subscript"/>
          <w:lang w:val="en-US"/>
        </w:rPr>
        <w:t>2</w:t>
      </w:r>
      <w:r w:rsidR="00FA67E3">
        <w:rPr>
          <w:rFonts w:ascii="Arial" w:hAnsi="Arial" w:cs="Arial"/>
          <w:lang w:val="en-US"/>
        </w:rPr>
        <w:t xml:space="preserve"> </w:t>
      </w:r>
      <w:r w:rsidR="00917ACF" w:rsidRPr="001D635D">
        <w:rPr>
          <w:rFonts w:ascii="Arial" w:hAnsi="Arial" w:cs="Arial"/>
          <w:lang w:val="en-US"/>
        </w:rPr>
        <w:t xml:space="preserve">m/z </w:t>
      </w:r>
      <w:r w:rsidR="00FA67E3" w:rsidRPr="00FA67E3">
        <w:rPr>
          <w:rFonts w:ascii="Arial" w:hAnsi="Arial" w:cs="Arial"/>
          <w:lang w:val="en-US"/>
        </w:rPr>
        <w:t>357.0072</w:t>
      </w:r>
      <w:r w:rsidR="00917ACF" w:rsidRPr="001D635D">
        <w:rPr>
          <w:rFonts w:ascii="Arial" w:hAnsi="Arial" w:cs="Arial"/>
          <w:lang w:val="en-US"/>
        </w:rPr>
        <w:t xml:space="preserve"> [M–H]</w:t>
      </w:r>
      <w:r w:rsidR="00917ACF" w:rsidRPr="001D635D">
        <w:rPr>
          <w:rFonts w:ascii="Arial" w:hAnsi="Arial" w:cs="Arial"/>
          <w:vertAlign w:val="superscript"/>
          <w:lang w:val="en-US"/>
        </w:rPr>
        <w:t>–</w:t>
      </w:r>
      <w:r w:rsidR="00917ACF" w:rsidRPr="001D635D">
        <w:rPr>
          <w:rFonts w:ascii="Arial" w:hAnsi="Arial" w:cs="Arial"/>
          <w:lang w:val="en-US"/>
        </w:rPr>
        <w:t xml:space="preserve">, found m/z </w:t>
      </w:r>
      <w:r w:rsidR="00FA67E3" w:rsidRPr="00FA67E3">
        <w:rPr>
          <w:rFonts w:ascii="Arial" w:hAnsi="Arial" w:cs="Arial"/>
          <w:lang w:val="en-US"/>
        </w:rPr>
        <w:t>357.0074</w:t>
      </w:r>
      <w:r w:rsidR="00917ACF" w:rsidRPr="001D635D">
        <w:rPr>
          <w:rFonts w:ascii="Arial" w:hAnsi="Arial" w:cs="Arial"/>
          <w:lang w:val="en-US"/>
        </w:rPr>
        <w:t xml:space="preserve"> [M–H]</w:t>
      </w:r>
      <w:r w:rsidR="00917ACF" w:rsidRPr="001D635D">
        <w:rPr>
          <w:rFonts w:ascii="Arial" w:hAnsi="Arial" w:cs="Arial"/>
          <w:vertAlign w:val="superscript"/>
          <w:lang w:val="en-US"/>
        </w:rPr>
        <w:t>–</w:t>
      </w:r>
      <w:r w:rsidR="00917ACF" w:rsidRPr="001D635D">
        <w:rPr>
          <w:rFonts w:ascii="Arial" w:hAnsi="Arial" w:cs="Arial"/>
          <w:lang w:val="en-US"/>
        </w:rPr>
        <w:t>.</w:t>
      </w:r>
      <w:r w:rsidR="008A6691">
        <w:rPr>
          <w:rFonts w:ascii="Arial" w:hAnsi="Arial" w:cs="Arial"/>
          <w:lang w:val="en-US"/>
        </w:rPr>
        <w:t xml:space="preserve"> </w:t>
      </w:r>
      <w:r w:rsidR="00923D02" w:rsidRPr="00923D02">
        <w:rPr>
          <w:rFonts w:ascii="Arial" w:hAnsi="Arial" w:cs="Arial"/>
          <w:lang w:val="en-US"/>
        </w:rPr>
        <w:t>3,4-Difluorobenzyl chloride</w:t>
      </w:r>
      <w:r w:rsidR="008A6691" w:rsidRPr="00B400CB">
        <w:rPr>
          <w:rFonts w:ascii="Arial" w:hAnsi="Arial" w:cs="Arial"/>
          <w:lang w:val="en-US"/>
        </w:rPr>
        <w:t xml:space="preserve"> (</w:t>
      </w:r>
      <w:r w:rsidR="00923D02">
        <w:rPr>
          <w:rFonts w:ascii="Arial" w:hAnsi="Arial" w:cs="Arial"/>
          <w:lang w:val="en-US"/>
        </w:rPr>
        <w:t>360</w:t>
      </w:r>
      <w:r w:rsidR="008A6691" w:rsidRPr="00B400CB">
        <w:rPr>
          <w:rFonts w:ascii="Arial" w:hAnsi="Arial" w:cs="Arial"/>
          <w:lang w:val="en-US"/>
        </w:rPr>
        <w:t xml:space="preserve"> mg, 2.2 mmol) was used as </w:t>
      </w:r>
      <w:r w:rsidR="00923D02">
        <w:rPr>
          <w:rFonts w:ascii="Arial" w:hAnsi="Arial" w:cs="Arial"/>
          <w:lang w:val="en-US"/>
        </w:rPr>
        <w:t>the</w:t>
      </w:r>
      <w:r w:rsidR="008A6691" w:rsidRPr="00B400CB">
        <w:rPr>
          <w:rFonts w:ascii="Arial" w:hAnsi="Arial" w:cs="Arial"/>
          <w:lang w:val="en-US"/>
        </w:rPr>
        <w:t xml:space="preserve"> alkylating agent.</w:t>
      </w:r>
    </w:p>
    <w:p w14:paraId="27D37586" w14:textId="76505F68" w:rsidR="004366EC" w:rsidRPr="00B12A32" w:rsidRDefault="004366EC" w:rsidP="00B12A32">
      <w:pPr>
        <w:spacing w:line="480" w:lineRule="auto"/>
        <w:jc w:val="both"/>
        <w:rPr>
          <w:rFonts w:cs="Arial"/>
          <w:szCs w:val="24"/>
        </w:rPr>
      </w:pPr>
    </w:p>
    <w:p w14:paraId="00A23C9F" w14:textId="5AEC6A0B" w:rsidR="00B12A32" w:rsidRPr="00B12A32" w:rsidRDefault="004366EC" w:rsidP="00B12A32">
      <w:pPr>
        <w:pStyle w:val="aff8"/>
        <w:spacing w:before="0" w:beforeAutospacing="0" w:after="0" w:afterAutospacing="0" w:line="480" w:lineRule="auto"/>
        <w:jc w:val="both"/>
        <w:rPr>
          <w:rFonts w:ascii="Arial" w:hAnsi="Arial" w:cs="Arial"/>
          <w:lang w:val="en-US"/>
        </w:rPr>
      </w:pPr>
      <w:r w:rsidRPr="00B12A32">
        <w:rPr>
          <w:rFonts w:ascii="Arial" w:hAnsi="Arial" w:cs="Arial"/>
          <w:lang w:val="en-US"/>
        </w:rPr>
        <w:t>Dimethyl 3-{[4-(trifluoromethyl)benzyl]thio}thiophene-2,5-dicarboxylate (</w:t>
      </w:r>
      <w:r w:rsidRPr="00B12A32">
        <w:rPr>
          <w:rFonts w:ascii="Arial" w:hAnsi="Arial" w:cs="Arial"/>
          <w:b/>
          <w:bCs/>
          <w:lang w:val="en-US"/>
        </w:rPr>
        <w:t>4f</w:t>
      </w:r>
      <w:r w:rsidRPr="00B12A32">
        <w:rPr>
          <w:rFonts w:ascii="Arial" w:hAnsi="Arial" w:cs="Arial"/>
          <w:lang w:val="en-US"/>
        </w:rPr>
        <w:t>)</w:t>
      </w:r>
      <w:r w:rsidR="00035288">
        <w:rPr>
          <w:rFonts w:ascii="Arial" w:hAnsi="Arial" w:cs="Arial"/>
          <w:lang w:val="en-US"/>
        </w:rPr>
        <w:t xml:space="preserve">: </w:t>
      </w:r>
      <w:r w:rsidR="00035288" w:rsidRPr="00E16DEF">
        <w:rPr>
          <w:rFonts w:ascii="Arial" w:hAnsi="Arial" w:cs="Arial"/>
          <w:lang w:val="en-US"/>
        </w:rPr>
        <w:t xml:space="preserve">White </w:t>
      </w:r>
      <w:r w:rsidR="0078662F">
        <w:rPr>
          <w:rFonts w:ascii="Arial" w:hAnsi="Arial" w:cs="Arial"/>
          <w:lang w:val="en-US"/>
        </w:rPr>
        <w:t>microcrystals</w:t>
      </w:r>
      <w:r w:rsidR="00035288" w:rsidRPr="00E16DEF">
        <w:rPr>
          <w:rFonts w:ascii="Arial" w:hAnsi="Arial" w:cs="Arial"/>
          <w:lang w:val="en-US"/>
        </w:rPr>
        <w:t xml:space="preserve">, yield </w:t>
      </w:r>
      <w:r w:rsidR="0078662F">
        <w:rPr>
          <w:rFonts w:ascii="Arial" w:hAnsi="Arial" w:cs="Arial"/>
          <w:lang w:val="en-US"/>
        </w:rPr>
        <w:t>617</w:t>
      </w:r>
      <w:r w:rsidR="00035288" w:rsidRPr="00E16DEF">
        <w:rPr>
          <w:rFonts w:ascii="Arial" w:hAnsi="Arial" w:cs="Arial"/>
          <w:lang w:val="en-US"/>
        </w:rPr>
        <w:t xml:space="preserve"> mg (7</w:t>
      </w:r>
      <w:r w:rsidR="0078662F">
        <w:rPr>
          <w:rFonts w:ascii="Arial" w:hAnsi="Arial" w:cs="Arial"/>
          <w:lang w:val="en-US"/>
        </w:rPr>
        <w:t>9</w:t>
      </w:r>
      <w:r w:rsidR="00035288" w:rsidRPr="00E16DEF">
        <w:rPr>
          <w:rFonts w:ascii="Arial" w:hAnsi="Arial" w:cs="Arial"/>
          <w:lang w:val="en-US"/>
        </w:rPr>
        <w:t xml:space="preserve">%), mp </w:t>
      </w:r>
      <w:r w:rsidR="0078662F">
        <w:rPr>
          <w:rFonts w:ascii="Arial" w:hAnsi="Arial" w:cs="Arial"/>
          <w:lang w:val="en-US"/>
        </w:rPr>
        <w:t>89</w:t>
      </w:r>
      <w:r w:rsidR="00035288" w:rsidRPr="00E16DEF">
        <w:rPr>
          <w:rFonts w:ascii="Arial" w:hAnsi="Arial" w:cs="Arial"/>
          <w:lang w:val="en-US"/>
        </w:rPr>
        <w:t>-</w:t>
      </w:r>
      <w:r w:rsidR="0078662F">
        <w:rPr>
          <w:rFonts w:ascii="Arial" w:hAnsi="Arial" w:cs="Arial"/>
          <w:lang w:val="en-US"/>
        </w:rPr>
        <w:t>90</w:t>
      </w:r>
      <w:r w:rsidR="00035288" w:rsidRPr="00E16DEF">
        <w:rPr>
          <w:rFonts w:ascii="Arial" w:hAnsi="Arial" w:cs="Arial"/>
          <w:lang w:val="en-US"/>
        </w:rPr>
        <w:t xml:space="preserve"> °C.</w:t>
      </w:r>
      <w:r w:rsidR="00285305" w:rsidRPr="00B12A32">
        <w:rPr>
          <w:rFonts w:ascii="Arial" w:hAnsi="Arial" w:cs="Arial"/>
          <w:lang w:val="en-US"/>
        </w:rPr>
        <w:t xml:space="preserve"> </w:t>
      </w:r>
      <w:r w:rsidR="00285305" w:rsidRPr="00B12A32">
        <w:rPr>
          <w:rFonts w:ascii="Arial" w:hAnsi="Arial" w:cs="Arial"/>
          <w:vertAlign w:val="superscript"/>
          <w:lang w:val="en-US"/>
        </w:rPr>
        <w:t>1</w:t>
      </w:r>
      <w:r w:rsidR="00285305" w:rsidRPr="00B12A32">
        <w:rPr>
          <w:rFonts w:ascii="Arial" w:hAnsi="Arial" w:cs="Arial"/>
          <w:lang w:val="en-US"/>
        </w:rPr>
        <w:t>H NMR (400 MHz, CDCl</w:t>
      </w:r>
      <w:r w:rsidR="00285305" w:rsidRPr="00B12A32">
        <w:rPr>
          <w:rFonts w:ascii="Arial" w:hAnsi="Arial" w:cs="Arial"/>
          <w:vertAlign w:val="subscript"/>
          <w:lang w:val="en-US"/>
        </w:rPr>
        <w:t>3</w:t>
      </w:r>
      <w:r w:rsidR="00285305" w:rsidRPr="00B12A32">
        <w:rPr>
          <w:rFonts w:ascii="Arial" w:hAnsi="Arial" w:cs="Arial"/>
          <w:lang w:val="en-US"/>
        </w:rPr>
        <w:t xml:space="preserve">) </w:t>
      </w:r>
      <w:r w:rsidR="00285305" w:rsidRPr="00B12A32">
        <w:rPr>
          <w:rFonts w:ascii="Arial" w:hAnsi="Arial" w:cs="Arial"/>
        </w:rPr>
        <w:t>δ</w:t>
      </w:r>
      <w:r w:rsidR="00285305" w:rsidRPr="00B12A32">
        <w:rPr>
          <w:rFonts w:ascii="Arial" w:hAnsi="Arial" w:cs="Arial"/>
          <w:lang w:val="en-US"/>
        </w:rPr>
        <w:t xml:space="preserve"> 7.61, 7.60, 7.58, 7.54, 7.52, 7.26, 4.29, 3.90, 3.90, -0.00. </w:t>
      </w:r>
      <w:r w:rsidR="00285305" w:rsidRPr="00B12A32">
        <w:rPr>
          <w:rFonts w:ascii="Arial" w:hAnsi="Arial" w:cs="Arial"/>
          <w:vertAlign w:val="superscript"/>
          <w:lang w:val="en-US"/>
        </w:rPr>
        <w:t>19</w:t>
      </w:r>
      <w:r w:rsidR="00285305" w:rsidRPr="00B12A32">
        <w:rPr>
          <w:rFonts w:ascii="Arial" w:hAnsi="Arial" w:cs="Arial"/>
          <w:lang w:val="en-US"/>
        </w:rPr>
        <w:t xml:space="preserve">F NMR (376 MHz, </w:t>
      </w:r>
      <w:r w:rsidR="00C558D7" w:rsidRPr="00A5353C">
        <w:rPr>
          <w:rFonts w:ascii="Arial" w:hAnsi="Arial" w:cs="Arial"/>
          <w:lang w:val="en-US"/>
        </w:rPr>
        <w:t>CDCl</w:t>
      </w:r>
      <w:r w:rsidR="00C558D7" w:rsidRPr="00A5353C">
        <w:rPr>
          <w:rFonts w:ascii="Arial" w:hAnsi="Arial" w:cs="Arial"/>
          <w:vertAlign w:val="subscript"/>
          <w:lang w:val="en-US"/>
        </w:rPr>
        <w:t>3</w:t>
      </w:r>
      <w:r w:rsidR="00285305" w:rsidRPr="00B12A32">
        <w:rPr>
          <w:rFonts w:ascii="Arial" w:hAnsi="Arial" w:cs="Arial"/>
          <w:lang w:val="en-US"/>
        </w:rPr>
        <w:t xml:space="preserve">) </w:t>
      </w:r>
      <w:r w:rsidR="00285305" w:rsidRPr="00B12A32">
        <w:rPr>
          <w:rFonts w:ascii="Arial" w:hAnsi="Arial" w:cs="Arial"/>
        </w:rPr>
        <w:t>δ</w:t>
      </w:r>
      <w:r w:rsidR="00285305" w:rsidRPr="00B12A32">
        <w:rPr>
          <w:rFonts w:ascii="Arial" w:hAnsi="Arial" w:cs="Arial"/>
          <w:lang w:val="en-US"/>
        </w:rPr>
        <w:t xml:space="preserve"> 99.13. </w:t>
      </w:r>
      <w:r w:rsidR="00B12A32" w:rsidRPr="00B12A32">
        <w:rPr>
          <w:rFonts w:ascii="Arial" w:hAnsi="Arial" w:cs="Arial"/>
          <w:vertAlign w:val="superscript"/>
          <w:lang w:val="en-US"/>
        </w:rPr>
        <w:t>13</w:t>
      </w:r>
      <w:r w:rsidR="00B12A32" w:rsidRPr="00B12A32">
        <w:rPr>
          <w:rFonts w:ascii="Arial" w:hAnsi="Arial" w:cs="Arial"/>
          <w:lang w:val="en-US"/>
        </w:rPr>
        <w:t xml:space="preserve">C NMR (126 MHz, </w:t>
      </w:r>
      <w:r w:rsidR="00C558D7" w:rsidRPr="00A5353C">
        <w:rPr>
          <w:rFonts w:ascii="Arial" w:hAnsi="Arial" w:cs="Arial"/>
          <w:lang w:val="en-US"/>
        </w:rPr>
        <w:t>CDCl</w:t>
      </w:r>
      <w:r w:rsidR="00C558D7" w:rsidRPr="00A5353C">
        <w:rPr>
          <w:rFonts w:ascii="Arial" w:hAnsi="Arial" w:cs="Arial"/>
          <w:vertAlign w:val="subscript"/>
          <w:lang w:val="en-US"/>
        </w:rPr>
        <w:t>3</w:t>
      </w:r>
      <w:r w:rsidR="00B12A32" w:rsidRPr="00B12A32">
        <w:rPr>
          <w:rFonts w:ascii="Arial" w:hAnsi="Arial" w:cs="Arial"/>
          <w:lang w:val="en-US"/>
        </w:rPr>
        <w:t xml:space="preserve">) </w:t>
      </w:r>
      <w:r w:rsidR="00B12A32" w:rsidRPr="00B12A32">
        <w:rPr>
          <w:rFonts w:ascii="Arial" w:hAnsi="Arial" w:cs="Arial"/>
        </w:rPr>
        <w:t>δ</w:t>
      </w:r>
      <w:r w:rsidR="00B12A32" w:rsidRPr="00B12A32">
        <w:rPr>
          <w:rFonts w:ascii="Arial" w:hAnsi="Arial" w:cs="Arial"/>
          <w:lang w:val="en-US"/>
        </w:rPr>
        <w:t xml:space="preserve"> 161.9, 161.5, 142.9, 134.0, 137.1, 131.2, 129.9 (q, </w:t>
      </w:r>
      <w:r w:rsidR="00B12A32" w:rsidRPr="00B12A32">
        <w:rPr>
          <w:rFonts w:ascii="Arial" w:hAnsi="Arial" w:cs="Arial"/>
          <w:i/>
          <w:iCs/>
          <w:lang w:val="en-US"/>
        </w:rPr>
        <w:t>J</w:t>
      </w:r>
      <w:r w:rsidR="00B12A32" w:rsidRPr="00B12A32">
        <w:rPr>
          <w:rFonts w:ascii="Arial" w:hAnsi="Arial" w:cs="Arial"/>
          <w:lang w:val="en-US"/>
        </w:rPr>
        <w:t xml:space="preserve"> = 32.6 Hz), 129.2, 127.6, 125.7 (q, </w:t>
      </w:r>
      <w:r w:rsidR="00B12A32" w:rsidRPr="00B12A32">
        <w:rPr>
          <w:rFonts w:ascii="Arial" w:hAnsi="Arial" w:cs="Arial"/>
          <w:i/>
          <w:iCs/>
          <w:lang w:val="en-US"/>
        </w:rPr>
        <w:t>J</w:t>
      </w:r>
      <w:r w:rsidR="00B12A32" w:rsidRPr="00B12A32">
        <w:rPr>
          <w:rFonts w:ascii="Arial" w:hAnsi="Arial" w:cs="Arial"/>
          <w:lang w:val="en-US"/>
        </w:rPr>
        <w:t xml:space="preserve"> = 3.7 Hz), 124.0 (q, </w:t>
      </w:r>
      <w:r w:rsidR="00B12A32" w:rsidRPr="00B12A32">
        <w:rPr>
          <w:rFonts w:ascii="Arial" w:hAnsi="Arial" w:cs="Arial"/>
          <w:i/>
          <w:iCs/>
          <w:lang w:val="en-US"/>
        </w:rPr>
        <w:t>J</w:t>
      </w:r>
      <w:r w:rsidR="00B12A32" w:rsidRPr="00B12A32">
        <w:rPr>
          <w:rFonts w:ascii="Arial" w:hAnsi="Arial" w:cs="Arial"/>
          <w:lang w:val="en-US"/>
        </w:rPr>
        <w:t xml:space="preserve"> = 272.1 Hz), 52.7, 52.4, 37.3.</w:t>
      </w:r>
      <w:r w:rsidR="00DA7530">
        <w:rPr>
          <w:rFonts w:ascii="Arial" w:hAnsi="Arial" w:cs="Arial"/>
          <w:lang w:val="en-US"/>
        </w:rPr>
        <w:t xml:space="preserve"> </w:t>
      </w:r>
      <w:r w:rsidR="00DA7530" w:rsidRPr="001D635D">
        <w:rPr>
          <w:rFonts w:ascii="Arial" w:hAnsi="Arial" w:cs="Arial"/>
          <w:lang w:val="en-US"/>
        </w:rPr>
        <w:t xml:space="preserve">HRMS (ESI) calcd for </w:t>
      </w:r>
      <w:r w:rsidR="00DA7530" w:rsidRPr="00DA7530">
        <w:rPr>
          <w:rFonts w:ascii="Arial" w:hAnsi="Arial" w:cs="Arial"/>
          <w:lang w:val="en-US"/>
        </w:rPr>
        <w:t>C</w:t>
      </w:r>
      <w:r w:rsidR="00DA7530" w:rsidRPr="00DA7530">
        <w:rPr>
          <w:rFonts w:ascii="Arial" w:hAnsi="Arial" w:cs="Arial"/>
          <w:vertAlign w:val="subscript"/>
          <w:lang w:val="en-US"/>
        </w:rPr>
        <w:t>16</w:t>
      </w:r>
      <w:r w:rsidR="00DA7530" w:rsidRPr="00DA7530">
        <w:rPr>
          <w:rFonts w:ascii="Arial" w:hAnsi="Arial" w:cs="Arial"/>
          <w:lang w:val="en-US"/>
        </w:rPr>
        <w:t>H</w:t>
      </w:r>
      <w:r w:rsidR="00DA7530" w:rsidRPr="00DA7530">
        <w:rPr>
          <w:rFonts w:ascii="Arial" w:hAnsi="Arial" w:cs="Arial"/>
          <w:vertAlign w:val="subscript"/>
          <w:lang w:val="en-US"/>
        </w:rPr>
        <w:t>12</w:t>
      </w:r>
      <w:r w:rsidR="00DA7530" w:rsidRPr="00DA7530">
        <w:rPr>
          <w:rFonts w:ascii="Arial" w:hAnsi="Arial" w:cs="Arial"/>
          <w:lang w:val="en-US"/>
        </w:rPr>
        <w:t>F</w:t>
      </w:r>
      <w:r w:rsidR="00DA7530" w:rsidRPr="00DA7530">
        <w:rPr>
          <w:rFonts w:ascii="Arial" w:hAnsi="Arial" w:cs="Arial"/>
          <w:vertAlign w:val="subscript"/>
          <w:lang w:val="en-US"/>
        </w:rPr>
        <w:t>3</w:t>
      </w:r>
      <w:r w:rsidR="00DA7530" w:rsidRPr="00DA7530">
        <w:rPr>
          <w:rFonts w:ascii="Arial" w:hAnsi="Arial" w:cs="Arial"/>
          <w:lang w:val="en-US"/>
        </w:rPr>
        <w:t>O</w:t>
      </w:r>
      <w:r w:rsidR="00DA7530" w:rsidRPr="0092149F">
        <w:rPr>
          <w:rFonts w:ascii="Arial" w:hAnsi="Arial" w:cs="Arial"/>
          <w:vertAlign w:val="subscript"/>
          <w:lang w:val="en-US"/>
        </w:rPr>
        <w:t>4</w:t>
      </w:r>
      <w:r w:rsidR="00DA7530" w:rsidRPr="00DA7530">
        <w:rPr>
          <w:rFonts w:ascii="Arial" w:hAnsi="Arial" w:cs="Arial"/>
          <w:lang w:val="en-US"/>
        </w:rPr>
        <w:t>S</w:t>
      </w:r>
      <w:r w:rsidR="00DA7530" w:rsidRPr="0092149F">
        <w:rPr>
          <w:rFonts w:ascii="Arial" w:hAnsi="Arial" w:cs="Arial"/>
          <w:vertAlign w:val="subscript"/>
          <w:lang w:val="en-US"/>
        </w:rPr>
        <w:t>2</w:t>
      </w:r>
      <w:r w:rsidR="00DA7530">
        <w:rPr>
          <w:rFonts w:ascii="Arial" w:hAnsi="Arial" w:cs="Arial"/>
          <w:lang w:val="en-US"/>
        </w:rPr>
        <w:t xml:space="preserve"> </w:t>
      </w:r>
      <w:r w:rsidR="00DA7530" w:rsidRPr="001D635D">
        <w:rPr>
          <w:rFonts w:ascii="Arial" w:hAnsi="Arial" w:cs="Arial"/>
          <w:lang w:val="en-US"/>
        </w:rPr>
        <w:t xml:space="preserve">m/z </w:t>
      </w:r>
      <w:r w:rsidR="0092149F" w:rsidRPr="0092149F">
        <w:rPr>
          <w:rFonts w:ascii="Arial" w:hAnsi="Arial" w:cs="Arial"/>
          <w:lang w:val="en-US"/>
        </w:rPr>
        <w:t>389.0135</w:t>
      </w:r>
      <w:r w:rsidR="00DA7530" w:rsidRPr="001D635D">
        <w:rPr>
          <w:rFonts w:ascii="Arial" w:hAnsi="Arial" w:cs="Arial"/>
          <w:lang w:val="en-US"/>
        </w:rPr>
        <w:t xml:space="preserve"> [M–H]</w:t>
      </w:r>
      <w:r w:rsidR="00DA7530" w:rsidRPr="001D635D">
        <w:rPr>
          <w:rFonts w:ascii="Arial" w:hAnsi="Arial" w:cs="Arial"/>
          <w:vertAlign w:val="superscript"/>
          <w:lang w:val="en-US"/>
        </w:rPr>
        <w:t>–</w:t>
      </w:r>
      <w:r w:rsidR="00DA7530" w:rsidRPr="001D635D">
        <w:rPr>
          <w:rFonts w:ascii="Arial" w:hAnsi="Arial" w:cs="Arial"/>
          <w:lang w:val="en-US"/>
        </w:rPr>
        <w:t xml:space="preserve">, found m/z </w:t>
      </w:r>
      <w:r w:rsidR="0092149F" w:rsidRPr="0092149F">
        <w:rPr>
          <w:rFonts w:ascii="Arial" w:hAnsi="Arial" w:cs="Arial"/>
          <w:lang w:val="en-US"/>
        </w:rPr>
        <w:t>389.0136</w:t>
      </w:r>
      <w:r w:rsidR="00DA7530" w:rsidRPr="001D635D">
        <w:rPr>
          <w:rFonts w:ascii="Arial" w:hAnsi="Arial" w:cs="Arial"/>
          <w:lang w:val="en-US"/>
        </w:rPr>
        <w:t xml:space="preserve"> [M–H]</w:t>
      </w:r>
      <w:r w:rsidR="00DA7530" w:rsidRPr="001D635D">
        <w:rPr>
          <w:rFonts w:ascii="Arial" w:hAnsi="Arial" w:cs="Arial"/>
          <w:vertAlign w:val="superscript"/>
          <w:lang w:val="en-US"/>
        </w:rPr>
        <w:t>–</w:t>
      </w:r>
      <w:r w:rsidR="00DA7530" w:rsidRPr="001D635D">
        <w:rPr>
          <w:rFonts w:ascii="Arial" w:hAnsi="Arial" w:cs="Arial"/>
          <w:lang w:val="en-US"/>
        </w:rPr>
        <w:t>.</w:t>
      </w:r>
      <w:r w:rsidR="008A6691">
        <w:rPr>
          <w:rFonts w:ascii="Arial" w:hAnsi="Arial" w:cs="Arial"/>
          <w:lang w:val="en-US"/>
        </w:rPr>
        <w:t xml:space="preserve"> </w:t>
      </w:r>
      <w:r w:rsidR="0078662F" w:rsidRPr="0078662F">
        <w:rPr>
          <w:rFonts w:ascii="Arial" w:hAnsi="Arial" w:cs="Arial"/>
          <w:lang w:val="en-US"/>
        </w:rPr>
        <w:t xml:space="preserve">4-(Trifluoromethyl)benzyl chloride </w:t>
      </w:r>
      <w:r w:rsidR="008A6691" w:rsidRPr="00B400CB">
        <w:rPr>
          <w:rFonts w:ascii="Arial" w:hAnsi="Arial" w:cs="Arial"/>
          <w:lang w:val="en-US"/>
        </w:rPr>
        <w:t>(</w:t>
      </w:r>
      <w:r w:rsidR="0078662F">
        <w:rPr>
          <w:rFonts w:ascii="Arial" w:hAnsi="Arial" w:cs="Arial"/>
          <w:lang w:val="en-US"/>
        </w:rPr>
        <w:t>430</w:t>
      </w:r>
      <w:r w:rsidR="008A6691" w:rsidRPr="00B400CB">
        <w:rPr>
          <w:rFonts w:ascii="Arial" w:hAnsi="Arial" w:cs="Arial"/>
          <w:lang w:val="en-US"/>
        </w:rPr>
        <w:t xml:space="preserve"> mg, 2.2 mmol) was used as </w:t>
      </w:r>
      <w:r w:rsidR="0078662F">
        <w:rPr>
          <w:rFonts w:ascii="Arial" w:hAnsi="Arial" w:cs="Arial"/>
          <w:lang w:val="en-US"/>
        </w:rPr>
        <w:t>the</w:t>
      </w:r>
      <w:r w:rsidR="008A6691" w:rsidRPr="00B400CB">
        <w:rPr>
          <w:rFonts w:ascii="Arial" w:hAnsi="Arial" w:cs="Arial"/>
          <w:lang w:val="en-US"/>
        </w:rPr>
        <w:t xml:space="preserve"> alkylating agent.</w:t>
      </w:r>
    </w:p>
    <w:p w14:paraId="595EF9CD" w14:textId="2BA20285" w:rsidR="004366EC" w:rsidRPr="00F32DC9" w:rsidRDefault="004366EC" w:rsidP="00F32DC9">
      <w:pPr>
        <w:spacing w:line="480" w:lineRule="auto"/>
        <w:jc w:val="both"/>
        <w:rPr>
          <w:rFonts w:cs="Arial"/>
          <w:szCs w:val="24"/>
        </w:rPr>
      </w:pPr>
    </w:p>
    <w:p w14:paraId="4BD9D2F2" w14:textId="69E2FB14" w:rsidR="00865F70" w:rsidRPr="00F32DC9" w:rsidRDefault="002F13F6" w:rsidP="00F32DC9">
      <w:pPr>
        <w:pStyle w:val="aff8"/>
        <w:spacing w:before="0" w:beforeAutospacing="0" w:after="0" w:afterAutospacing="0" w:line="480" w:lineRule="auto"/>
        <w:jc w:val="both"/>
        <w:rPr>
          <w:rFonts w:ascii="Arial" w:hAnsi="Arial" w:cs="Arial"/>
          <w:lang w:val="en-US"/>
        </w:rPr>
      </w:pPr>
      <w:r w:rsidRPr="00F32DC9">
        <w:rPr>
          <w:rFonts w:ascii="Arial" w:hAnsi="Arial" w:cs="Arial"/>
          <w:lang w:val="en-US"/>
        </w:rPr>
        <w:lastRenderedPageBreak/>
        <w:t>Dimethyl 3-[(benzo[</w:t>
      </w:r>
      <w:r w:rsidRPr="00F32DC9">
        <w:rPr>
          <w:rFonts w:ascii="Arial" w:hAnsi="Arial" w:cs="Arial"/>
          <w:i/>
          <w:iCs/>
          <w:lang w:val="en-US"/>
        </w:rPr>
        <w:t>d</w:t>
      </w:r>
      <w:r w:rsidRPr="00F32DC9">
        <w:rPr>
          <w:rFonts w:ascii="Arial" w:hAnsi="Arial" w:cs="Arial"/>
          <w:lang w:val="en-US"/>
        </w:rPr>
        <w:t>][1,3]dioxol-5-ylmethyl)thio]thiophene-2,5-dicarboxylate (</w:t>
      </w:r>
      <w:r w:rsidRPr="00F32DC9">
        <w:rPr>
          <w:rFonts w:ascii="Arial" w:hAnsi="Arial" w:cs="Arial"/>
          <w:b/>
          <w:bCs/>
          <w:lang w:val="en-US"/>
        </w:rPr>
        <w:t>4g</w:t>
      </w:r>
      <w:r w:rsidRPr="00F32DC9">
        <w:rPr>
          <w:rFonts w:ascii="Arial" w:hAnsi="Arial" w:cs="Arial"/>
          <w:lang w:val="en-US"/>
        </w:rPr>
        <w:t>)</w:t>
      </w:r>
      <w:r w:rsidR="00035288">
        <w:rPr>
          <w:rFonts w:ascii="Arial" w:hAnsi="Arial" w:cs="Arial"/>
          <w:lang w:val="en-US"/>
        </w:rPr>
        <w:t xml:space="preserve">: </w:t>
      </w:r>
      <w:r w:rsidR="00035288" w:rsidRPr="00E16DEF">
        <w:rPr>
          <w:rFonts w:ascii="Arial" w:hAnsi="Arial" w:cs="Arial"/>
          <w:lang w:val="en-US"/>
        </w:rPr>
        <w:t xml:space="preserve">White powder, yield </w:t>
      </w:r>
      <w:r w:rsidR="00FC4136">
        <w:rPr>
          <w:rFonts w:ascii="Arial" w:hAnsi="Arial" w:cs="Arial"/>
          <w:lang w:val="en-US"/>
        </w:rPr>
        <w:t>674</w:t>
      </w:r>
      <w:r w:rsidR="00035288" w:rsidRPr="00E16DEF">
        <w:rPr>
          <w:rFonts w:ascii="Arial" w:hAnsi="Arial" w:cs="Arial"/>
          <w:lang w:val="en-US"/>
        </w:rPr>
        <w:t xml:space="preserve"> mg (</w:t>
      </w:r>
      <w:r w:rsidR="00FC4136">
        <w:rPr>
          <w:rFonts w:ascii="Arial" w:hAnsi="Arial" w:cs="Arial"/>
          <w:lang w:val="en-US"/>
        </w:rPr>
        <w:t>92</w:t>
      </w:r>
      <w:r w:rsidR="00035288" w:rsidRPr="00E16DEF">
        <w:rPr>
          <w:rFonts w:ascii="Arial" w:hAnsi="Arial" w:cs="Arial"/>
          <w:lang w:val="en-US"/>
        </w:rPr>
        <w:t xml:space="preserve">%), mp </w:t>
      </w:r>
      <w:r w:rsidR="0078662F">
        <w:rPr>
          <w:rFonts w:ascii="Arial" w:hAnsi="Arial" w:cs="Arial"/>
          <w:lang w:val="en-US"/>
        </w:rPr>
        <w:t>17</w:t>
      </w:r>
      <w:r w:rsidR="00FC4136">
        <w:rPr>
          <w:rFonts w:ascii="Arial" w:hAnsi="Arial" w:cs="Arial"/>
          <w:lang w:val="en-US"/>
        </w:rPr>
        <w:t>7</w:t>
      </w:r>
      <w:r w:rsidR="00035288" w:rsidRPr="00E16DEF">
        <w:rPr>
          <w:rFonts w:ascii="Arial" w:hAnsi="Arial" w:cs="Arial"/>
          <w:lang w:val="en-US"/>
        </w:rPr>
        <w:t>-1</w:t>
      </w:r>
      <w:r w:rsidR="00FC4136">
        <w:rPr>
          <w:rFonts w:ascii="Arial" w:hAnsi="Arial" w:cs="Arial"/>
          <w:lang w:val="en-US"/>
        </w:rPr>
        <w:t>78</w:t>
      </w:r>
      <w:r w:rsidR="00035288" w:rsidRPr="00E16DEF">
        <w:rPr>
          <w:rFonts w:ascii="Arial" w:hAnsi="Arial" w:cs="Arial"/>
          <w:lang w:val="en-US"/>
        </w:rPr>
        <w:t xml:space="preserve"> °C.</w:t>
      </w:r>
      <w:r w:rsidR="00EB5EF1" w:rsidRPr="00F32DC9">
        <w:rPr>
          <w:rFonts w:ascii="Arial" w:hAnsi="Arial" w:cs="Arial"/>
          <w:lang w:val="en-US"/>
        </w:rPr>
        <w:t xml:space="preserve"> </w:t>
      </w:r>
      <w:r w:rsidR="00B82ADC" w:rsidRPr="00F32DC9">
        <w:rPr>
          <w:rFonts w:ascii="Arial" w:hAnsi="Arial" w:cs="Arial"/>
          <w:vertAlign w:val="superscript"/>
          <w:lang w:val="en-US"/>
        </w:rPr>
        <w:t>1</w:t>
      </w:r>
      <w:r w:rsidR="00B82ADC" w:rsidRPr="00F32DC9">
        <w:rPr>
          <w:rFonts w:ascii="Arial" w:hAnsi="Arial" w:cs="Arial"/>
          <w:lang w:val="en-US"/>
        </w:rPr>
        <w:t xml:space="preserve">H NMR (500 MHz, </w:t>
      </w:r>
      <w:r w:rsidR="00C558D7" w:rsidRPr="00A5353C">
        <w:rPr>
          <w:rFonts w:ascii="Arial" w:hAnsi="Arial" w:cs="Arial"/>
          <w:lang w:val="en-US"/>
        </w:rPr>
        <w:t>CDCl</w:t>
      </w:r>
      <w:r w:rsidR="00C558D7" w:rsidRPr="00A5353C">
        <w:rPr>
          <w:rFonts w:ascii="Arial" w:hAnsi="Arial" w:cs="Arial"/>
          <w:vertAlign w:val="subscript"/>
          <w:lang w:val="en-US"/>
        </w:rPr>
        <w:t>3</w:t>
      </w:r>
      <w:r w:rsidR="00B82ADC" w:rsidRPr="00F32DC9">
        <w:rPr>
          <w:rFonts w:ascii="Arial" w:hAnsi="Arial" w:cs="Arial"/>
          <w:lang w:val="en-US"/>
        </w:rPr>
        <w:t xml:space="preserve">) </w:t>
      </w:r>
      <w:r w:rsidR="00B82ADC" w:rsidRPr="00F32DC9">
        <w:rPr>
          <w:rFonts w:ascii="Arial" w:hAnsi="Arial" w:cs="Arial"/>
        </w:rPr>
        <w:t>δ</w:t>
      </w:r>
      <w:r w:rsidR="00B82ADC" w:rsidRPr="00F32DC9">
        <w:rPr>
          <w:rFonts w:ascii="Arial" w:hAnsi="Arial" w:cs="Arial"/>
          <w:lang w:val="en-US"/>
        </w:rPr>
        <w:t xml:space="preserve"> 7.65 (s, 1H), 6.90 (d, </w:t>
      </w:r>
      <w:r w:rsidR="00B82ADC" w:rsidRPr="00F32DC9">
        <w:rPr>
          <w:rFonts w:ascii="Arial" w:hAnsi="Arial" w:cs="Arial"/>
          <w:i/>
          <w:iCs/>
          <w:lang w:val="en-US"/>
        </w:rPr>
        <w:t>J</w:t>
      </w:r>
      <w:r w:rsidR="00B82ADC" w:rsidRPr="00F32DC9">
        <w:rPr>
          <w:rFonts w:ascii="Arial" w:hAnsi="Arial" w:cs="Arial"/>
          <w:lang w:val="en-US"/>
        </w:rPr>
        <w:t xml:space="preserve"> = 1.7 Hz, 1H), 6.86 (dd, </w:t>
      </w:r>
      <w:r w:rsidR="00B82ADC" w:rsidRPr="00F32DC9">
        <w:rPr>
          <w:rFonts w:ascii="Arial" w:hAnsi="Arial" w:cs="Arial"/>
          <w:i/>
          <w:iCs/>
          <w:lang w:val="en-US"/>
        </w:rPr>
        <w:t>J</w:t>
      </w:r>
      <w:r w:rsidR="00B82ADC" w:rsidRPr="00F32DC9">
        <w:rPr>
          <w:rFonts w:ascii="Arial" w:hAnsi="Arial" w:cs="Arial"/>
          <w:lang w:val="en-US"/>
        </w:rPr>
        <w:t xml:space="preserve"> = 7.9, 1.7 Hz, 1H), 6.75 (d, </w:t>
      </w:r>
      <w:r w:rsidR="00B82ADC" w:rsidRPr="00F32DC9">
        <w:rPr>
          <w:rFonts w:ascii="Arial" w:hAnsi="Arial" w:cs="Arial"/>
          <w:i/>
          <w:iCs/>
          <w:lang w:val="en-US"/>
        </w:rPr>
        <w:t>J</w:t>
      </w:r>
      <w:r w:rsidR="00B82ADC" w:rsidRPr="00F32DC9">
        <w:rPr>
          <w:rFonts w:ascii="Arial" w:hAnsi="Arial" w:cs="Arial"/>
          <w:lang w:val="en-US"/>
        </w:rPr>
        <w:t xml:space="preserve"> = 7.9 Hz, 1H), 5.95 (s, 2H), 4.18 (s, 2H), 3.90 (s, 3H), 3.89 (s, 3H). </w:t>
      </w:r>
      <w:r w:rsidR="00F32DC9" w:rsidRPr="00F32DC9">
        <w:rPr>
          <w:rFonts w:ascii="Arial" w:hAnsi="Arial" w:cs="Arial"/>
          <w:vertAlign w:val="superscript"/>
          <w:lang w:val="en-US"/>
        </w:rPr>
        <w:t>13</w:t>
      </w:r>
      <w:r w:rsidR="00F32DC9" w:rsidRPr="00F32DC9">
        <w:rPr>
          <w:rFonts w:ascii="Arial" w:hAnsi="Arial" w:cs="Arial"/>
          <w:lang w:val="en-US"/>
        </w:rPr>
        <w:t>C NMR (126 MHz, CDCl</w:t>
      </w:r>
      <w:r w:rsidR="00F32DC9" w:rsidRPr="00F32DC9">
        <w:rPr>
          <w:rFonts w:ascii="Arial" w:hAnsi="Arial" w:cs="Arial"/>
          <w:vertAlign w:val="subscript"/>
          <w:lang w:val="en-US"/>
        </w:rPr>
        <w:t>3</w:t>
      </w:r>
      <w:r w:rsidR="00F32DC9" w:rsidRPr="00F32DC9">
        <w:rPr>
          <w:rFonts w:ascii="Arial" w:hAnsi="Arial" w:cs="Arial"/>
          <w:lang w:val="en-US"/>
        </w:rPr>
        <w:t xml:space="preserve">) </w:t>
      </w:r>
      <w:r w:rsidR="00F32DC9" w:rsidRPr="00F32DC9">
        <w:rPr>
          <w:rFonts w:ascii="Arial" w:hAnsi="Arial" w:cs="Arial"/>
        </w:rPr>
        <w:t>δ</w:t>
      </w:r>
      <w:r w:rsidR="00F32DC9" w:rsidRPr="00F32DC9">
        <w:rPr>
          <w:rFonts w:ascii="Arial" w:hAnsi="Arial" w:cs="Arial"/>
          <w:lang w:val="en-US"/>
        </w:rPr>
        <w:t xml:space="preserve"> 162.0, 161.7, 147.9, 147.2, 144.0, 136.9, 131.3, 129.2, 127.1, 122.3, 109.2, 108.3, 101.1, 52.7, 52.3, 37.8. </w:t>
      </w:r>
      <w:r w:rsidR="00865F70" w:rsidRPr="00F32DC9">
        <w:rPr>
          <w:rFonts w:ascii="Arial" w:hAnsi="Arial" w:cs="Arial"/>
          <w:lang w:val="en-US"/>
        </w:rPr>
        <w:t>HRMS (ESI) calcd for C</w:t>
      </w:r>
      <w:r w:rsidR="00865F70" w:rsidRPr="00F32DC9">
        <w:rPr>
          <w:rFonts w:ascii="Arial" w:hAnsi="Arial" w:cs="Arial"/>
          <w:vertAlign w:val="subscript"/>
          <w:lang w:val="en-US"/>
        </w:rPr>
        <w:t>16</w:t>
      </w:r>
      <w:r w:rsidR="00865F70" w:rsidRPr="00F32DC9">
        <w:rPr>
          <w:rFonts w:ascii="Arial" w:hAnsi="Arial" w:cs="Arial"/>
          <w:lang w:val="en-US"/>
        </w:rPr>
        <w:t>H</w:t>
      </w:r>
      <w:r w:rsidR="00865F70" w:rsidRPr="00F32DC9">
        <w:rPr>
          <w:rFonts w:ascii="Arial" w:hAnsi="Arial" w:cs="Arial"/>
          <w:vertAlign w:val="subscript"/>
          <w:lang w:val="en-US"/>
        </w:rPr>
        <w:t>15</w:t>
      </w:r>
      <w:r w:rsidR="00865F70" w:rsidRPr="00F32DC9">
        <w:rPr>
          <w:rFonts w:ascii="Arial" w:hAnsi="Arial" w:cs="Arial"/>
          <w:lang w:val="en-US"/>
        </w:rPr>
        <w:t>O</w:t>
      </w:r>
      <w:r w:rsidR="00865F70" w:rsidRPr="00F32DC9">
        <w:rPr>
          <w:rFonts w:ascii="Arial" w:hAnsi="Arial" w:cs="Arial"/>
          <w:vertAlign w:val="subscript"/>
          <w:lang w:val="en-US"/>
        </w:rPr>
        <w:t>6</w:t>
      </w:r>
      <w:r w:rsidR="00865F70" w:rsidRPr="00F32DC9">
        <w:rPr>
          <w:rFonts w:ascii="Arial" w:hAnsi="Arial" w:cs="Arial"/>
          <w:lang w:val="en-US"/>
        </w:rPr>
        <w:t>S</w:t>
      </w:r>
      <w:r w:rsidR="00865F70" w:rsidRPr="00F32DC9">
        <w:rPr>
          <w:rFonts w:ascii="Arial" w:hAnsi="Arial" w:cs="Arial"/>
          <w:vertAlign w:val="subscript"/>
          <w:lang w:val="en-US"/>
        </w:rPr>
        <w:t>2</w:t>
      </w:r>
      <w:r w:rsidR="00865F70" w:rsidRPr="00F32DC9">
        <w:rPr>
          <w:rFonts w:ascii="Arial" w:hAnsi="Arial" w:cs="Arial"/>
          <w:lang w:val="en-US"/>
        </w:rPr>
        <w:t xml:space="preserve"> m/z 367.0305 [M+H]</w:t>
      </w:r>
      <w:r w:rsidR="00865F70" w:rsidRPr="00F32DC9">
        <w:rPr>
          <w:rFonts w:ascii="Arial" w:hAnsi="Arial" w:cs="Arial"/>
          <w:vertAlign w:val="superscript"/>
          <w:lang w:val="en-US"/>
        </w:rPr>
        <w:t>+</w:t>
      </w:r>
      <w:r w:rsidR="00865F70" w:rsidRPr="00F32DC9">
        <w:rPr>
          <w:rFonts w:ascii="Arial" w:hAnsi="Arial" w:cs="Arial"/>
          <w:lang w:val="en-US"/>
        </w:rPr>
        <w:t>, found m/z 367.03</w:t>
      </w:r>
      <w:r w:rsidR="006C6952">
        <w:rPr>
          <w:rFonts w:ascii="Arial" w:hAnsi="Arial" w:cs="Arial"/>
          <w:lang w:val="en-US"/>
        </w:rPr>
        <w:t>07</w:t>
      </w:r>
      <w:r w:rsidR="00865F70" w:rsidRPr="00F32DC9">
        <w:rPr>
          <w:rFonts w:ascii="Arial" w:hAnsi="Arial" w:cs="Arial"/>
          <w:lang w:val="en-US"/>
        </w:rPr>
        <w:t xml:space="preserve"> [M+H]</w:t>
      </w:r>
      <w:r w:rsidR="00865F70" w:rsidRPr="00F32DC9">
        <w:rPr>
          <w:rFonts w:ascii="Arial" w:hAnsi="Arial" w:cs="Arial"/>
          <w:vertAlign w:val="superscript"/>
          <w:lang w:val="en-US"/>
        </w:rPr>
        <w:t>+</w:t>
      </w:r>
      <w:r w:rsidR="00865F70" w:rsidRPr="00F32DC9">
        <w:rPr>
          <w:rFonts w:ascii="Arial" w:hAnsi="Arial" w:cs="Arial"/>
          <w:lang w:val="en-US"/>
        </w:rPr>
        <w:t>.</w:t>
      </w:r>
      <w:r w:rsidR="008A6691">
        <w:rPr>
          <w:rFonts w:ascii="Arial" w:hAnsi="Arial" w:cs="Arial"/>
          <w:lang w:val="en-US"/>
        </w:rPr>
        <w:t xml:space="preserve"> </w:t>
      </w:r>
      <w:r w:rsidR="00FC4136" w:rsidRPr="00FC4136">
        <w:rPr>
          <w:rFonts w:ascii="Arial" w:hAnsi="Arial" w:cs="Arial"/>
          <w:lang w:val="en-US"/>
        </w:rPr>
        <w:t>3,4-Methylenedioxybenzyl mesylate</w:t>
      </w:r>
      <w:r w:rsidR="008A6691" w:rsidRPr="00B400CB">
        <w:rPr>
          <w:rFonts w:ascii="Arial" w:hAnsi="Arial" w:cs="Arial"/>
          <w:lang w:val="en-US"/>
        </w:rPr>
        <w:t xml:space="preserve"> (</w:t>
      </w:r>
      <w:r w:rsidR="00FC4136">
        <w:rPr>
          <w:rFonts w:ascii="Arial" w:hAnsi="Arial" w:cs="Arial"/>
          <w:lang w:val="en-US"/>
        </w:rPr>
        <w:t>470</w:t>
      </w:r>
      <w:r w:rsidR="008A6691" w:rsidRPr="00B400CB">
        <w:rPr>
          <w:rFonts w:ascii="Arial" w:hAnsi="Arial" w:cs="Arial"/>
          <w:lang w:val="en-US"/>
        </w:rPr>
        <w:t xml:space="preserve"> mg, 2.2 mmol) was used as </w:t>
      </w:r>
      <w:r w:rsidR="00FC4136">
        <w:rPr>
          <w:rFonts w:ascii="Arial" w:hAnsi="Arial" w:cs="Arial"/>
          <w:lang w:val="en-US"/>
        </w:rPr>
        <w:t>the</w:t>
      </w:r>
      <w:r w:rsidR="008A6691" w:rsidRPr="00B400CB">
        <w:rPr>
          <w:rFonts w:ascii="Arial" w:hAnsi="Arial" w:cs="Arial"/>
          <w:lang w:val="en-US"/>
        </w:rPr>
        <w:t xml:space="preserve"> alkylating agent.</w:t>
      </w:r>
    </w:p>
    <w:p w14:paraId="29ED72B0" w14:textId="77777777" w:rsidR="00F32DC9" w:rsidRPr="00F32DC9" w:rsidRDefault="00F32DC9" w:rsidP="00F32DC9">
      <w:pPr>
        <w:pStyle w:val="aff8"/>
        <w:spacing w:before="0" w:beforeAutospacing="0" w:after="0" w:afterAutospacing="0" w:line="480" w:lineRule="auto"/>
        <w:jc w:val="both"/>
        <w:rPr>
          <w:rFonts w:ascii="Arial" w:hAnsi="Arial" w:cs="Arial"/>
          <w:lang w:val="en-US"/>
        </w:rPr>
      </w:pPr>
    </w:p>
    <w:p w14:paraId="51BBFDA5" w14:textId="31623290" w:rsidR="00865F70" w:rsidRPr="00C558D7" w:rsidRDefault="00B45553" w:rsidP="00C558D7">
      <w:pPr>
        <w:pStyle w:val="aff8"/>
        <w:spacing w:before="0" w:beforeAutospacing="0" w:after="0" w:afterAutospacing="0" w:line="480" w:lineRule="auto"/>
        <w:jc w:val="both"/>
        <w:rPr>
          <w:rFonts w:ascii="Arial" w:hAnsi="Arial" w:cs="Arial"/>
          <w:lang w:val="en-US"/>
        </w:rPr>
      </w:pPr>
      <w:r w:rsidRPr="00C558D7">
        <w:rPr>
          <w:rFonts w:ascii="Arial" w:hAnsi="Arial" w:cs="Arial"/>
          <w:lang w:val="en-US"/>
        </w:rPr>
        <w:t>Dimethyl 3-[(thiophen-2-ylmethyl)thio]thiophene-2,5-dicarboxylate (</w:t>
      </w:r>
      <w:r w:rsidRPr="00C558D7">
        <w:rPr>
          <w:rFonts w:ascii="Arial" w:hAnsi="Arial" w:cs="Arial"/>
          <w:b/>
          <w:bCs/>
          <w:lang w:val="en-US"/>
        </w:rPr>
        <w:t>4h</w:t>
      </w:r>
      <w:r w:rsidRPr="00C558D7">
        <w:rPr>
          <w:rFonts w:ascii="Arial" w:hAnsi="Arial" w:cs="Arial"/>
          <w:lang w:val="en-US"/>
        </w:rPr>
        <w:t>)</w:t>
      </w:r>
      <w:r w:rsidR="00035288">
        <w:rPr>
          <w:rFonts w:ascii="Arial" w:hAnsi="Arial" w:cs="Arial"/>
          <w:lang w:val="en-US"/>
        </w:rPr>
        <w:t xml:space="preserve">: </w:t>
      </w:r>
      <w:r w:rsidR="00035288" w:rsidRPr="00E16DEF">
        <w:rPr>
          <w:rFonts w:ascii="Arial" w:hAnsi="Arial" w:cs="Arial"/>
          <w:lang w:val="en-US"/>
        </w:rPr>
        <w:t xml:space="preserve">White </w:t>
      </w:r>
      <w:r w:rsidR="00DB0F70">
        <w:rPr>
          <w:rFonts w:ascii="Arial" w:hAnsi="Arial" w:cs="Arial"/>
          <w:lang w:val="en-US"/>
        </w:rPr>
        <w:t>crystals</w:t>
      </w:r>
      <w:r w:rsidR="00035288" w:rsidRPr="00E16DEF">
        <w:rPr>
          <w:rFonts w:ascii="Arial" w:hAnsi="Arial" w:cs="Arial"/>
          <w:lang w:val="en-US"/>
        </w:rPr>
        <w:t xml:space="preserve">, yield </w:t>
      </w:r>
      <w:r w:rsidR="00DB0F70">
        <w:rPr>
          <w:rFonts w:ascii="Arial" w:hAnsi="Arial" w:cs="Arial"/>
          <w:lang w:val="en-US"/>
        </w:rPr>
        <w:t xml:space="preserve">506 </w:t>
      </w:r>
      <w:r w:rsidR="00035288" w:rsidRPr="00E16DEF">
        <w:rPr>
          <w:rFonts w:ascii="Arial" w:hAnsi="Arial" w:cs="Arial"/>
          <w:lang w:val="en-US"/>
        </w:rPr>
        <w:t>mg (7</w:t>
      </w:r>
      <w:r w:rsidR="00DB0F70">
        <w:rPr>
          <w:rFonts w:ascii="Arial" w:hAnsi="Arial" w:cs="Arial"/>
          <w:lang w:val="en-US"/>
        </w:rPr>
        <w:t>7</w:t>
      </w:r>
      <w:r w:rsidR="00035288" w:rsidRPr="00E16DEF">
        <w:rPr>
          <w:rFonts w:ascii="Arial" w:hAnsi="Arial" w:cs="Arial"/>
          <w:lang w:val="en-US"/>
        </w:rPr>
        <w:t>%), mp 1</w:t>
      </w:r>
      <w:r w:rsidR="00DB0F70">
        <w:rPr>
          <w:rFonts w:ascii="Arial" w:hAnsi="Arial" w:cs="Arial"/>
          <w:lang w:val="en-US"/>
        </w:rPr>
        <w:t>22</w:t>
      </w:r>
      <w:r w:rsidR="00035288" w:rsidRPr="00E16DEF">
        <w:rPr>
          <w:rFonts w:ascii="Arial" w:hAnsi="Arial" w:cs="Arial"/>
          <w:lang w:val="en-US"/>
        </w:rPr>
        <w:t>-1</w:t>
      </w:r>
      <w:r w:rsidR="00DB0F70">
        <w:rPr>
          <w:rFonts w:ascii="Arial" w:hAnsi="Arial" w:cs="Arial"/>
          <w:lang w:val="en-US"/>
        </w:rPr>
        <w:t>23</w:t>
      </w:r>
      <w:r w:rsidR="00035288" w:rsidRPr="00E16DEF">
        <w:rPr>
          <w:rFonts w:ascii="Arial" w:hAnsi="Arial" w:cs="Arial"/>
          <w:lang w:val="en-US"/>
        </w:rPr>
        <w:t xml:space="preserve"> °C.</w:t>
      </w:r>
      <w:r w:rsidRPr="00C558D7">
        <w:rPr>
          <w:rFonts w:ascii="Arial" w:hAnsi="Arial" w:cs="Arial"/>
          <w:lang w:val="en-US"/>
        </w:rPr>
        <w:t xml:space="preserve"> </w:t>
      </w:r>
      <w:r w:rsidR="00C558D7" w:rsidRPr="00C558D7">
        <w:rPr>
          <w:rFonts w:ascii="Arial" w:hAnsi="Arial" w:cs="Arial"/>
          <w:vertAlign w:val="superscript"/>
          <w:lang w:val="en-US"/>
        </w:rPr>
        <w:t>1</w:t>
      </w:r>
      <w:r w:rsidR="00C558D7" w:rsidRPr="00C558D7">
        <w:rPr>
          <w:rFonts w:ascii="Arial" w:hAnsi="Arial" w:cs="Arial"/>
          <w:lang w:val="en-US"/>
        </w:rPr>
        <w:t xml:space="preserve">H NMR (500 MHz, </w:t>
      </w:r>
      <w:r w:rsidR="00755866" w:rsidRPr="00C558D7">
        <w:rPr>
          <w:rStyle w:val="af6"/>
          <w:rFonts w:ascii="Arial" w:hAnsi="Arial" w:cs="Arial"/>
          <w:b w:val="0"/>
          <w:bCs w:val="0"/>
          <w:lang w:val="en-US"/>
        </w:rPr>
        <w:t>CDCl</w:t>
      </w:r>
      <w:r w:rsidR="00755866" w:rsidRPr="00C558D7">
        <w:rPr>
          <w:rStyle w:val="af6"/>
          <w:rFonts w:ascii="Arial" w:hAnsi="Arial" w:cs="Arial"/>
          <w:b w:val="0"/>
          <w:bCs w:val="0"/>
          <w:vertAlign w:val="subscript"/>
          <w:lang w:val="en-US"/>
        </w:rPr>
        <w:t>3</w:t>
      </w:r>
      <w:r w:rsidR="00C558D7" w:rsidRPr="00C558D7">
        <w:rPr>
          <w:rFonts w:ascii="Arial" w:hAnsi="Arial" w:cs="Arial"/>
          <w:lang w:val="en-US"/>
        </w:rPr>
        <w:t xml:space="preserve">) </w:t>
      </w:r>
      <w:r w:rsidR="00C558D7" w:rsidRPr="00C558D7">
        <w:rPr>
          <w:rFonts w:ascii="Arial" w:hAnsi="Arial" w:cs="Arial"/>
        </w:rPr>
        <w:t>δ</w:t>
      </w:r>
      <w:r w:rsidR="00C558D7" w:rsidRPr="00C558D7">
        <w:rPr>
          <w:rFonts w:ascii="Arial" w:hAnsi="Arial" w:cs="Arial"/>
          <w:lang w:val="en-US"/>
        </w:rPr>
        <w:t xml:space="preserve"> 7.66 (s, 1H), 7.22 (dd, </w:t>
      </w:r>
      <w:r w:rsidR="00C558D7" w:rsidRPr="00C558D7">
        <w:rPr>
          <w:rFonts w:ascii="Arial" w:hAnsi="Arial" w:cs="Arial"/>
          <w:i/>
          <w:iCs/>
          <w:lang w:val="en-US"/>
        </w:rPr>
        <w:t>J</w:t>
      </w:r>
      <w:r w:rsidR="00C558D7" w:rsidRPr="00C558D7">
        <w:rPr>
          <w:rFonts w:ascii="Arial" w:hAnsi="Arial" w:cs="Arial"/>
          <w:lang w:val="en-US"/>
        </w:rPr>
        <w:t xml:space="preserve"> = 5.1, 1.1 Hz, 1H), 7.08 – 7.02 (m, 2H), 6.94 (dd, </w:t>
      </w:r>
      <w:r w:rsidR="00C558D7" w:rsidRPr="00C558D7">
        <w:rPr>
          <w:rFonts w:ascii="Arial" w:hAnsi="Arial" w:cs="Arial"/>
          <w:i/>
          <w:iCs/>
          <w:lang w:val="en-US"/>
        </w:rPr>
        <w:t>J</w:t>
      </w:r>
      <w:r w:rsidR="00C558D7" w:rsidRPr="00C558D7">
        <w:rPr>
          <w:rFonts w:ascii="Arial" w:hAnsi="Arial" w:cs="Arial"/>
          <w:lang w:val="en-US"/>
        </w:rPr>
        <w:t xml:space="preserve"> = 5.1, 3.5 Hz, 1H), 4.46 (s, 3H), 3.90 (s, 6H).</w:t>
      </w:r>
      <w:r w:rsidR="00C558D7">
        <w:rPr>
          <w:rFonts w:ascii="Arial" w:hAnsi="Arial" w:cs="Arial"/>
          <w:lang w:val="en-US"/>
        </w:rPr>
        <w:t xml:space="preserve"> </w:t>
      </w:r>
      <w:r w:rsidR="00F43C47" w:rsidRPr="00C558D7">
        <w:rPr>
          <w:rStyle w:val="af6"/>
          <w:rFonts w:ascii="Arial" w:hAnsi="Arial" w:cs="Arial"/>
          <w:b w:val="0"/>
          <w:bCs w:val="0"/>
          <w:vertAlign w:val="superscript"/>
          <w:lang w:val="en-US"/>
        </w:rPr>
        <w:t>13</w:t>
      </w:r>
      <w:r w:rsidR="00F43C47" w:rsidRPr="00C558D7">
        <w:rPr>
          <w:rStyle w:val="af6"/>
          <w:rFonts w:ascii="Arial" w:hAnsi="Arial" w:cs="Arial"/>
          <w:b w:val="0"/>
          <w:bCs w:val="0"/>
          <w:lang w:val="en-US"/>
        </w:rPr>
        <w:t>C NMR (126 MHz, CDC</w:t>
      </w:r>
      <w:r w:rsidR="00014571" w:rsidRPr="00C558D7">
        <w:rPr>
          <w:rStyle w:val="af6"/>
          <w:rFonts w:ascii="Arial" w:hAnsi="Arial" w:cs="Arial"/>
          <w:b w:val="0"/>
          <w:bCs w:val="0"/>
          <w:lang w:val="en-US"/>
        </w:rPr>
        <w:t>l</w:t>
      </w:r>
      <w:r w:rsidR="00014571" w:rsidRPr="00C558D7">
        <w:rPr>
          <w:rStyle w:val="af6"/>
          <w:rFonts w:ascii="Arial" w:hAnsi="Arial" w:cs="Arial"/>
          <w:b w:val="0"/>
          <w:bCs w:val="0"/>
          <w:vertAlign w:val="subscript"/>
          <w:lang w:val="en-US"/>
        </w:rPr>
        <w:t>3</w:t>
      </w:r>
      <w:r w:rsidR="00F43C47" w:rsidRPr="00C558D7">
        <w:rPr>
          <w:rStyle w:val="af6"/>
          <w:rFonts w:ascii="Arial" w:hAnsi="Arial" w:cs="Arial"/>
          <w:b w:val="0"/>
          <w:bCs w:val="0"/>
          <w:lang w:val="en-US"/>
        </w:rPr>
        <w:t>)</w:t>
      </w:r>
      <w:r w:rsidR="00F43C47" w:rsidRPr="00C558D7">
        <w:rPr>
          <w:rFonts w:ascii="Arial" w:hAnsi="Arial" w:cs="Arial"/>
          <w:b/>
          <w:bCs/>
          <w:lang w:val="en-US"/>
        </w:rPr>
        <w:t xml:space="preserve"> </w:t>
      </w:r>
      <w:r w:rsidR="00F43C47" w:rsidRPr="00C558D7">
        <w:rPr>
          <w:rFonts w:ascii="Arial" w:hAnsi="Arial" w:cs="Arial"/>
        </w:rPr>
        <w:t>δ</w:t>
      </w:r>
      <w:r w:rsidR="00F43C47" w:rsidRPr="00C558D7">
        <w:rPr>
          <w:rFonts w:ascii="Arial" w:hAnsi="Arial" w:cs="Arial"/>
          <w:b/>
          <w:bCs/>
          <w:lang w:val="en-US"/>
        </w:rPr>
        <w:t xml:space="preserve"> </w:t>
      </w:r>
      <w:r w:rsidR="00F43C47" w:rsidRPr="00C558D7">
        <w:rPr>
          <w:rStyle w:val="af6"/>
          <w:rFonts w:ascii="Arial" w:hAnsi="Arial" w:cs="Arial"/>
          <w:b w:val="0"/>
          <w:bCs w:val="0"/>
          <w:lang w:val="en-US"/>
        </w:rPr>
        <w:t>161.9, 161.6, 143.1, 138.9, 137.0, 132.1, 131.3, 127.0, 126.8, 125.4, 52.7, 52.4, 32.2</w:t>
      </w:r>
      <w:r w:rsidR="00014571" w:rsidRPr="00C558D7">
        <w:rPr>
          <w:rStyle w:val="af6"/>
          <w:rFonts w:ascii="Arial" w:hAnsi="Arial" w:cs="Arial"/>
          <w:b w:val="0"/>
          <w:bCs w:val="0"/>
          <w:lang w:val="en-US"/>
        </w:rPr>
        <w:t>.</w:t>
      </w:r>
      <w:r w:rsidR="00C558D7">
        <w:rPr>
          <w:rStyle w:val="af6"/>
          <w:rFonts w:ascii="Arial" w:hAnsi="Arial" w:cs="Arial"/>
          <w:b w:val="0"/>
          <w:bCs w:val="0"/>
          <w:lang w:val="en-US"/>
        </w:rPr>
        <w:t xml:space="preserve"> </w:t>
      </w:r>
      <w:r w:rsidR="00865F70" w:rsidRPr="00C558D7">
        <w:rPr>
          <w:rFonts w:ascii="Arial" w:hAnsi="Arial" w:cs="Arial"/>
          <w:lang w:val="en-US"/>
        </w:rPr>
        <w:t xml:space="preserve">HRMS (ESI) calcd for </w:t>
      </w:r>
      <w:r w:rsidR="00875E13" w:rsidRPr="00C558D7">
        <w:rPr>
          <w:rFonts w:ascii="Arial" w:hAnsi="Arial" w:cs="Arial"/>
          <w:lang w:val="en-US"/>
        </w:rPr>
        <w:t>C</w:t>
      </w:r>
      <w:r w:rsidR="00875E13" w:rsidRPr="00C558D7">
        <w:rPr>
          <w:rFonts w:ascii="Arial" w:hAnsi="Arial" w:cs="Arial"/>
          <w:vertAlign w:val="subscript"/>
          <w:lang w:val="en-US"/>
        </w:rPr>
        <w:t>13</w:t>
      </w:r>
      <w:r w:rsidR="00875E13" w:rsidRPr="00C558D7">
        <w:rPr>
          <w:rFonts w:ascii="Arial" w:hAnsi="Arial" w:cs="Arial"/>
          <w:lang w:val="en-US"/>
        </w:rPr>
        <w:t>H</w:t>
      </w:r>
      <w:r w:rsidR="00875E13" w:rsidRPr="00C558D7">
        <w:rPr>
          <w:rFonts w:ascii="Arial" w:hAnsi="Arial" w:cs="Arial"/>
          <w:vertAlign w:val="subscript"/>
          <w:lang w:val="en-US"/>
        </w:rPr>
        <w:t>12</w:t>
      </w:r>
      <w:r w:rsidR="00875E13" w:rsidRPr="00C558D7">
        <w:rPr>
          <w:rFonts w:ascii="Arial" w:hAnsi="Arial" w:cs="Arial"/>
          <w:lang w:val="en-US"/>
        </w:rPr>
        <w:t>O</w:t>
      </w:r>
      <w:r w:rsidR="00875E13" w:rsidRPr="00C558D7">
        <w:rPr>
          <w:rFonts w:ascii="Arial" w:hAnsi="Arial" w:cs="Arial"/>
          <w:vertAlign w:val="subscript"/>
          <w:lang w:val="en-US"/>
        </w:rPr>
        <w:t>4</w:t>
      </w:r>
      <w:r w:rsidR="00875E13" w:rsidRPr="00C558D7">
        <w:rPr>
          <w:rFonts w:ascii="Arial" w:hAnsi="Arial" w:cs="Arial"/>
          <w:lang w:val="en-US"/>
        </w:rPr>
        <w:t>S</w:t>
      </w:r>
      <w:r w:rsidR="00875E13" w:rsidRPr="00C558D7">
        <w:rPr>
          <w:rFonts w:ascii="Arial" w:hAnsi="Arial" w:cs="Arial"/>
          <w:vertAlign w:val="subscript"/>
          <w:lang w:val="en-US"/>
        </w:rPr>
        <w:t>3</w:t>
      </w:r>
      <w:r w:rsidR="00875E13" w:rsidRPr="00C558D7">
        <w:rPr>
          <w:rFonts w:ascii="Arial" w:hAnsi="Arial" w:cs="Arial"/>
          <w:lang w:val="en-US"/>
        </w:rPr>
        <w:t xml:space="preserve"> </w:t>
      </w:r>
      <w:r w:rsidR="00865F70" w:rsidRPr="00C558D7">
        <w:rPr>
          <w:rFonts w:ascii="Arial" w:hAnsi="Arial" w:cs="Arial"/>
          <w:lang w:val="en-US"/>
        </w:rPr>
        <w:t xml:space="preserve">m/z </w:t>
      </w:r>
      <w:r w:rsidR="00875E13" w:rsidRPr="00C558D7">
        <w:rPr>
          <w:rFonts w:ascii="Arial" w:hAnsi="Arial" w:cs="Arial"/>
          <w:lang w:val="en-US"/>
        </w:rPr>
        <w:t>328.9970</w:t>
      </w:r>
      <w:r w:rsidR="00865F70" w:rsidRPr="00C558D7">
        <w:rPr>
          <w:rFonts w:ascii="Arial" w:hAnsi="Arial" w:cs="Arial"/>
          <w:lang w:val="en-US"/>
        </w:rPr>
        <w:t xml:space="preserve"> [M+H]</w:t>
      </w:r>
      <w:r w:rsidR="00865F70" w:rsidRPr="00C558D7">
        <w:rPr>
          <w:rFonts w:ascii="Arial" w:hAnsi="Arial" w:cs="Arial"/>
          <w:vertAlign w:val="superscript"/>
          <w:lang w:val="en-US"/>
        </w:rPr>
        <w:t>+</w:t>
      </w:r>
      <w:r w:rsidR="00865F70" w:rsidRPr="00C558D7">
        <w:rPr>
          <w:rFonts w:ascii="Arial" w:hAnsi="Arial" w:cs="Arial"/>
          <w:lang w:val="en-US"/>
        </w:rPr>
        <w:t xml:space="preserve">, found m/z </w:t>
      </w:r>
      <w:r w:rsidR="00875E13" w:rsidRPr="00C558D7">
        <w:rPr>
          <w:rFonts w:ascii="Arial" w:hAnsi="Arial" w:cs="Arial"/>
          <w:lang w:val="en-US"/>
        </w:rPr>
        <w:t>328.997</w:t>
      </w:r>
      <w:r w:rsidR="006C6952">
        <w:rPr>
          <w:rFonts w:ascii="Arial" w:hAnsi="Arial" w:cs="Arial"/>
          <w:lang w:val="en-US"/>
        </w:rPr>
        <w:t>1</w:t>
      </w:r>
      <w:r w:rsidR="00875E13" w:rsidRPr="00C558D7">
        <w:rPr>
          <w:rFonts w:ascii="Arial" w:hAnsi="Arial" w:cs="Arial"/>
          <w:lang w:val="en-US"/>
        </w:rPr>
        <w:t xml:space="preserve"> </w:t>
      </w:r>
      <w:r w:rsidR="00865F70" w:rsidRPr="00C558D7">
        <w:rPr>
          <w:rFonts w:ascii="Arial" w:hAnsi="Arial" w:cs="Arial"/>
          <w:lang w:val="en-US"/>
        </w:rPr>
        <w:t xml:space="preserve"> [M+H]</w:t>
      </w:r>
      <w:r w:rsidR="00865F70" w:rsidRPr="00C558D7">
        <w:rPr>
          <w:rFonts w:ascii="Arial" w:hAnsi="Arial" w:cs="Arial"/>
          <w:vertAlign w:val="superscript"/>
          <w:lang w:val="en-US"/>
        </w:rPr>
        <w:t>+</w:t>
      </w:r>
      <w:r w:rsidR="00865F70" w:rsidRPr="00C558D7">
        <w:rPr>
          <w:rFonts w:ascii="Arial" w:hAnsi="Arial" w:cs="Arial"/>
          <w:lang w:val="en-US"/>
        </w:rPr>
        <w:t>.</w:t>
      </w:r>
      <w:r w:rsidR="008A6691">
        <w:rPr>
          <w:rFonts w:ascii="Arial" w:hAnsi="Arial" w:cs="Arial"/>
          <w:lang w:val="en-US"/>
        </w:rPr>
        <w:t xml:space="preserve"> </w:t>
      </w:r>
      <w:r w:rsidR="00DB0F70" w:rsidRPr="00DB0F70">
        <w:rPr>
          <w:rFonts w:ascii="Arial" w:hAnsi="Arial" w:cs="Arial"/>
          <w:lang w:val="en-US"/>
        </w:rPr>
        <w:t>Thiophen-2-ylmethyl mesylate</w:t>
      </w:r>
      <w:r w:rsidR="008A6691" w:rsidRPr="00B400CB">
        <w:rPr>
          <w:rFonts w:ascii="Arial" w:hAnsi="Arial" w:cs="Arial"/>
          <w:lang w:val="en-US"/>
        </w:rPr>
        <w:t xml:space="preserve"> (</w:t>
      </w:r>
      <w:r w:rsidR="00DB0F70">
        <w:rPr>
          <w:rFonts w:ascii="Arial" w:hAnsi="Arial" w:cs="Arial"/>
          <w:lang w:val="en-US"/>
        </w:rPr>
        <w:t>425</w:t>
      </w:r>
      <w:r w:rsidR="008A6691" w:rsidRPr="00B400CB">
        <w:rPr>
          <w:rFonts w:ascii="Arial" w:hAnsi="Arial" w:cs="Arial"/>
          <w:lang w:val="en-US"/>
        </w:rPr>
        <w:t xml:space="preserve"> mg, 2.2 mmol) was used as </w:t>
      </w:r>
      <w:r w:rsidR="00DB0F70">
        <w:rPr>
          <w:rFonts w:ascii="Arial" w:hAnsi="Arial" w:cs="Arial"/>
          <w:lang w:val="en-US"/>
        </w:rPr>
        <w:t>the</w:t>
      </w:r>
      <w:r w:rsidR="008A6691" w:rsidRPr="00B400CB">
        <w:rPr>
          <w:rFonts w:ascii="Arial" w:hAnsi="Arial" w:cs="Arial"/>
          <w:lang w:val="en-US"/>
        </w:rPr>
        <w:t xml:space="preserve"> alkylating agent.</w:t>
      </w:r>
    </w:p>
    <w:p w14:paraId="01AEA184" w14:textId="2376FA9B" w:rsidR="00B45553" w:rsidRPr="00F9126E" w:rsidRDefault="00B45553" w:rsidP="00F9126E">
      <w:pPr>
        <w:spacing w:line="480" w:lineRule="auto"/>
        <w:jc w:val="both"/>
        <w:rPr>
          <w:rFonts w:cs="Arial"/>
          <w:szCs w:val="24"/>
        </w:rPr>
      </w:pPr>
    </w:p>
    <w:p w14:paraId="2678C1E3" w14:textId="11068BF2" w:rsidR="00B45553" w:rsidRPr="00755866" w:rsidRDefault="00B45553" w:rsidP="00755866">
      <w:pPr>
        <w:pStyle w:val="aff8"/>
        <w:spacing w:before="0" w:beforeAutospacing="0" w:after="0" w:afterAutospacing="0" w:line="480" w:lineRule="auto"/>
        <w:jc w:val="both"/>
        <w:rPr>
          <w:rFonts w:ascii="Arial" w:hAnsi="Arial" w:cs="Arial"/>
          <w:lang w:val="en-US"/>
        </w:rPr>
      </w:pPr>
      <w:r w:rsidRPr="00755866">
        <w:rPr>
          <w:rFonts w:ascii="Arial" w:hAnsi="Arial" w:cs="Arial"/>
          <w:lang w:val="en-US"/>
        </w:rPr>
        <w:t>Dimethyl 3-[(cyanomethyl)thio]thiophene-2,5-dicarboxylate (</w:t>
      </w:r>
      <w:r w:rsidR="00092570" w:rsidRPr="00755866">
        <w:rPr>
          <w:rFonts w:ascii="Arial" w:hAnsi="Arial" w:cs="Arial"/>
          <w:b/>
          <w:bCs/>
          <w:lang w:val="en-US"/>
        </w:rPr>
        <w:t>5a</w:t>
      </w:r>
      <w:r w:rsidR="00092570" w:rsidRPr="00755866">
        <w:rPr>
          <w:rFonts w:ascii="Arial" w:hAnsi="Arial" w:cs="Arial"/>
          <w:lang w:val="en-US"/>
        </w:rPr>
        <w:t>)</w:t>
      </w:r>
      <w:r w:rsidR="00035288">
        <w:rPr>
          <w:rFonts w:ascii="Arial" w:hAnsi="Arial" w:cs="Arial"/>
          <w:lang w:val="en-US"/>
        </w:rPr>
        <w:t xml:space="preserve">: </w:t>
      </w:r>
      <w:r w:rsidR="00392454" w:rsidRPr="00392454">
        <w:rPr>
          <w:rFonts w:ascii="Arial" w:hAnsi="Arial" w:cs="Arial"/>
          <w:lang w:val="en-US"/>
        </w:rPr>
        <w:t xml:space="preserve">White </w:t>
      </w:r>
      <w:r w:rsidR="000A0F99">
        <w:rPr>
          <w:rFonts w:ascii="Arial" w:hAnsi="Arial" w:cs="Arial"/>
          <w:lang w:val="en-US"/>
        </w:rPr>
        <w:t>woolly</w:t>
      </w:r>
      <w:r w:rsidR="00392454" w:rsidRPr="00392454">
        <w:rPr>
          <w:rFonts w:ascii="Arial" w:hAnsi="Arial" w:cs="Arial"/>
          <w:lang w:val="en-US"/>
        </w:rPr>
        <w:t xml:space="preserve"> crystals</w:t>
      </w:r>
      <w:r w:rsidR="00035288" w:rsidRPr="00E16DEF">
        <w:rPr>
          <w:rFonts w:ascii="Arial" w:hAnsi="Arial" w:cs="Arial"/>
          <w:lang w:val="en-US"/>
        </w:rPr>
        <w:t xml:space="preserve">, yield </w:t>
      </w:r>
      <w:r w:rsidR="00392454" w:rsidRPr="00392454">
        <w:rPr>
          <w:rFonts w:ascii="Arial" w:hAnsi="Arial" w:cs="Arial"/>
          <w:lang w:val="en-US"/>
        </w:rPr>
        <w:t>260</w:t>
      </w:r>
      <w:r w:rsidR="00035288" w:rsidRPr="00E16DEF">
        <w:rPr>
          <w:rFonts w:ascii="Arial" w:hAnsi="Arial" w:cs="Arial"/>
          <w:lang w:val="en-US"/>
        </w:rPr>
        <w:t xml:space="preserve"> mg (</w:t>
      </w:r>
      <w:r w:rsidR="00392454" w:rsidRPr="00392454">
        <w:rPr>
          <w:rFonts w:ascii="Arial" w:hAnsi="Arial" w:cs="Arial"/>
          <w:lang w:val="en-US"/>
        </w:rPr>
        <w:t>48</w:t>
      </w:r>
      <w:r w:rsidR="00035288" w:rsidRPr="00E16DEF">
        <w:rPr>
          <w:rFonts w:ascii="Arial" w:hAnsi="Arial" w:cs="Arial"/>
          <w:lang w:val="en-US"/>
        </w:rPr>
        <w:t>%)</w:t>
      </w:r>
      <w:r w:rsidR="00392454" w:rsidRPr="00392454">
        <w:rPr>
          <w:rFonts w:ascii="Arial" w:hAnsi="Arial" w:cs="Arial"/>
          <w:lang w:val="en-US"/>
        </w:rPr>
        <w:t xml:space="preserve"> </w:t>
      </w:r>
      <w:r w:rsidR="00392454" w:rsidRPr="00755866">
        <w:rPr>
          <w:rFonts w:ascii="Arial" w:hAnsi="Arial" w:cs="Arial"/>
          <w:lang w:val="en-US"/>
        </w:rPr>
        <w:t>with ClCH</w:t>
      </w:r>
      <w:r w:rsidR="00392454" w:rsidRPr="00755866">
        <w:rPr>
          <w:rFonts w:ascii="Arial" w:hAnsi="Arial" w:cs="Arial"/>
          <w:vertAlign w:val="subscript"/>
          <w:lang w:val="en-US"/>
        </w:rPr>
        <w:t>2</w:t>
      </w:r>
      <w:r w:rsidR="00392454" w:rsidRPr="00755866">
        <w:rPr>
          <w:rFonts w:ascii="Arial" w:hAnsi="Arial" w:cs="Arial"/>
          <w:lang w:val="en-US"/>
        </w:rPr>
        <w:t>CN</w:t>
      </w:r>
      <w:r w:rsidR="00035288" w:rsidRPr="00E16DEF">
        <w:rPr>
          <w:rFonts w:ascii="Arial" w:hAnsi="Arial" w:cs="Arial"/>
          <w:lang w:val="en-US"/>
        </w:rPr>
        <w:t>,</w:t>
      </w:r>
      <w:r w:rsidR="00392454">
        <w:rPr>
          <w:rFonts w:ascii="Arial" w:hAnsi="Arial" w:cs="Arial"/>
          <w:lang w:val="en-US"/>
        </w:rPr>
        <w:t xml:space="preserve"> 495 mg (91%)</w:t>
      </w:r>
      <w:r w:rsidR="00035288" w:rsidRPr="00E16DEF">
        <w:rPr>
          <w:rFonts w:ascii="Arial" w:hAnsi="Arial" w:cs="Arial"/>
          <w:lang w:val="en-US"/>
        </w:rPr>
        <w:t xml:space="preserve"> </w:t>
      </w:r>
      <w:r w:rsidR="00392454" w:rsidRPr="00755866">
        <w:rPr>
          <w:rFonts w:ascii="Arial" w:hAnsi="Arial" w:cs="Arial"/>
          <w:lang w:val="en-US"/>
        </w:rPr>
        <w:t>with BrCH</w:t>
      </w:r>
      <w:r w:rsidR="00392454" w:rsidRPr="00755866">
        <w:rPr>
          <w:rFonts w:ascii="Arial" w:hAnsi="Arial" w:cs="Arial"/>
          <w:vertAlign w:val="subscript"/>
          <w:lang w:val="en-US"/>
        </w:rPr>
        <w:t>2</w:t>
      </w:r>
      <w:r w:rsidR="00392454" w:rsidRPr="00755866">
        <w:rPr>
          <w:rFonts w:ascii="Arial" w:hAnsi="Arial" w:cs="Arial"/>
          <w:lang w:val="en-US"/>
        </w:rPr>
        <w:t>CN</w:t>
      </w:r>
      <w:r w:rsidR="00392454">
        <w:rPr>
          <w:rFonts w:ascii="Arial" w:hAnsi="Arial" w:cs="Arial"/>
          <w:lang w:val="en-US"/>
        </w:rPr>
        <w:t>,</w:t>
      </w:r>
      <w:r w:rsidR="00392454" w:rsidRPr="00755866">
        <w:rPr>
          <w:rFonts w:ascii="Arial" w:hAnsi="Arial" w:cs="Arial"/>
          <w:lang w:val="en-US"/>
        </w:rPr>
        <w:t xml:space="preserve"> </w:t>
      </w:r>
      <w:r w:rsidR="00035288" w:rsidRPr="00E16DEF">
        <w:rPr>
          <w:rFonts w:ascii="Arial" w:hAnsi="Arial" w:cs="Arial"/>
          <w:lang w:val="en-US"/>
        </w:rPr>
        <w:t>mp 1</w:t>
      </w:r>
      <w:r w:rsidR="00392454">
        <w:rPr>
          <w:rFonts w:ascii="Arial" w:hAnsi="Arial" w:cs="Arial"/>
          <w:lang w:val="en-US"/>
        </w:rPr>
        <w:t>35</w:t>
      </w:r>
      <w:r w:rsidR="00035288" w:rsidRPr="00E16DEF">
        <w:rPr>
          <w:rFonts w:ascii="Arial" w:hAnsi="Arial" w:cs="Arial"/>
          <w:lang w:val="en-US"/>
        </w:rPr>
        <w:t>-1</w:t>
      </w:r>
      <w:r w:rsidR="00392454">
        <w:rPr>
          <w:rFonts w:ascii="Arial" w:hAnsi="Arial" w:cs="Arial"/>
          <w:lang w:val="en-US"/>
        </w:rPr>
        <w:t>38</w:t>
      </w:r>
      <w:r w:rsidR="00035288" w:rsidRPr="00E16DEF">
        <w:rPr>
          <w:rFonts w:ascii="Arial" w:hAnsi="Arial" w:cs="Arial"/>
          <w:lang w:val="en-US"/>
        </w:rPr>
        <w:t xml:space="preserve"> °C</w:t>
      </w:r>
      <w:r w:rsidR="00392454">
        <w:rPr>
          <w:rFonts w:ascii="Arial" w:hAnsi="Arial" w:cs="Arial"/>
          <w:lang w:val="en-US"/>
        </w:rPr>
        <w:t>.</w:t>
      </w:r>
      <w:r w:rsidR="00092570" w:rsidRPr="00755866">
        <w:rPr>
          <w:rFonts w:ascii="Arial" w:hAnsi="Arial" w:cs="Arial"/>
          <w:lang w:val="en-US"/>
        </w:rPr>
        <w:t xml:space="preserve"> </w:t>
      </w:r>
      <w:r w:rsidR="00755866" w:rsidRPr="00755866">
        <w:rPr>
          <w:rFonts w:ascii="Arial" w:hAnsi="Arial" w:cs="Arial"/>
          <w:vertAlign w:val="superscript"/>
          <w:lang w:val="en-US"/>
        </w:rPr>
        <w:t>1</w:t>
      </w:r>
      <w:r w:rsidR="00755866" w:rsidRPr="00755866">
        <w:rPr>
          <w:rFonts w:ascii="Arial" w:hAnsi="Arial" w:cs="Arial"/>
          <w:lang w:val="en-US"/>
        </w:rPr>
        <w:t xml:space="preserve">H NMR (400 MHz, </w:t>
      </w:r>
      <w:r w:rsidR="00755866" w:rsidRPr="00C558D7">
        <w:rPr>
          <w:rStyle w:val="af6"/>
          <w:rFonts w:ascii="Arial" w:hAnsi="Arial" w:cs="Arial"/>
          <w:b w:val="0"/>
          <w:bCs w:val="0"/>
          <w:lang w:val="en-US"/>
        </w:rPr>
        <w:t>CDCl</w:t>
      </w:r>
      <w:r w:rsidR="00755866" w:rsidRPr="00C558D7">
        <w:rPr>
          <w:rStyle w:val="af6"/>
          <w:rFonts w:ascii="Arial" w:hAnsi="Arial" w:cs="Arial"/>
          <w:b w:val="0"/>
          <w:bCs w:val="0"/>
          <w:vertAlign w:val="subscript"/>
          <w:lang w:val="en-US"/>
        </w:rPr>
        <w:t>3</w:t>
      </w:r>
      <w:r w:rsidR="00755866" w:rsidRPr="00755866">
        <w:rPr>
          <w:rFonts w:ascii="Arial" w:hAnsi="Arial" w:cs="Arial"/>
          <w:lang w:val="en-US"/>
        </w:rPr>
        <w:t xml:space="preserve">) </w:t>
      </w:r>
      <w:r w:rsidR="00755866" w:rsidRPr="00755866">
        <w:rPr>
          <w:rFonts w:ascii="Arial" w:hAnsi="Arial" w:cs="Arial"/>
        </w:rPr>
        <w:t>δ</w:t>
      </w:r>
      <w:r w:rsidR="00755866" w:rsidRPr="00755866">
        <w:rPr>
          <w:rFonts w:ascii="Arial" w:hAnsi="Arial" w:cs="Arial"/>
          <w:lang w:val="en-US"/>
        </w:rPr>
        <w:t xml:space="preserve"> 7.71 (s, 1H), 3.94 (d, </w:t>
      </w:r>
      <w:r w:rsidR="00755866" w:rsidRPr="00755866">
        <w:rPr>
          <w:rFonts w:ascii="Arial" w:hAnsi="Arial" w:cs="Arial"/>
          <w:i/>
          <w:iCs/>
          <w:lang w:val="en-US"/>
        </w:rPr>
        <w:t>J</w:t>
      </w:r>
      <w:r w:rsidR="00755866" w:rsidRPr="00755866">
        <w:rPr>
          <w:rFonts w:ascii="Arial" w:hAnsi="Arial" w:cs="Arial"/>
          <w:lang w:val="en-US"/>
        </w:rPr>
        <w:t xml:space="preserve"> = 4.4 Hz, 5H), 3.79 (s, 2H).</w:t>
      </w:r>
      <w:r w:rsidR="00014571" w:rsidRPr="00755866">
        <w:rPr>
          <w:rFonts w:ascii="Arial" w:hAnsi="Arial" w:cs="Arial"/>
          <w:lang w:val="en-US"/>
        </w:rPr>
        <w:t xml:space="preserve"> </w:t>
      </w:r>
      <w:r w:rsidR="00014571" w:rsidRPr="00755866">
        <w:rPr>
          <w:rStyle w:val="af6"/>
          <w:rFonts w:ascii="Arial" w:hAnsi="Arial" w:cs="Arial"/>
          <w:b w:val="0"/>
          <w:bCs w:val="0"/>
          <w:vertAlign w:val="superscript"/>
          <w:lang w:val="en-US"/>
        </w:rPr>
        <w:t>13</w:t>
      </w:r>
      <w:r w:rsidR="00014571" w:rsidRPr="00755866">
        <w:rPr>
          <w:rStyle w:val="af6"/>
          <w:rFonts w:ascii="Arial" w:hAnsi="Arial" w:cs="Arial"/>
          <w:b w:val="0"/>
          <w:bCs w:val="0"/>
          <w:lang w:val="en-US"/>
        </w:rPr>
        <w:t>C NMR (126 MHz, CDCl</w:t>
      </w:r>
      <w:r w:rsidR="00014571" w:rsidRPr="00755866">
        <w:rPr>
          <w:rStyle w:val="af6"/>
          <w:rFonts w:ascii="Arial" w:hAnsi="Arial" w:cs="Arial"/>
          <w:b w:val="0"/>
          <w:bCs w:val="0"/>
          <w:vertAlign w:val="subscript"/>
          <w:lang w:val="en-US"/>
        </w:rPr>
        <w:t>3</w:t>
      </w:r>
      <w:r w:rsidR="00014571" w:rsidRPr="00755866">
        <w:rPr>
          <w:rStyle w:val="af6"/>
          <w:rFonts w:ascii="Arial" w:hAnsi="Arial" w:cs="Arial"/>
          <w:b w:val="0"/>
          <w:bCs w:val="0"/>
          <w:lang w:val="en-US"/>
        </w:rPr>
        <w:t>)</w:t>
      </w:r>
      <w:r w:rsidR="00014571" w:rsidRPr="00755866">
        <w:rPr>
          <w:rFonts w:ascii="Arial" w:hAnsi="Arial" w:cs="Arial"/>
          <w:b/>
          <w:bCs/>
          <w:lang w:val="en-US"/>
        </w:rPr>
        <w:t xml:space="preserve"> </w:t>
      </w:r>
      <w:r w:rsidR="00014571" w:rsidRPr="00755866">
        <w:rPr>
          <w:rFonts w:ascii="Arial" w:hAnsi="Arial" w:cs="Arial"/>
          <w:b/>
          <w:bCs/>
        </w:rPr>
        <w:t>δ</w:t>
      </w:r>
      <w:r w:rsidR="00014571" w:rsidRPr="00755866">
        <w:rPr>
          <w:rFonts w:ascii="Arial" w:hAnsi="Arial" w:cs="Arial"/>
          <w:b/>
          <w:bCs/>
          <w:lang w:val="en-US"/>
        </w:rPr>
        <w:t xml:space="preserve"> </w:t>
      </w:r>
      <w:r w:rsidR="00014571" w:rsidRPr="00755866">
        <w:rPr>
          <w:rStyle w:val="af6"/>
          <w:rFonts w:ascii="Arial" w:hAnsi="Arial" w:cs="Arial"/>
          <w:b w:val="0"/>
          <w:bCs w:val="0"/>
          <w:lang w:val="en-US"/>
        </w:rPr>
        <w:t>161.6, 161.2, 138.5, 138.0, 131.2, 129.9, 115.7, 52.9, 52.7, 18.7.</w:t>
      </w:r>
      <w:r w:rsidR="000372BD">
        <w:rPr>
          <w:rStyle w:val="af6"/>
          <w:rFonts w:ascii="Arial" w:hAnsi="Arial" w:cs="Arial"/>
          <w:b w:val="0"/>
          <w:bCs w:val="0"/>
          <w:lang w:val="en-US"/>
        </w:rPr>
        <w:t xml:space="preserve"> </w:t>
      </w:r>
      <w:r w:rsidR="000372BD" w:rsidRPr="001D635D">
        <w:rPr>
          <w:rFonts w:ascii="Arial" w:hAnsi="Arial" w:cs="Arial"/>
          <w:lang w:val="en-US"/>
        </w:rPr>
        <w:t xml:space="preserve">HRMS (ESI) calcd for </w:t>
      </w:r>
      <w:r w:rsidR="000372BD" w:rsidRPr="000372BD">
        <w:rPr>
          <w:rFonts w:ascii="Arial" w:hAnsi="Arial" w:cs="Arial"/>
          <w:lang w:val="en-US"/>
        </w:rPr>
        <w:t>C</w:t>
      </w:r>
      <w:r w:rsidR="000372BD" w:rsidRPr="000372BD">
        <w:rPr>
          <w:rFonts w:ascii="Arial" w:hAnsi="Arial" w:cs="Arial"/>
          <w:vertAlign w:val="subscript"/>
          <w:lang w:val="en-US"/>
        </w:rPr>
        <w:t>10</w:t>
      </w:r>
      <w:r w:rsidR="000372BD" w:rsidRPr="000372BD">
        <w:rPr>
          <w:rFonts w:ascii="Arial" w:hAnsi="Arial" w:cs="Arial"/>
          <w:lang w:val="en-US"/>
        </w:rPr>
        <w:t>H</w:t>
      </w:r>
      <w:r w:rsidR="000372BD" w:rsidRPr="000372BD">
        <w:rPr>
          <w:rFonts w:ascii="Arial" w:hAnsi="Arial" w:cs="Arial"/>
          <w:vertAlign w:val="subscript"/>
          <w:lang w:val="en-US"/>
        </w:rPr>
        <w:t>8</w:t>
      </w:r>
      <w:r w:rsidR="000372BD" w:rsidRPr="000372BD">
        <w:rPr>
          <w:rFonts w:ascii="Arial" w:hAnsi="Arial" w:cs="Arial"/>
          <w:lang w:val="en-US"/>
        </w:rPr>
        <w:t>NO</w:t>
      </w:r>
      <w:r w:rsidR="000372BD" w:rsidRPr="000372BD">
        <w:rPr>
          <w:rFonts w:ascii="Arial" w:hAnsi="Arial" w:cs="Arial"/>
          <w:vertAlign w:val="subscript"/>
          <w:lang w:val="en-US"/>
        </w:rPr>
        <w:t>4</w:t>
      </w:r>
      <w:r w:rsidR="000372BD" w:rsidRPr="000372BD">
        <w:rPr>
          <w:rFonts w:ascii="Arial" w:hAnsi="Arial" w:cs="Arial"/>
          <w:lang w:val="en-US"/>
        </w:rPr>
        <w:t>S</w:t>
      </w:r>
      <w:r w:rsidR="000372BD" w:rsidRPr="000372BD">
        <w:rPr>
          <w:rFonts w:ascii="Arial" w:hAnsi="Arial" w:cs="Arial"/>
          <w:vertAlign w:val="subscript"/>
          <w:lang w:val="en-US"/>
        </w:rPr>
        <w:t>2</w:t>
      </w:r>
      <w:r w:rsidR="000372BD">
        <w:rPr>
          <w:rFonts w:ascii="Arial" w:hAnsi="Arial" w:cs="Arial"/>
          <w:lang w:val="en-US"/>
        </w:rPr>
        <w:t xml:space="preserve"> </w:t>
      </w:r>
      <w:r w:rsidR="000372BD" w:rsidRPr="001D635D">
        <w:rPr>
          <w:rFonts w:ascii="Arial" w:hAnsi="Arial" w:cs="Arial"/>
          <w:lang w:val="en-US"/>
        </w:rPr>
        <w:t xml:space="preserve">m/z </w:t>
      </w:r>
      <w:r w:rsidR="000372BD" w:rsidRPr="000372BD">
        <w:rPr>
          <w:rFonts w:ascii="Arial" w:hAnsi="Arial" w:cs="Arial"/>
          <w:lang w:val="en-US"/>
        </w:rPr>
        <w:t>269.9900</w:t>
      </w:r>
      <w:r w:rsidR="000372BD" w:rsidRPr="001D635D">
        <w:rPr>
          <w:rFonts w:ascii="Arial" w:hAnsi="Arial" w:cs="Arial"/>
          <w:lang w:val="en-US"/>
        </w:rPr>
        <w:t xml:space="preserve"> [M–H]</w:t>
      </w:r>
      <w:r w:rsidR="000372BD" w:rsidRPr="001D635D">
        <w:rPr>
          <w:rFonts w:ascii="Arial" w:hAnsi="Arial" w:cs="Arial"/>
          <w:vertAlign w:val="superscript"/>
          <w:lang w:val="en-US"/>
        </w:rPr>
        <w:t>–</w:t>
      </w:r>
      <w:r w:rsidR="000372BD" w:rsidRPr="001D635D">
        <w:rPr>
          <w:rFonts w:ascii="Arial" w:hAnsi="Arial" w:cs="Arial"/>
          <w:lang w:val="en-US"/>
        </w:rPr>
        <w:t xml:space="preserve">, </w:t>
      </w:r>
      <w:r w:rsidR="000372BD" w:rsidRPr="001D635D">
        <w:rPr>
          <w:rFonts w:ascii="Arial" w:hAnsi="Arial" w:cs="Arial"/>
          <w:lang w:val="en-US"/>
        </w:rPr>
        <w:lastRenderedPageBreak/>
        <w:t xml:space="preserve">found m/z </w:t>
      </w:r>
      <w:r w:rsidR="000372BD" w:rsidRPr="000372BD">
        <w:rPr>
          <w:rFonts w:ascii="Arial" w:hAnsi="Arial" w:cs="Arial"/>
          <w:lang w:val="en-US"/>
        </w:rPr>
        <w:t>269.9901</w:t>
      </w:r>
      <w:r w:rsidR="000372BD" w:rsidRPr="001D635D">
        <w:rPr>
          <w:rFonts w:ascii="Arial" w:hAnsi="Arial" w:cs="Arial"/>
          <w:lang w:val="en-US"/>
        </w:rPr>
        <w:t xml:space="preserve"> [M–H]</w:t>
      </w:r>
      <w:r w:rsidR="000372BD" w:rsidRPr="001D635D">
        <w:rPr>
          <w:rFonts w:ascii="Arial" w:hAnsi="Arial" w:cs="Arial"/>
          <w:vertAlign w:val="superscript"/>
          <w:lang w:val="en-US"/>
        </w:rPr>
        <w:t>–</w:t>
      </w:r>
      <w:r w:rsidR="000372BD" w:rsidRPr="001D635D">
        <w:rPr>
          <w:rFonts w:ascii="Arial" w:hAnsi="Arial" w:cs="Arial"/>
          <w:lang w:val="en-US"/>
        </w:rPr>
        <w:t>.</w:t>
      </w:r>
      <w:r w:rsidR="006C6952">
        <w:rPr>
          <w:rFonts w:ascii="Arial" w:hAnsi="Arial" w:cs="Arial"/>
          <w:lang w:val="en-US"/>
        </w:rPr>
        <w:t xml:space="preserve"> </w:t>
      </w:r>
      <w:r w:rsidR="00392454" w:rsidRPr="00392454">
        <w:rPr>
          <w:rFonts w:ascii="Arial" w:hAnsi="Arial" w:cs="Arial"/>
          <w:lang w:val="en-US"/>
        </w:rPr>
        <w:t xml:space="preserve">Chloroacetonitrile </w:t>
      </w:r>
      <w:r w:rsidR="008A6691" w:rsidRPr="00B400CB">
        <w:rPr>
          <w:rFonts w:ascii="Arial" w:hAnsi="Arial" w:cs="Arial"/>
          <w:lang w:val="en-US"/>
        </w:rPr>
        <w:t>(</w:t>
      </w:r>
      <w:r w:rsidR="00392454">
        <w:rPr>
          <w:rFonts w:ascii="Arial" w:hAnsi="Arial" w:cs="Arial"/>
          <w:lang w:val="en-US"/>
        </w:rPr>
        <w:t>170</w:t>
      </w:r>
      <w:r w:rsidR="008A6691" w:rsidRPr="00B400CB">
        <w:rPr>
          <w:rFonts w:ascii="Arial" w:hAnsi="Arial" w:cs="Arial"/>
          <w:lang w:val="en-US"/>
        </w:rPr>
        <w:t xml:space="preserve"> mg, 2.2 mmol) </w:t>
      </w:r>
      <w:r w:rsidR="00392454">
        <w:rPr>
          <w:rFonts w:ascii="Arial" w:hAnsi="Arial" w:cs="Arial"/>
          <w:lang w:val="en-US"/>
        </w:rPr>
        <w:t>or bromo</w:t>
      </w:r>
      <w:r w:rsidR="00392454" w:rsidRPr="00392454">
        <w:rPr>
          <w:rFonts w:ascii="Arial" w:hAnsi="Arial" w:cs="Arial"/>
          <w:lang w:val="en-US"/>
        </w:rPr>
        <w:t xml:space="preserve">acetonitrile </w:t>
      </w:r>
      <w:r w:rsidR="00392454">
        <w:rPr>
          <w:rFonts w:ascii="Arial" w:hAnsi="Arial" w:cs="Arial"/>
          <w:lang w:val="en-US"/>
        </w:rPr>
        <w:t xml:space="preserve">(265 mg, 2.2 mmol) </w:t>
      </w:r>
      <w:r w:rsidR="008A6691" w:rsidRPr="00B400CB">
        <w:rPr>
          <w:rFonts w:ascii="Arial" w:hAnsi="Arial" w:cs="Arial"/>
          <w:lang w:val="en-US"/>
        </w:rPr>
        <w:t xml:space="preserve">was used as </w:t>
      </w:r>
      <w:r w:rsidR="00392454">
        <w:rPr>
          <w:rFonts w:ascii="Arial" w:hAnsi="Arial" w:cs="Arial"/>
          <w:lang w:val="en-US"/>
        </w:rPr>
        <w:t>the</w:t>
      </w:r>
      <w:r w:rsidR="008A6691" w:rsidRPr="00B400CB">
        <w:rPr>
          <w:rFonts w:ascii="Arial" w:hAnsi="Arial" w:cs="Arial"/>
          <w:lang w:val="en-US"/>
        </w:rPr>
        <w:t xml:space="preserve"> alkylating agent.</w:t>
      </w:r>
    </w:p>
    <w:p w14:paraId="7106CF0B" w14:textId="2D41DC1F" w:rsidR="00092570" w:rsidRPr="00F9126E" w:rsidRDefault="00092570" w:rsidP="00F9126E">
      <w:pPr>
        <w:spacing w:line="480" w:lineRule="auto"/>
        <w:jc w:val="both"/>
        <w:rPr>
          <w:rFonts w:cs="Arial"/>
          <w:szCs w:val="24"/>
        </w:rPr>
      </w:pPr>
    </w:p>
    <w:p w14:paraId="52A6664E" w14:textId="73967538" w:rsidR="00092570" w:rsidRPr="00755866" w:rsidRDefault="002E0C6A" w:rsidP="00755866">
      <w:pPr>
        <w:pStyle w:val="aff8"/>
        <w:spacing w:before="0" w:beforeAutospacing="0" w:after="0" w:afterAutospacing="0" w:line="480" w:lineRule="auto"/>
        <w:jc w:val="both"/>
        <w:rPr>
          <w:rFonts w:cs="Arial"/>
          <w:lang w:val="en-US"/>
        </w:rPr>
      </w:pPr>
      <w:r w:rsidRPr="00755866">
        <w:rPr>
          <w:rFonts w:ascii="Arial" w:hAnsi="Arial" w:cs="Arial"/>
          <w:lang w:val="en-US"/>
        </w:rPr>
        <w:t>Dimethyl 3-[(2-oxo-2-phenylethyl)thio]thiophene-2,5-dicarboxylate (</w:t>
      </w:r>
      <w:r w:rsidRPr="00755866">
        <w:rPr>
          <w:rFonts w:ascii="Arial" w:hAnsi="Arial" w:cs="Arial"/>
          <w:b/>
          <w:bCs/>
          <w:lang w:val="en-US"/>
        </w:rPr>
        <w:t>6a</w:t>
      </w:r>
      <w:r w:rsidRPr="00755866">
        <w:rPr>
          <w:rFonts w:ascii="Arial" w:hAnsi="Arial" w:cs="Arial"/>
          <w:lang w:val="en-US"/>
        </w:rPr>
        <w:t>)</w:t>
      </w:r>
      <w:r w:rsidR="00035288">
        <w:rPr>
          <w:rFonts w:ascii="Arial" w:hAnsi="Arial" w:cs="Arial"/>
          <w:lang w:val="en-US"/>
        </w:rPr>
        <w:t xml:space="preserve">: </w:t>
      </w:r>
      <w:r w:rsidR="00035288" w:rsidRPr="00E16DEF">
        <w:rPr>
          <w:rFonts w:ascii="Arial" w:hAnsi="Arial" w:cs="Arial"/>
          <w:lang w:val="en-US"/>
        </w:rPr>
        <w:t xml:space="preserve">White powder, yield </w:t>
      </w:r>
      <w:r w:rsidR="00DC761A">
        <w:rPr>
          <w:rFonts w:ascii="Arial" w:hAnsi="Arial" w:cs="Arial"/>
          <w:lang w:val="en-US"/>
        </w:rPr>
        <w:t>505</w:t>
      </w:r>
      <w:r w:rsidR="00035288" w:rsidRPr="00E16DEF">
        <w:rPr>
          <w:rFonts w:ascii="Arial" w:hAnsi="Arial" w:cs="Arial"/>
          <w:lang w:val="en-US"/>
        </w:rPr>
        <w:t xml:space="preserve"> mg (</w:t>
      </w:r>
      <w:r w:rsidR="00DC761A">
        <w:rPr>
          <w:rFonts w:ascii="Arial" w:hAnsi="Arial" w:cs="Arial"/>
          <w:lang w:val="en-US"/>
        </w:rPr>
        <w:t>72</w:t>
      </w:r>
      <w:r w:rsidR="00035288" w:rsidRPr="00E16DEF">
        <w:rPr>
          <w:rFonts w:ascii="Arial" w:hAnsi="Arial" w:cs="Arial"/>
          <w:lang w:val="en-US"/>
        </w:rPr>
        <w:t>%), mp 1</w:t>
      </w:r>
      <w:r w:rsidR="00DC761A">
        <w:rPr>
          <w:rFonts w:ascii="Arial" w:hAnsi="Arial" w:cs="Arial"/>
          <w:lang w:val="en-US"/>
        </w:rPr>
        <w:t>26</w:t>
      </w:r>
      <w:r w:rsidR="00035288" w:rsidRPr="00E16DEF">
        <w:rPr>
          <w:rFonts w:ascii="Arial" w:hAnsi="Arial" w:cs="Arial"/>
          <w:lang w:val="en-US"/>
        </w:rPr>
        <w:t>-1</w:t>
      </w:r>
      <w:r w:rsidR="00DC761A">
        <w:rPr>
          <w:rFonts w:ascii="Arial" w:hAnsi="Arial" w:cs="Arial"/>
          <w:lang w:val="en-US"/>
        </w:rPr>
        <w:t>2</w:t>
      </w:r>
      <w:r w:rsidR="00035288" w:rsidRPr="00E16DEF">
        <w:rPr>
          <w:rFonts w:ascii="Arial" w:hAnsi="Arial" w:cs="Arial"/>
          <w:lang w:val="en-US"/>
        </w:rPr>
        <w:t>7 °C.</w:t>
      </w:r>
      <w:r w:rsidR="00755866" w:rsidRPr="00755866">
        <w:rPr>
          <w:rFonts w:ascii="Arial" w:hAnsi="Arial" w:cs="Arial"/>
          <w:lang w:val="en-US"/>
        </w:rPr>
        <w:t xml:space="preserve"> </w:t>
      </w:r>
      <w:r w:rsidR="00755866" w:rsidRPr="00755866">
        <w:rPr>
          <w:rFonts w:ascii="Arial" w:hAnsi="Arial" w:cs="Arial"/>
          <w:vertAlign w:val="superscript"/>
          <w:lang w:val="en-US"/>
        </w:rPr>
        <w:t>1</w:t>
      </w:r>
      <w:r w:rsidR="00755866" w:rsidRPr="00755866">
        <w:rPr>
          <w:rFonts w:ascii="Arial" w:hAnsi="Arial" w:cs="Arial"/>
          <w:lang w:val="en-US"/>
        </w:rPr>
        <w:t>H NMR (400 MHz, CDCl</w:t>
      </w:r>
      <w:r w:rsidR="00755866" w:rsidRPr="00755866">
        <w:rPr>
          <w:rFonts w:ascii="Arial" w:hAnsi="Arial" w:cs="Arial"/>
          <w:vertAlign w:val="subscript"/>
          <w:lang w:val="en-US"/>
        </w:rPr>
        <w:t>3</w:t>
      </w:r>
      <w:r w:rsidR="00755866" w:rsidRPr="00755866">
        <w:rPr>
          <w:rFonts w:ascii="Arial" w:hAnsi="Arial" w:cs="Arial"/>
          <w:lang w:val="en-US"/>
        </w:rPr>
        <w:t xml:space="preserve">) </w:t>
      </w:r>
      <w:r w:rsidR="00755866" w:rsidRPr="00755866">
        <w:rPr>
          <w:rFonts w:ascii="Arial" w:hAnsi="Arial" w:cs="Arial"/>
        </w:rPr>
        <w:t>δ</w:t>
      </w:r>
      <w:r w:rsidR="00755866" w:rsidRPr="00755866">
        <w:rPr>
          <w:rFonts w:ascii="Arial" w:hAnsi="Arial" w:cs="Arial"/>
          <w:lang w:val="en-US"/>
        </w:rPr>
        <w:t xml:space="preserve"> 8.03 – 7.98 (m, 1H), 7.75 (s, 1H), 7.65 – 7.58 (m, 1H), 7.53 – 7.46 (m, 1H), 4.43 (s, 1H), 3.91 (s, 1H), 3.89 (s, 1H). </w:t>
      </w:r>
      <w:r w:rsidR="0002050D" w:rsidRPr="00755866">
        <w:rPr>
          <w:rFonts w:ascii="Arial" w:hAnsi="Arial" w:cs="Arial"/>
          <w:vertAlign w:val="superscript"/>
          <w:lang w:val="en-US"/>
        </w:rPr>
        <w:t>13</w:t>
      </w:r>
      <w:r w:rsidR="0002050D" w:rsidRPr="00755866">
        <w:rPr>
          <w:rFonts w:ascii="Arial" w:hAnsi="Arial" w:cs="Arial"/>
          <w:lang w:val="en-US"/>
        </w:rPr>
        <w:t>C NMR (126 MHz, CDCl</w:t>
      </w:r>
      <w:r w:rsidR="0002050D" w:rsidRPr="00755866">
        <w:rPr>
          <w:rFonts w:ascii="Arial" w:hAnsi="Arial" w:cs="Arial"/>
          <w:vertAlign w:val="subscript"/>
          <w:lang w:val="en-US"/>
        </w:rPr>
        <w:t>3</w:t>
      </w:r>
      <w:r w:rsidR="0002050D" w:rsidRPr="00755866">
        <w:rPr>
          <w:rFonts w:ascii="Arial" w:hAnsi="Arial" w:cs="Arial"/>
          <w:lang w:val="en-US"/>
        </w:rPr>
        <w:t xml:space="preserve">) </w:t>
      </w:r>
      <w:r w:rsidR="0002050D" w:rsidRPr="00755866">
        <w:rPr>
          <w:rFonts w:ascii="Arial" w:hAnsi="Arial" w:cs="Arial"/>
        </w:rPr>
        <w:t>δ</w:t>
      </w:r>
      <w:r w:rsidR="0002050D" w:rsidRPr="00755866">
        <w:rPr>
          <w:rFonts w:ascii="Arial" w:hAnsi="Arial" w:cs="Arial"/>
          <w:lang w:val="en-US"/>
        </w:rPr>
        <w:t xml:space="preserve"> 193.2, 161.9, 161.6, 142.0, 137.1, 135.0, 133.8, 131.8, 128.8, 128.7, 128.0, 52.7, 52.4, 39.4.</w:t>
      </w:r>
      <w:r w:rsidR="000372BD">
        <w:rPr>
          <w:rFonts w:ascii="Arial" w:hAnsi="Arial" w:cs="Arial"/>
          <w:lang w:val="en-US"/>
        </w:rPr>
        <w:t xml:space="preserve"> </w:t>
      </w:r>
      <w:r w:rsidR="000372BD" w:rsidRPr="001D635D">
        <w:rPr>
          <w:rFonts w:ascii="Arial" w:hAnsi="Arial" w:cs="Arial"/>
          <w:lang w:val="en-US"/>
        </w:rPr>
        <w:t xml:space="preserve">HRMS (ESI) calcd for </w:t>
      </w:r>
      <w:r w:rsidR="001C67F6" w:rsidRPr="001C67F6">
        <w:rPr>
          <w:rFonts w:ascii="Arial" w:hAnsi="Arial" w:cs="Arial"/>
          <w:lang w:val="en-US"/>
        </w:rPr>
        <w:t>C</w:t>
      </w:r>
      <w:r w:rsidR="001C67F6" w:rsidRPr="001C67F6">
        <w:rPr>
          <w:rFonts w:ascii="Arial" w:hAnsi="Arial" w:cs="Arial"/>
          <w:vertAlign w:val="subscript"/>
          <w:lang w:val="en-US"/>
        </w:rPr>
        <w:t>16</w:t>
      </w:r>
      <w:r w:rsidR="001C67F6" w:rsidRPr="001C67F6">
        <w:rPr>
          <w:rFonts w:ascii="Arial" w:hAnsi="Arial" w:cs="Arial"/>
          <w:lang w:val="en-US"/>
        </w:rPr>
        <w:t>H</w:t>
      </w:r>
      <w:r w:rsidR="001C67F6" w:rsidRPr="001C67F6">
        <w:rPr>
          <w:rFonts w:ascii="Arial" w:hAnsi="Arial" w:cs="Arial"/>
          <w:vertAlign w:val="subscript"/>
          <w:lang w:val="en-US"/>
        </w:rPr>
        <w:t>13</w:t>
      </w:r>
      <w:r w:rsidR="001C67F6" w:rsidRPr="001C67F6">
        <w:rPr>
          <w:rFonts w:ascii="Arial" w:hAnsi="Arial" w:cs="Arial"/>
          <w:lang w:val="en-US"/>
        </w:rPr>
        <w:t>O</w:t>
      </w:r>
      <w:r w:rsidR="001C67F6" w:rsidRPr="001C67F6">
        <w:rPr>
          <w:rFonts w:ascii="Arial" w:hAnsi="Arial" w:cs="Arial"/>
          <w:vertAlign w:val="subscript"/>
          <w:lang w:val="en-US"/>
        </w:rPr>
        <w:t>5</w:t>
      </w:r>
      <w:r w:rsidR="001C67F6" w:rsidRPr="001C67F6">
        <w:rPr>
          <w:rFonts w:ascii="Arial" w:hAnsi="Arial" w:cs="Arial"/>
          <w:lang w:val="en-US"/>
        </w:rPr>
        <w:t>S</w:t>
      </w:r>
      <w:r w:rsidR="001C67F6" w:rsidRPr="001C67F6">
        <w:rPr>
          <w:rFonts w:ascii="Arial" w:hAnsi="Arial" w:cs="Arial"/>
          <w:vertAlign w:val="subscript"/>
          <w:lang w:val="en-US"/>
        </w:rPr>
        <w:t>2</w:t>
      </w:r>
      <w:r w:rsidR="001C67F6">
        <w:rPr>
          <w:rFonts w:ascii="Arial" w:hAnsi="Arial" w:cs="Arial"/>
          <w:lang w:val="en-US"/>
        </w:rPr>
        <w:t xml:space="preserve"> </w:t>
      </w:r>
      <w:r w:rsidR="000372BD" w:rsidRPr="001D635D">
        <w:rPr>
          <w:rFonts w:ascii="Arial" w:hAnsi="Arial" w:cs="Arial"/>
          <w:lang w:val="en-US"/>
        </w:rPr>
        <w:t xml:space="preserve">m/z </w:t>
      </w:r>
      <w:r w:rsidR="001C67F6" w:rsidRPr="001C67F6">
        <w:rPr>
          <w:rFonts w:ascii="Arial" w:hAnsi="Arial" w:cs="Arial"/>
          <w:lang w:val="en-US"/>
        </w:rPr>
        <w:t>349.0210</w:t>
      </w:r>
      <w:r w:rsidR="000372BD" w:rsidRPr="001D635D">
        <w:rPr>
          <w:rFonts w:ascii="Arial" w:hAnsi="Arial" w:cs="Arial"/>
          <w:lang w:val="en-US"/>
        </w:rPr>
        <w:t xml:space="preserve"> [M–H]</w:t>
      </w:r>
      <w:r w:rsidR="000372BD" w:rsidRPr="001D635D">
        <w:rPr>
          <w:rFonts w:ascii="Arial" w:hAnsi="Arial" w:cs="Arial"/>
          <w:vertAlign w:val="superscript"/>
          <w:lang w:val="en-US"/>
        </w:rPr>
        <w:t>–</w:t>
      </w:r>
      <w:r w:rsidR="000372BD" w:rsidRPr="001D635D">
        <w:rPr>
          <w:rFonts w:ascii="Arial" w:hAnsi="Arial" w:cs="Arial"/>
          <w:lang w:val="en-US"/>
        </w:rPr>
        <w:t xml:space="preserve">, found m/z </w:t>
      </w:r>
      <w:r w:rsidR="001C67F6" w:rsidRPr="001C67F6">
        <w:rPr>
          <w:rFonts w:ascii="Arial" w:hAnsi="Arial" w:cs="Arial"/>
          <w:lang w:val="en-US"/>
        </w:rPr>
        <w:t>349.0207</w:t>
      </w:r>
      <w:r w:rsidR="000372BD" w:rsidRPr="001D635D">
        <w:rPr>
          <w:rFonts w:ascii="Arial" w:hAnsi="Arial" w:cs="Arial"/>
          <w:lang w:val="en-US"/>
        </w:rPr>
        <w:t xml:space="preserve"> [M–H]</w:t>
      </w:r>
      <w:r w:rsidR="000372BD" w:rsidRPr="001D635D">
        <w:rPr>
          <w:rFonts w:ascii="Arial" w:hAnsi="Arial" w:cs="Arial"/>
          <w:vertAlign w:val="superscript"/>
          <w:lang w:val="en-US"/>
        </w:rPr>
        <w:t>–</w:t>
      </w:r>
      <w:r w:rsidR="000372BD" w:rsidRPr="001D635D">
        <w:rPr>
          <w:rFonts w:ascii="Arial" w:hAnsi="Arial" w:cs="Arial"/>
          <w:lang w:val="en-US"/>
        </w:rPr>
        <w:t>.</w:t>
      </w:r>
      <w:r w:rsidR="008A6691">
        <w:rPr>
          <w:rFonts w:ascii="Arial" w:hAnsi="Arial" w:cs="Arial"/>
          <w:lang w:val="en-US"/>
        </w:rPr>
        <w:t xml:space="preserve"> </w:t>
      </w:r>
      <w:r w:rsidR="00DC761A" w:rsidRPr="00DC761A">
        <w:rPr>
          <w:rFonts w:ascii="Arial" w:hAnsi="Arial" w:cs="Arial"/>
          <w:lang w:val="en-US"/>
        </w:rPr>
        <w:t>Phenacyl chloride</w:t>
      </w:r>
      <w:r w:rsidR="008A6691" w:rsidRPr="00B400CB">
        <w:rPr>
          <w:rFonts w:ascii="Arial" w:hAnsi="Arial" w:cs="Arial"/>
          <w:lang w:val="en-US"/>
        </w:rPr>
        <w:t xml:space="preserve"> (</w:t>
      </w:r>
      <w:r w:rsidR="00DC761A">
        <w:rPr>
          <w:rFonts w:ascii="Arial" w:hAnsi="Arial" w:cs="Arial"/>
          <w:lang w:val="en-US"/>
        </w:rPr>
        <w:t>340</w:t>
      </w:r>
      <w:r w:rsidR="008A6691" w:rsidRPr="00B400CB">
        <w:rPr>
          <w:rFonts w:ascii="Arial" w:hAnsi="Arial" w:cs="Arial"/>
          <w:lang w:val="en-US"/>
        </w:rPr>
        <w:t xml:space="preserve"> mg, 2.2 mmol) was used as </w:t>
      </w:r>
      <w:r w:rsidR="00DC761A">
        <w:rPr>
          <w:rFonts w:ascii="Arial" w:hAnsi="Arial" w:cs="Arial"/>
          <w:lang w:val="en-US"/>
        </w:rPr>
        <w:t>the</w:t>
      </w:r>
      <w:r w:rsidR="008A6691" w:rsidRPr="00B400CB">
        <w:rPr>
          <w:rFonts w:ascii="Arial" w:hAnsi="Arial" w:cs="Arial"/>
          <w:lang w:val="en-US"/>
        </w:rPr>
        <w:t xml:space="preserve"> alkylating agent.</w:t>
      </w:r>
    </w:p>
    <w:p w14:paraId="3EF42496" w14:textId="372C55C0" w:rsidR="002E0C6A" w:rsidRPr="00E2433D" w:rsidRDefault="002E0C6A" w:rsidP="00E2433D">
      <w:pPr>
        <w:spacing w:line="480" w:lineRule="auto"/>
        <w:jc w:val="both"/>
        <w:rPr>
          <w:rFonts w:cs="Arial"/>
          <w:szCs w:val="24"/>
        </w:rPr>
      </w:pPr>
    </w:p>
    <w:p w14:paraId="03C2B7CB" w14:textId="2B7626F8" w:rsidR="00E2433D" w:rsidRPr="00E2433D" w:rsidRDefault="00FC2517" w:rsidP="00E2433D">
      <w:pPr>
        <w:pStyle w:val="aff8"/>
        <w:spacing w:before="0" w:beforeAutospacing="0" w:after="0" w:afterAutospacing="0" w:line="480" w:lineRule="auto"/>
        <w:jc w:val="both"/>
        <w:rPr>
          <w:rFonts w:ascii="Arial" w:hAnsi="Arial" w:cs="Arial"/>
          <w:lang w:val="en-US"/>
        </w:rPr>
      </w:pPr>
      <w:r w:rsidRPr="00E2433D">
        <w:rPr>
          <w:rFonts w:ascii="Arial" w:hAnsi="Arial" w:cs="Arial"/>
          <w:lang w:val="en-US"/>
        </w:rPr>
        <w:t>Dimethyl 3-{[2-(4-fluorophenyl)-2-oxoethyl</w:t>
      </w:r>
      <w:r w:rsidR="00B20B39" w:rsidRPr="00E2433D">
        <w:rPr>
          <w:rFonts w:ascii="Arial" w:hAnsi="Arial" w:cs="Arial"/>
          <w:lang w:val="en-US"/>
        </w:rPr>
        <w:t>]</w:t>
      </w:r>
      <w:r w:rsidRPr="00E2433D">
        <w:rPr>
          <w:rFonts w:ascii="Arial" w:hAnsi="Arial" w:cs="Arial"/>
          <w:lang w:val="en-US"/>
        </w:rPr>
        <w:t>thio</w:t>
      </w:r>
      <w:r w:rsidR="00B20B39" w:rsidRPr="00E2433D">
        <w:rPr>
          <w:rFonts w:ascii="Arial" w:hAnsi="Arial" w:cs="Arial"/>
          <w:lang w:val="en-US"/>
        </w:rPr>
        <w:t>}</w:t>
      </w:r>
      <w:r w:rsidRPr="00E2433D">
        <w:rPr>
          <w:rFonts w:ascii="Arial" w:hAnsi="Arial" w:cs="Arial"/>
          <w:lang w:val="en-US"/>
        </w:rPr>
        <w:t>thiophene-2,5-dicarboxylate (</w:t>
      </w:r>
      <w:r w:rsidRPr="00E2433D">
        <w:rPr>
          <w:rFonts w:ascii="Arial" w:hAnsi="Arial" w:cs="Arial"/>
          <w:b/>
          <w:bCs/>
          <w:lang w:val="en-US"/>
        </w:rPr>
        <w:t>6b</w:t>
      </w:r>
      <w:r w:rsidRPr="00E2433D">
        <w:rPr>
          <w:rFonts w:ascii="Arial" w:hAnsi="Arial" w:cs="Arial"/>
          <w:lang w:val="en-US"/>
        </w:rPr>
        <w:t>)</w:t>
      </w:r>
      <w:r w:rsidR="00035288">
        <w:rPr>
          <w:rFonts w:ascii="Arial" w:hAnsi="Arial" w:cs="Arial"/>
          <w:lang w:val="en-US"/>
        </w:rPr>
        <w:t xml:space="preserve">: </w:t>
      </w:r>
      <w:r w:rsidR="00035288" w:rsidRPr="00E16DEF">
        <w:rPr>
          <w:rFonts w:ascii="Arial" w:hAnsi="Arial" w:cs="Arial"/>
          <w:lang w:val="en-US"/>
        </w:rPr>
        <w:t xml:space="preserve">White </w:t>
      </w:r>
      <w:r w:rsidR="00DC761A">
        <w:rPr>
          <w:rFonts w:ascii="Arial" w:hAnsi="Arial" w:cs="Arial"/>
          <w:lang w:val="en-US"/>
        </w:rPr>
        <w:t>microcrystals</w:t>
      </w:r>
      <w:r w:rsidR="00035288" w:rsidRPr="00E16DEF">
        <w:rPr>
          <w:rFonts w:ascii="Arial" w:hAnsi="Arial" w:cs="Arial"/>
          <w:lang w:val="en-US"/>
        </w:rPr>
        <w:t xml:space="preserve">, yield </w:t>
      </w:r>
      <w:r w:rsidR="00DC761A">
        <w:rPr>
          <w:rFonts w:ascii="Arial" w:hAnsi="Arial" w:cs="Arial"/>
          <w:lang w:val="en-US"/>
        </w:rPr>
        <w:t>508</w:t>
      </w:r>
      <w:r w:rsidR="00035288" w:rsidRPr="00E16DEF">
        <w:rPr>
          <w:rFonts w:ascii="Arial" w:hAnsi="Arial" w:cs="Arial"/>
          <w:lang w:val="en-US"/>
        </w:rPr>
        <w:t xml:space="preserve"> mg (</w:t>
      </w:r>
      <w:r w:rsidR="00DC761A">
        <w:rPr>
          <w:rFonts w:ascii="Arial" w:hAnsi="Arial" w:cs="Arial"/>
          <w:lang w:val="en-US"/>
        </w:rPr>
        <w:t>69</w:t>
      </w:r>
      <w:r w:rsidR="00035288" w:rsidRPr="00E16DEF">
        <w:rPr>
          <w:rFonts w:ascii="Arial" w:hAnsi="Arial" w:cs="Arial"/>
          <w:lang w:val="en-US"/>
        </w:rPr>
        <w:t>%), mp 1</w:t>
      </w:r>
      <w:r w:rsidR="00DC761A">
        <w:rPr>
          <w:rFonts w:ascii="Arial" w:hAnsi="Arial" w:cs="Arial"/>
          <w:lang w:val="en-US"/>
        </w:rPr>
        <w:t>54</w:t>
      </w:r>
      <w:r w:rsidR="00035288" w:rsidRPr="00E16DEF">
        <w:rPr>
          <w:rFonts w:ascii="Arial" w:hAnsi="Arial" w:cs="Arial"/>
          <w:lang w:val="en-US"/>
        </w:rPr>
        <w:t>-1</w:t>
      </w:r>
      <w:r w:rsidR="00DC761A">
        <w:rPr>
          <w:rFonts w:ascii="Arial" w:hAnsi="Arial" w:cs="Arial"/>
          <w:lang w:val="en-US"/>
        </w:rPr>
        <w:t>55</w:t>
      </w:r>
      <w:r w:rsidR="00035288" w:rsidRPr="00E16DEF">
        <w:rPr>
          <w:rFonts w:ascii="Arial" w:hAnsi="Arial" w:cs="Arial"/>
          <w:lang w:val="en-US"/>
        </w:rPr>
        <w:t xml:space="preserve"> °C.</w:t>
      </w:r>
      <w:r w:rsidR="0002050D" w:rsidRPr="00E2433D">
        <w:rPr>
          <w:rFonts w:ascii="Arial" w:hAnsi="Arial" w:cs="Arial"/>
          <w:lang w:val="en-US"/>
        </w:rPr>
        <w:t xml:space="preserve"> </w:t>
      </w:r>
      <w:r w:rsidR="00755866" w:rsidRPr="00E2433D">
        <w:rPr>
          <w:rFonts w:ascii="Arial" w:hAnsi="Arial" w:cs="Arial"/>
          <w:vertAlign w:val="superscript"/>
          <w:lang w:val="en-US"/>
        </w:rPr>
        <w:t>1</w:t>
      </w:r>
      <w:r w:rsidR="00755866" w:rsidRPr="00E2433D">
        <w:rPr>
          <w:rFonts w:ascii="Arial" w:hAnsi="Arial" w:cs="Arial"/>
          <w:lang w:val="en-US"/>
        </w:rPr>
        <w:t xml:space="preserve">H NMR (400 MHz, </w:t>
      </w:r>
      <w:r w:rsidR="00E2433D" w:rsidRPr="00E2433D">
        <w:rPr>
          <w:rFonts w:ascii="Arial" w:hAnsi="Arial" w:cs="Arial"/>
          <w:lang w:val="en-US"/>
        </w:rPr>
        <w:t>CDCl</w:t>
      </w:r>
      <w:r w:rsidR="00E2433D" w:rsidRPr="00E2433D">
        <w:rPr>
          <w:rFonts w:ascii="Arial" w:hAnsi="Arial" w:cs="Arial"/>
          <w:vertAlign w:val="subscript"/>
          <w:lang w:val="en-US"/>
        </w:rPr>
        <w:t>3</w:t>
      </w:r>
      <w:r w:rsidR="00755866" w:rsidRPr="00E2433D">
        <w:rPr>
          <w:rFonts w:ascii="Arial" w:hAnsi="Arial" w:cs="Arial"/>
          <w:lang w:val="en-US"/>
        </w:rPr>
        <w:t xml:space="preserve">) </w:t>
      </w:r>
      <w:r w:rsidR="00755866" w:rsidRPr="00E2433D">
        <w:rPr>
          <w:rFonts w:ascii="Arial" w:hAnsi="Arial" w:cs="Arial"/>
        </w:rPr>
        <w:t>δ</w:t>
      </w:r>
      <w:r w:rsidR="00755866" w:rsidRPr="00E2433D">
        <w:rPr>
          <w:rFonts w:ascii="Arial" w:hAnsi="Arial" w:cs="Arial"/>
          <w:lang w:val="en-US"/>
        </w:rPr>
        <w:t xml:space="preserve"> 8.07 – 7.99 (m, 1H), 7.76 (s, 1H), 7.21 – 7.12 (m, 1H), 4.39 (s, 1H), 3.92 (s, 2H), 3.89 (s, 2H). </w:t>
      </w:r>
      <w:r w:rsidR="00755866" w:rsidRPr="00E2433D">
        <w:rPr>
          <w:rFonts w:ascii="Arial" w:hAnsi="Arial" w:cs="Arial"/>
          <w:vertAlign w:val="superscript"/>
          <w:lang w:val="en-US"/>
        </w:rPr>
        <w:t>19</w:t>
      </w:r>
      <w:r w:rsidR="00755866" w:rsidRPr="00E2433D">
        <w:rPr>
          <w:rFonts w:ascii="Arial" w:hAnsi="Arial" w:cs="Arial"/>
          <w:lang w:val="en-US"/>
        </w:rPr>
        <w:t xml:space="preserve">F NMR (376 MHz, </w:t>
      </w:r>
      <w:r w:rsidR="00E2433D" w:rsidRPr="00E2433D">
        <w:rPr>
          <w:rFonts w:ascii="Arial" w:hAnsi="Arial" w:cs="Arial"/>
          <w:lang w:val="en-US"/>
        </w:rPr>
        <w:t>CDCl</w:t>
      </w:r>
      <w:r w:rsidR="00E2433D" w:rsidRPr="00E2433D">
        <w:rPr>
          <w:rFonts w:ascii="Arial" w:hAnsi="Arial" w:cs="Arial"/>
          <w:vertAlign w:val="subscript"/>
          <w:lang w:val="en-US"/>
        </w:rPr>
        <w:t>3</w:t>
      </w:r>
      <w:r w:rsidR="00755866" w:rsidRPr="00E2433D">
        <w:rPr>
          <w:rFonts w:ascii="Arial" w:hAnsi="Arial" w:cs="Arial"/>
          <w:lang w:val="en-US"/>
        </w:rPr>
        <w:t xml:space="preserve">) </w:t>
      </w:r>
      <w:r w:rsidR="00755866" w:rsidRPr="00E2433D">
        <w:rPr>
          <w:rFonts w:ascii="Arial" w:hAnsi="Arial" w:cs="Arial"/>
        </w:rPr>
        <w:t>δ</w:t>
      </w:r>
      <w:r w:rsidR="00755866" w:rsidRPr="00E2433D">
        <w:rPr>
          <w:rFonts w:ascii="Arial" w:hAnsi="Arial" w:cs="Arial"/>
          <w:lang w:val="en-US"/>
        </w:rPr>
        <w:t xml:space="preserve"> 58.27 (tt, </w:t>
      </w:r>
      <w:r w:rsidR="00755866" w:rsidRPr="00E2433D">
        <w:rPr>
          <w:rFonts w:ascii="Arial" w:hAnsi="Arial" w:cs="Arial"/>
          <w:i/>
          <w:iCs/>
          <w:lang w:val="en-US"/>
        </w:rPr>
        <w:t>J</w:t>
      </w:r>
      <w:r w:rsidR="00755866" w:rsidRPr="00E2433D">
        <w:rPr>
          <w:rFonts w:ascii="Arial" w:hAnsi="Arial" w:cs="Arial"/>
          <w:lang w:val="en-US"/>
        </w:rPr>
        <w:t xml:space="preserve"> = 8.3, 5.3 Hz). </w:t>
      </w:r>
      <w:r w:rsidR="00E2433D" w:rsidRPr="00E2433D">
        <w:rPr>
          <w:rFonts w:ascii="Arial" w:hAnsi="Arial" w:cs="Arial"/>
          <w:vertAlign w:val="superscript"/>
          <w:lang w:val="en-US"/>
        </w:rPr>
        <w:t>13</w:t>
      </w:r>
      <w:r w:rsidR="00E2433D" w:rsidRPr="00E2433D">
        <w:rPr>
          <w:rFonts w:ascii="Arial" w:hAnsi="Arial" w:cs="Arial"/>
          <w:lang w:val="en-US"/>
        </w:rPr>
        <w:t>C NMR (126 MHz, CDCl</w:t>
      </w:r>
      <w:r w:rsidR="00E2433D" w:rsidRPr="00E2433D">
        <w:rPr>
          <w:rFonts w:ascii="Arial" w:hAnsi="Arial" w:cs="Arial"/>
          <w:vertAlign w:val="subscript"/>
          <w:lang w:val="en-US"/>
        </w:rPr>
        <w:t>3</w:t>
      </w:r>
      <w:r w:rsidR="00E2433D" w:rsidRPr="00E2433D">
        <w:rPr>
          <w:rFonts w:ascii="Arial" w:hAnsi="Arial" w:cs="Arial"/>
          <w:lang w:val="en-US"/>
        </w:rPr>
        <w:t xml:space="preserve">) </w:t>
      </w:r>
      <w:r w:rsidR="00E2433D" w:rsidRPr="00E2433D">
        <w:rPr>
          <w:rFonts w:ascii="Arial" w:hAnsi="Arial" w:cs="Arial"/>
        </w:rPr>
        <w:t>δ</w:t>
      </w:r>
      <w:r w:rsidR="00E2433D" w:rsidRPr="00E2433D">
        <w:rPr>
          <w:rFonts w:ascii="Arial" w:hAnsi="Arial" w:cs="Arial"/>
          <w:lang w:val="en-US"/>
        </w:rPr>
        <w:t xml:space="preserve"> 191.8, 166.1 (d, </w:t>
      </w:r>
      <w:r w:rsidR="00E2433D" w:rsidRPr="00E2433D">
        <w:rPr>
          <w:rFonts w:ascii="Arial" w:hAnsi="Arial" w:cs="Arial"/>
          <w:i/>
          <w:iCs/>
          <w:lang w:val="en-US"/>
        </w:rPr>
        <w:t>J</w:t>
      </w:r>
      <w:r w:rsidR="00E2433D" w:rsidRPr="00E2433D">
        <w:rPr>
          <w:rFonts w:ascii="Arial" w:hAnsi="Arial" w:cs="Arial"/>
          <w:vertAlign w:val="subscript"/>
          <w:lang w:val="en-US"/>
        </w:rPr>
        <w:t>CF</w:t>
      </w:r>
      <w:r w:rsidR="00E2433D" w:rsidRPr="00E2433D">
        <w:rPr>
          <w:rFonts w:ascii="Arial" w:hAnsi="Arial" w:cs="Arial"/>
          <w:lang w:val="en-US"/>
        </w:rPr>
        <w:t xml:space="preserve"> = 256.4 Hz), 161.9, 161.</w:t>
      </w:r>
      <w:r w:rsidR="00E2433D">
        <w:rPr>
          <w:rFonts w:ascii="Arial" w:hAnsi="Arial" w:cs="Arial"/>
          <w:lang w:val="en-US"/>
        </w:rPr>
        <w:t>6</w:t>
      </w:r>
      <w:r w:rsidR="00E2433D" w:rsidRPr="00E2433D">
        <w:rPr>
          <w:rFonts w:ascii="Arial" w:hAnsi="Arial" w:cs="Arial"/>
          <w:lang w:val="en-US"/>
        </w:rPr>
        <w:t>, 141.7, 137.</w:t>
      </w:r>
      <w:r w:rsidR="00E2433D">
        <w:rPr>
          <w:rFonts w:ascii="Arial" w:hAnsi="Arial" w:cs="Arial"/>
          <w:lang w:val="en-US"/>
        </w:rPr>
        <w:t>2</w:t>
      </w:r>
      <w:r w:rsidR="00E2433D" w:rsidRPr="00E2433D">
        <w:rPr>
          <w:rFonts w:ascii="Arial" w:hAnsi="Arial" w:cs="Arial"/>
          <w:lang w:val="en-US"/>
        </w:rPr>
        <w:t>, 131.8, 131.5, 131.4, 128.</w:t>
      </w:r>
      <w:r w:rsidR="00E2433D">
        <w:rPr>
          <w:rFonts w:ascii="Arial" w:hAnsi="Arial" w:cs="Arial"/>
          <w:lang w:val="en-US"/>
        </w:rPr>
        <w:t>2</w:t>
      </w:r>
      <w:r w:rsidR="00E2433D" w:rsidRPr="00E2433D">
        <w:rPr>
          <w:rFonts w:ascii="Arial" w:hAnsi="Arial" w:cs="Arial"/>
          <w:lang w:val="en-US"/>
        </w:rPr>
        <w:t xml:space="preserve">, 116.0 (d, </w:t>
      </w:r>
      <w:r w:rsidR="00E2433D" w:rsidRPr="00E2433D">
        <w:rPr>
          <w:rFonts w:ascii="Arial" w:hAnsi="Arial" w:cs="Arial"/>
          <w:i/>
          <w:iCs/>
          <w:lang w:val="en-US"/>
        </w:rPr>
        <w:t>J</w:t>
      </w:r>
      <w:r w:rsidR="00E2433D" w:rsidRPr="00E2433D">
        <w:rPr>
          <w:rFonts w:ascii="Arial" w:hAnsi="Arial" w:cs="Arial"/>
          <w:vertAlign w:val="subscript"/>
          <w:lang w:val="en-US"/>
        </w:rPr>
        <w:t>CF</w:t>
      </w:r>
      <w:r w:rsidR="00E2433D" w:rsidRPr="00E2433D">
        <w:rPr>
          <w:rFonts w:ascii="Arial" w:hAnsi="Arial" w:cs="Arial"/>
          <w:lang w:val="en-US"/>
        </w:rPr>
        <w:t xml:space="preserve"> = 22.0 Hz), 52.7, 52.4, 39.</w:t>
      </w:r>
      <w:r w:rsidR="00E2433D">
        <w:rPr>
          <w:rFonts w:ascii="Arial" w:hAnsi="Arial" w:cs="Arial"/>
          <w:lang w:val="en-US"/>
        </w:rPr>
        <w:t>3</w:t>
      </w:r>
      <w:r w:rsidR="00E2433D" w:rsidRPr="00E2433D">
        <w:rPr>
          <w:rFonts w:ascii="Arial" w:hAnsi="Arial" w:cs="Arial"/>
          <w:lang w:val="en-US"/>
        </w:rPr>
        <w:t>.</w:t>
      </w:r>
      <w:r w:rsidR="006F2954">
        <w:rPr>
          <w:rFonts w:ascii="Arial" w:hAnsi="Arial" w:cs="Arial"/>
          <w:lang w:val="en-US"/>
        </w:rPr>
        <w:t xml:space="preserve"> </w:t>
      </w:r>
      <w:r w:rsidR="006F2954" w:rsidRPr="001D635D">
        <w:rPr>
          <w:rFonts w:ascii="Arial" w:hAnsi="Arial" w:cs="Arial"/>
          <w:lang w:val="en-US"/>
        </w:rPr>
        <w:t xml:space="preserve">HRMS (ESI) calcd for </w:t>
      </w:r>
      <w:r w:rsidR="006F2954" w:rsidRPr="006F2954">
        <w:rPr>
          <w:rFonts w:ascii="Arial" w:hAnsi="Arial" w:cs="Arial"/>
          <w:lang w:val="en-US"/>
        </w:rPr>
        <w:t>C</w:t>
      </w:r>
      <w:r w:rsidR="006F2954" w:rsidRPr="006F2954">
        <w:rPr>
          <w:rFonts w:ascii="Arial" w:hAnsi="Arial" w:cs="Arial"/>
          <w:vertAlign w:val="subscript"/>
          <w:lang w:val="en-US"/>
        </w:rPr>
        <w:t>16</w:t>
      </w:r>
      <w:r w:rsidR="006F2954" w:rsidRPr="006F2954">
        <w:rPr>
          <w:rFonts w:ascii="Arial" w:hAnsi="Arial" w:cs="Arial"/>
          <w:lang w:val="en-US"/>
        </w:rPr>
        <w:t>H</w:t>
      </w:r>
      <w:r w:rsidR="006F2954" w:rsidRPr="006F2954">
        <w:rPr>
          <w:rFonts w:ascii="Arial" w:hAnsi="Arial" w:cs="Arial"/>
          <w:vertAlign w:val="subscript"/>
          <w:lang w:val="en-US"/>
        </w:rPr>
        <w:t>12</w:t>
      </w:r>
      <w:r w:rsidR="006F2954" w:rsidRPr="006F2954">
        <w:rPr>
          <w:rFonts w:ascii="Arial" w:hAnsi="Arial" w:cs="Arial"/>
          <w:lang w:val="en-US"/>
        </w:rPr>
        <w:t>FO</w:t>
      </w:r>
      <w:r w:rsidR="006F2954" w:rsidRPr="006F2954">
        <w:rPr>
          <w:rFonts w:ascii="Arial" w:hAnsi="Arial" w:cs="Arial"/>
          <w:vertAlign w:val="subscript"/>
          <w:lang w:val="en-US"/>
        </w:rPr>
        <w:t>5</w:t>
      </w:r>
      <w:r w:rsidR="006F2954" w:rsidRPr="006F2954">
        <w:rPr>
          <w:rFonts w:ascii="Arial" w:hAnsi="Arial" w:cs="Arial"/>
          <w:lang w:val="en-US"/>
        </w:rPr>
        <w:t>S</w:t>
      </w:r>
      <w:r w:rsidR="006F2954" w:rsidRPr="006F2954">
        <w:rPr>
          <w:rFonts w:ascii="Arial" w:hAnsi="Arial" w:cs="Arial"/>
          <w:vertAlign w:val="subscript"/>
          <w:lang w:val="en-US"/>
        </w:rPr>
        <w:t>2</w:t>
      </w:r>
      <w:r w:rsidR="006F2954">
        <w:rPr>
          <w:rFonts w:ascii="Arial" w:hAnsi="Arial" w:cs="Arial"/>
          <w:lang w:val="en-US"/>
        </w:rPr>
        <w:t xml:space="preserve"> </w:t>
      </w:r>
      <w:r w:rsidR="006F2954" w:rsidRPr="001D635D">
        <w:rPr>
          <w:rFonts w:ascii="Arial" w:hAnsi="Arial" w:cs="Arial"/>
          <w:lang w:val="en-US"/>
        </w:rPr>
        <w:t xml:space="preserve">m/z </w:t>
      </w:r>
      <w:r w:rsidR="006F2954" w:rsidRPr="006F2954">
        <w:rPr>
          <w:rFonts w:ascii="Arial" w:hAnsi="Arial" w:cs="Arial"/>
          <w:lang w:val="en-US"/>
        </w:rPr>
        <w:t>367.0116</w:t>
      </w:r>
      <w:r w:rsidR="006F2954" w:rsidRPr="001D635D">
        <w:rPr>
          <w:rFonts w:ascii="Arial" w:hAnsi="Arial" w:cs="Arial"/>
          <w:lang w:val="en-US"/>
        </w:rPr>
        <w:t xml:space="preserve"> [M–H]</w:t>
      </w:r>
      <w:r w:rsidR="006F2954" w:rsidRPr="001D635D">
        <w:rPr>
          <w:rFonts w:ascii="Arial" w:hAnsi="Arial" w:cs="Arial"/>
          <w:vertAlign w:val="superscript"/>
          <w:lang w:val="en-US"/>
        </w:rPr>
        <w:t>–</w:t>
      </w:r>
      <w:r w:rsidR="006F2954" w:rsidRPr="001D635D">
        <w:rPr>
          <w:rFonts w:ascii="Arial" w:hAnsi="Arial" w:cs="Arial"/>
          <w:lang w:val="en-US"/>
        </w:rPr>
        <w:t xml:space="preserve">, found m/z </w:t>
      </w:r>
      <w:r w:rsidR="006F2954" w:rsidRPr="006F2954">
        <w:rPr>
          <w:rFonts w:ascii="Arial" w:hAnsi="Arial" w:cs="Arial"/>
          <w:lang w:val="en-US"/>
        </w:rPr>
        <w:t>367.0116</w:t>
      </w:r>
      <w:r w:rsidR="006F2954" w:rsidRPr="001D635D">
        <w:rPr>
          <w:rFonts w:ascii="Arial" w:hAnsi="Arial" w:cs="Arial"/>
          <w:lang w:val="en-US"/>
        </w:rPr>
        <w:t xml:space="preserve"> [M–H]</w:t>
      </w:r>
      <w:r w:rsidR="006F2954" w:rsidRPr="001D635D">
        <w:rPr>
          <w:rFonts w:ascii="Arial" w:hAnsi="Arial" w:cs="Arial"/>
          <w:vertAlign w:val="superscript"/>
          <w:lang w:val="en-US"/>
        </w:rPr>
        <w:t>–</w:t>
      </w:r>
      <w:r w:rsidR="006F2954" w:rsidRPr="001D635D">
        <w:rPr>
          <w:rFonts w:ascii="Arial" w:hAnsi="Arial" w:cs="Arial"/>
          <w:lang w:val="en-US"/>
        </w:rPr>
        <w:t>.</w:t>
      </w:r>
      <w:r w:rsidR="008A6691">
        <w:rPr>
          <w:rFonts w:ascii="Arial" w:hAnsi="Arial" w:cs="Arial"/>
          <w:lang w:val="en-US"/>
        </w:rPr>
        <w:t xml:space="preserve"> </w:t>
      </w:r>
      <w:r w:rsidR="00DC761A" w:rsidRPr="00DC761A">
        <w:rPr>
          <w:rFonts w:ascii="Arial" w:hAnsi="Arial" w:cs="Arial"/>
          <w:lang w:val="en-US"/>
        </w:rPr>
        <w:t>4-Fluorophenacyl chloride</w:t>
      </w:r>
      <w:r w:rsidR="008A6691" w:rsidRPr="00B400CB">
        <w:rPr>
          <w:rFonts w:ascii="Arial" w:hAnsi="Arial" w:cs="Arial"/>
          <w:lang w:val="en-US"/>
        </w:rPr>
        <w:t xml:space="preserve"> (</w:t>
      </w:r>
      <w:r w:rsidR="00DC761A">
        <w:rPr>
          <w:rFonts w:ascii="Arial" w:hAnsi="Arial" w:cs="Arial"/>
          <w:lang w:val="en-US"/>
        </w:rPr>
        <w:t>380</w:t>
      </w:r>
      <w:r w:rsidR="008A6691" w:rsidRPr="00B400CB">
        <w:rPr>
          <w:rFonts w:ascii="Arial" w:hAnsi="Arial" w:cs="Arial"/>
          <w:lang w:val="en-US"/>
        </w:rPr>
        <w:t xml:space="preserve"> mg, 2.2 mmol) was used as </w:t>
      </w:r>
      <w:r w:rsidR="00DC761A">
        <w:rPr>
          <w:rFonts w:ascii="Arial" w:hAnsi="Arial" w:cs="Arial"/>
          <w:lang w:val="en-US"/>
        </w:rPr>
        <w:t>the</w:t>
      </w:r>
      <w:r w:rsidR="008A6691" w:rsidRPr="00B400CB">
        <w:rPr>
          <w:rFonts w:ascii="Arial" w:hAnsi="Arial" w:cs="Arial"/>
          <w:lang w:val="en-US"/>
        </w:rPr>
        <w:t xml:space="preserve"> alkylating agent.</w:t>
      </w:r>
    </w:p>
    <w:p w14:paraId="53B23BB6" w14:textId="77A999BE" w:rsidR="00FC2517" w:rsidRPr="00E2433D" w:rsidRDefault="00FC2517" w:rsidP="00E2433D">
      <w:pPr>
        <w:spacing w:line="480" w:lineRule="auto"/>
        <w:jc w:val="both"/>
        <w:rPr>
          <w:rFonts w:cs="Arial"/>
          <w:szCs w:val="24"/>
        </w:rPr>
      </w:pPr>
    </w:p>
    <w:p w14:paraId="433A03DD" w14:textId="2A40FC5B" w:rsidR="0002050D" w:rsidRPr="00EE3FAB" w:rsidRDefault="00B20B39" w:rsidP="00EE3FAB">
      <w:pPr>
        <w:pStyle w:val="aff8"/>
        <w:spacing w:before="0" w:beforeAutospacing="0" w:after="0" w:afterAutospacing="0" w:line="480" w:lineRule="auto"/>
        <w:jc w:val="both"/>
        <w:rPr>
          <w:rFonts w:ascii="Arial" w:hAnsi="Arial" w:cs="Arial"/>
          <w:lang w:val="en-US"/>
        </w:rPr>
      </w:pPr>
      <w:r w:rsidRPr="00EE3FAB">
        <w:rPr>
          <w:rFonts w:ascii="Arial" w:hAnsi="Arial" w:cs="Arial"/>
          <w:lang w:val="en-US"/>
        </w:rPr>
        <w:t>Dimethyl 3-{[2-oxo-2-(thiophen-2-yl)ethyl]thio}thiophene-2,5-dicarboxylate (</w:t>
      </w:r>
      <w:r w:rsidRPr="00EE3FAB">
        <w:rPr>
          <w:rFonts w:ascii="Arial" w:hAnsi="Arial" w:cs="Arial"/>
          <w:b/>
          <w:bCs/>
          <w:lang w:val="en-US"/>
        </w:rPr>
        <w:t>6c</w:t>
      </w:r>
      <w:r w:rsidRPr="00EE3FAB">
        <w:rPr>
          <w:rFonts w:ascii="Arial" w:hAnsi="Arial" w:cs="Arial"/>
          <w:lang w:val="en-US"/>
        </w:rPr>
        <w:t>)</w:t>
      </w:r>
      <w:r w:rsidR="00035288">
        <w:rPr>
          <w:rFonts w:ascii="Arial" w:hAnsi="Arial" w:cs="Arial"/>
          <w:lang w:val="en-US"/>
        </w:rPr>
        <w:t xml:space="preserve">: </w:t>
      </w:r>
      <w:r w:rsidR="00DC761A">
        <w:rPr>
          <w:rFonts w:ascii="Arial" w:hAnsi="Arial" w:cs="Arial"/>
          <w:lang w:val="en-US"/>
        </w:rPr>
        <w:t>Cream</w:t>
      </w:r>
      <w:r w:rsidR="00035288" w:rsidRPr="00E16DEF">
        <w:rPr>
          <w:rFonts w:ascii="Arial" w:hAnsi="Arial" w:cs="Arial"/>
          <w:lang w:val="en-US"/>
        </w:rPr>
        <w:t xml:space="preserve"> powder, yield </w:t>
      </w:r>
      <w:r w:rsidR="00DC761A">
        <w:rPr>
          <w:rFonts w:ascii="Arial" w:hAnsi="Arial" w:cs="Arial"/>
          <w:lang w:val="en-US"/>
        </w:rPr>
        <w:t>542</w:t>
      </w:r>
      <w:r w:rsidR="00035288" w:rsidRPr="00E16DEF">
        <w:rPr>
          <w:rFonts w:ascii="Arial" w:hAnsi="Arial" w:cs="Arial"/>
          <w:lang w:val="en-US"/>
        </w:rPr>
        <w:t xml:space="preserve"> mg (76%), mp 1</w:t>
      </w:r>
      <w:r w:rsidR="008A2F14">
        <w:rPr>
          <w:rFonts w:ascii="Arial" w:hAnsi="Arial" w:cs="Arial"/>
          <w:lang w:val="en-US"/>
        </w:rPr>
        <w:t xml:space="preserve">28 </w:t>
      </w:r>
      <w:r w:rsidR="00035288" w:rsidRPr="00E16DEF">
        <w:rPr>
          <w:rFonts w:ascii="Arial" w:hAnsi="Arial" w:cs="Arial"/>
          <w:lang w:val="en-US"/>
        </w:rPr>
        <w:t>-1</w:t>
      </w:r>
      <w:r w:rsidR="008A2F14">
        <w:rPr>
          <w:rFonts w:ascii="Arial" w:hAnsi="Arial" w:cs="Arial"/>
          <w:lang w:val="en-US"/>
        </w:rPr>
        <w:t>29</w:t>
      </w:r>
      <w:r w:rsidR="00035288" w:rsidRPr="00E16DEF">
        <w:rPr>
          <w:rFonts w:ascii="Arial" w:hAnsi="Arial" w:cs="Arial"/>
          <w:lang w:val="en-US"/>
        </w:rPr>
        <w:t xml:space="preserve"> °C.</w:t>
      </w:r>
      <w:r w:rsidR="00EE3FAB" w:rsidRPr="00EE3FAB">
        <w:rPr>
          <w:rFonts w:ascii="Arial" w:hAnsi="Arial" w:cs="Arial"/>
          <w:lang w:val="en-US"/>
        </w:rPr>
        <w:t xml:space="preserve"> </w:t>
      </w:r>
      <w:r w:rsidR="00EE3FAB" w:rsidRPr="00EE3FAB">
        <w:rPr>
          <w:rFonts w:ascii="Arial" w:hAnsi="Arial" w:cs="Arial"/>
          <w:vertAlign w:val="superscript"/>
          <w:lang w:val="en-US"/>
        </w:rPr>
        <w:t>1</w:t>
      </w:r>
      <w:r w:rsidR="00EE3FAB" w:rsidRPr="00EE3FAB">
        <w:rPr>
          <w:rFonts w:ascii="Arial" w:hAnsi="Arial" w:cs="Arial"/>
          <w:lang w:val="en-US"/>
        </w:rPr>
        <w:t>H NMR (400 MHz, CDCl</w:t>
      </w:r>
      <w:r w:rsidR="00EE3FAB" w:rsidRPr="00EE3FAB">
        <w:rPr>
          <w:rFonts w:ascii="Arial" w:hAnsi="Arial" w:cs="Arial"/>
          <w:vertAlign w:val="subscript"/>
          <w:lang w:val="en-US"/>
        </w:rPr>
        <w:t>3</w:t>
      </w:r>
      <w:r w:rsidR="00EE3FAB" w:rsidRPr="00EE3FAB">
        <w:rPr>
          <w:rFonts w:ascii="Arial" w:hAnsi="Arial" w:cs="Arial"/>
          <w:lang w:val="en-US"/>
        </w:rPr>
        <w:t xml:space="preserve">) </w:t>
      </w:r>
      <w:r w:rsidR="00EE3FAB" w:rsidRPr="00EE3FAB">
        <w:rPr>
          <w:rFonts w:ascii="Arial" w:hAnsi="Arial" w:cs="Arial"/>
        </w:rPr>
        <w:t>δ</w:t>
      </w:r>
      <w:r w:rsidR="00EE3FAB" w:rsidRPr="00EE3FAB">
        <w:rPr>
          <w:rFonts w:ascii="Arial" w:hAnsi="Arial" w:cs="Arial"/>
          <w:lang w:val="en-US"/>
        </w:rPr>
        <w:t xml:space="preserve"> 7.86 – 7.82 (m, 1H), 7.80 (s, 1H), 7.71 (dd, </w:t>
      </w:r>
      <w:r w:rsidR="00EE3FAB" w:rsidRPr="00EE3FAB">
        <w:rPr>
          <w:rFonts w:ascii="Arial" w:hAnsi="Arial" w:cs="Arial"/>
          <w:i/>
          <w:iCs/>
          <w:lang w:val="en-US"/>
        </w:rPr>
        <w:t>J</w:t>
      </w:r>
      <w:r w:rsidR="00EE3FAB" w:rsidRPr="00EE3FAB">
        <w:rPr>
          <w:rFonts w:ascii="Arial" w:hAnsi="Arial" w:cs="Arial"/>
          <w:lang w:val="en-US"/>
        </w:rPr>
        <w:t xml:space="preserve"> = 4.9, 0.6 Hz, 1H), 7.17 (dd, </w:t>
      </w:r>
      <w:r w:rsidR="00EE3FAB" w:rsidRPr="00EE3FAB">
        <w:rPr>
          <w:rFonts w:ascii="Arial" w:hAnsi="Arial" w:cs="Arial"/>
          <w:i/>
          <w:iCs/>
          <w:lang w:val="en-US"/>
        </w:rPr>
        <w:t>J</w:t>
      </w:r>
      <w:r w:rsidR="00EE3FAB" w:rsidRPr="00EE3FAB">
        <w:rPr>
          <w:rFonts w:ascii="Arial" w:hAnsi="Arial" w:cs="Arial"/>
          <w:lang w:val="en-US"/>
        </w:rPr>
        <w:t xml:space="preserve"> = </w:t>
      </w:r>
      <w:r w:rsidR="00EE3FAB" w:rsidRPr="00EE3FAB">
        <w:rPr>
          <w:rFonts w:ascii="Arial" w:hAnsi="Arial" w:cs="Arial"/>
          <w:lang w:val="en-US"/>
        </w:rPr>
        <w:lastRenderedPageBreak/>
        <w:t>4.7, 4.1 Hz, 1H), 4.32 (s, 2H), 3.91 (s, 4H), 3.89 (s, 3H).</w:t>
      </w:r>
      <w:r w:rsidR="00EE3FAB">
        <w:rPr>
          <w:rFonts w:ascii="Arial" w:hAnsi="Arial" w:cs="Arial"/>
          <w:lang w:val="en-US"/>
        </w:rPr>
        <w:t xml:space="preserve"> </w:t>
      </w:r>
      <w:r w:rsidR="0002050D" w:rsidRPr="00EE3FAB">
        <w:rPr>
          <w:rFonts w:ascii="Arial" w:hAnsi="Arial" w:cs="Arial"/>
          <w:vertAlign w:val="superscript"/>
          <w:lang w:val="en-US"/>
        </w:rPr>
        <w:t>13</w:t>
      </w:r>
      <w:r w:rsidR="0002050D" w:rsidRPr="00EE3FAB">
        <w:rPr>
          <w:rFonts w:ascii="Arial" w:hAnsi="Arial" w:cs="Arial"/>
          <w:lang w:val="en-US"/>
        </w:rPr>
        <w:t>C NMR (126 MHz, CDCl</w:t>
      </w:r>
      <w:r w:rsidR="0002050D" w:rsidRPr="00EE3FAB">
        <w:rPr>
          <w:rFonts w:ascii="Arial" w:hAnsi="Arial" w:cs="Arial"/>
          <w:vertAlign w:val="subscript"/>
          <w:lang w:val="en-US"/>
        </w:rPr>
        <w:t>3</w:t>
      </w:r>
      <w:r w:rsidR="0002050D" w:rsidRPr="00EE3FAB">
        <w:rPr>
          <w:rFonts w:ascii="Arial" w:hAnsi="Arial" w:cs="Arial"/>
          <w:lang w:val="en-US"/>
        </w:rPr>
        <w:t xml:space="preserve">) </w:t>
      </w:r>
      <w:r w:rsidR="0002050D" w:rsidRPr="00EE3FAB">
        <w:rPr>
          <w:rFonts w:ascii="Arial" w:hAnsi="Arial" w:cs="Arial"/>
        </w:rPr>
        <w:t>δ</w:t>
      </w:r>
      <w:r w:rsidR="0002050D" w:rsidRPr="00EE3FAB">
        <w:rPr>
          <w:rFonts w:ascii="Arial" w:hAnsi="Arial" w:cs="Arial"/>
          <w:lang w:val="en-US"/>
        </w:rPr>
        <w:t xml:space="preserve"> 186.4, 161.9, 161.6, 141.9, 141.9, 137.2, 134.9, 133.2, 131.9, 128.3, 127.9, 52.7, 52.4, 39.7.</w:t>
      </w:r>
      <w:r w:rsidR="00D1798D">
        <w:rPr>
          <w:rFonts w:ascii="Arial" w:hAnsi="Arial" w:cs="Arial"/>
          <w:lang w:val="en-US"/>
        </w:rPr>
        <w:t xml:space="preserve"> </w:t>
      </w:r>
      <w:r w:rsidR="00D1798D" w:rsidRPr="001D635D">
        <w:rPr>
          <w:rFonts w:ascii="Arial" w:hAnsi="Arial" w:cs="Arial"/>
          <w:lang w:val="en-US"/>
        </w:rPr>
        <w:t xml:space="preserve">HRMS (ESI) calcd for </w:t>
      </w:r>
      <w:r w:rsidR="00D1798D" w:rsidRPr="006F2954">
        <w:rPr>
          <w:rFonts w:ascii="Arial" w:hAnsi="Arial" w:cs="Arial"/>
          <w:lang w:val="en-US"/>
        </w:rPr>
        <w:t>C</w:t>
      </w:r>
      <w:r w:rsidR="00D1798D" w:rsidRPr="006F2954">
        <w:rPr>
          <w:rFonts w:ascii="Arial" w:hAnsi="Arial" w:cs="Arial"/>
          <w:vertAlign w:val="subscript"/>
          <w:lang w:val="en-US"/>
        </w:rPr>
        <w:t>1</w:t>
      </w:r>
      <w:r w:rsidR="00D1798D">
        <w:rPr>
          <w:rFonts w:ascii="Arial" w:hAnsi="Arial" w:cs="Arial"/>
          <w:vertAlign w:val="subscript"/>
          <w:lang w:val="en-US"/>
        </w:rPr>
        <w:t>4</w:t>
      </w:r>
      <w:r w:rsidR="00D1798D" w:rsidRPr="006F2954">
        <w:rPr>
          <w:rFonts w:ascii="Arial" w:hAnsi="Arial" w:cs="Arial"/>
          <w:lang w:val="en-US"/>
        </w:rPr>
        <w:t>H</w:t>
      </w:r>
      <w:r w:rsidR="00D1798D" w:rsidRPr="006F2954">
        <w:rPr>
          <w:rFonts w:ascii="Arial" w:hAnsi="Arial" w:cs="Arial"/>
          <w:vertAlign w:val="subscript"/>
          <w:lang w:val="en-US"/>
        </w:rPr>
        <w:t>12</w:t>
      </w:r>
      <w:r w:rsidR="00D1798D" w:rsidRPr="006F2954">
        <w:rPr>
          <w:rFonts w:ascii="Arial" w:hAnsi="Arial" w:cs="Arial"/>
          <w:lang w:val="en-US"/>
        </w:rPr>
        <w:t>O</w:t>
      </w:r>
      <w:r w:rsidR="00D1798D" w:rsidRPr="006F2954">
        <w:rPr>
          <w:rFonts w:ascii="Arial" w:hAnsi="Arial" w:cs="Arial"/>
          <w:vertAlign w:val="subscript"/>
          <w:lang w:val="en-US"/>
        </w:rPr>
        <w:t>5</w:t>
      </w:r>
      <w:r w:rsidR="00D1798D" w:rsidRPr="006F2954">
        <w:rPr>
          <w:rFonts w:ascii="Arial" w:hAnsi="Arial" w:cs="Arial"/>
          <w:lang w:val="en-US"/>
        </w:rPr>
        <w:t>S</w:t>
      </w:r>
      <w:r w:rsidR="00D1798D">
        <w:rPr>
          <w:rFonts w:ascii="Arial" w:hAnsi="Arial" w:cs="Arial"/>
          <w:vertAlign w:val="subscript"/>
          <w:lang w:val="en-US"/>
        </w:rPr>
        <w:t>3</w:t>
      </w:r>
      <w:r w:rsidR="00D1798D">
        <w:rPr>
          <w:rFonts w:ascii="Arial" w:hAnsi="Arial" w:cs="Arial"/>
          <w:lang w:val="en-US"/>
        </w:rPr>
        <w:t xml:space="preserve"> </w:t>
      </w:r>
      <w:r w:rsidR="00D1798D" w:rsidRPr="001D635D">
        <w:rPr>
          <w:rFonts w:ascii="Arial" w:hAnsi="Arial" w:cs="Arial"/>
          <w:lang w:val="en-US"/>
        </w:rPr>
        <w:t xml:space="preserve">m/z </w:t>
      </w:r>
      <w:r w:rsidR="00D1798D" w:rsidRPr="00D1798D">
        <w:rPr>
          <w:rFonts w:ascii="Arial" w:hAnsi="Arial" w:cs="Arial"/>
          <w:lang w:val="en-US"/>
        </w:rPr>
        <w:t>354.9774</w:t>
      </w:r>
      <w:r w:rsidR="00D1798D" w:rsidRPr="001D635D">
        <w:rPr>
          <w:rFonts w:ascii="Arial" w:hAnsi="Arial" w:cs="Arial"/>
          <w:lang w:val="en-US"/>
        </w:rPr>
        <w:t xml:space="preserve"> [M–H]</w:t>
      </w:r>
      <w:r w:rsidR="00D1798D" w:rsidRPr="001D635D">
        <w:rPr>
          <w:rFonts w:ascii="Arial" w:hAnsi="Arial" w:cs="Arial"/>
          <w:vertAlign w:val="superscript"/>
          <w:lang w:val="en-US"/>
        </w:rPr>
        <w:t>–</w:t>
      </w:r>
      <w:r w:rsidR="00D1798D" w:rsidRPr="001D635D">
        <w:rPr>
          <w:rFonts w:ascii="Arial" w:hAnsi="Arial" w:cs="Arial"/>
          <w:lang w:val="en-US"/>
        </w:rPr>
        <w:t xml:space="preserve">, found m/z </w:t>
      </w:r>
      <w:r w:rsidR="00D1798D" w:rsidRPr="00D1798D">
        <w:rPr>
          <w:rFonts w:ascii="Arial" w:hAnsi="Arial" w:cs="Arial"/>
          <w:lang w:val="en-US"/>
        </w:rPr>
        <w:t>354.9773</w:t>
      </w:r>
      <w:r w:rsidR="00D1798D" w:rsidRPr="001D635D">
        <w:rPr>
          <w:rFonts w:ascii="Arial" w:hAnsi="Arial" w:cs="Arial"/>
          <w:lang w:val="en-US"/>
        </w:rPr>
        <w:t xml:space="preserve"> [M–H]</w:t>
      </w:r>
      <w:r w:rsidR="00D1798D" w:rsidRPr="001D635D">
        <w:rPr>
          <w:rFonts w:ascii="Arial" w:hAnsi="Arial" w:cs="Arial"/>
          <w:vertAlign w:val="superscript"/>
          <w:lang w:val="en-US"/>
        </w:rPr>
        <w:t>–</w:t>
      </w:r>
      <w:r w:rsidR="00D1798D" w:rsidRPr="001D635D">
        <w:rPr>
          <w:rFonts w:ascii="Arial" w:hAnsi="Arial" w:cs="Arial"/>
          <w:lang w:val="en-US"/>
        </w:rPr>
        <w:t>.</w:t>
      </w:r>
      <w:r w:rsidR="008A6691">
        <w:rPr>
          <w:rFonts w:ascii="Arial" w:hAnsi="Arial" w:cs="Arial"/>
          <w:lang w:val="en-US"/>
        </w:rPr>
        <w:t xml:space="preserve"> </w:t>
      </w:r>
      <w:r w:rsidR="008A2F14" w:rsidRPr="008A2F14">
        <w:rPr>
          <w:rFonts w:ascii="Arial" w:hAnsi="Arial" w:cs="Arial"/>
          <w:lang w:val="en-US"/>
        </w:rPr>
        <w:t>2-(</w:t>
      </w:r>
      <w:r w:rsidR="008A2F14">
        <w:rPr>
          <w:rFonts w:ascii="Arial" w:hAnsi="Arial" w:cs="Arial"/>
          <w:lang w:val="en-US"/>
        </w:rPr>
        <w:t>C</w:t>
      </w:r>
      <w:r w:rsidR="008A2F14" w:rsidRPr="008A2F14">
        <w:rPr>
          <w:rFonts w:ascii="Arial" w:hAnsi="Arial" w:cs="Arial"/>
          <w:lang w:val="en-US"/>
        </w:rPr>
        <w:t>hloroacetyl)thiophene</w:t>
      </w:r>
      <w:r w:rsidR="008A6691" w:rsidRPr="00B400CB">
        <w:rPr>
          <w:rFonts w:ascii="Arial" w:hAnsi="Arial" w:cs="Arial"/>
          <w:lang w:val="en-US"/>
        </w:rPr>
        <w:t xml:space="preserve"> (</w:t>
      </w:r>
      <w:r w:rsidR="00362B6B">
        <w:rPr>
          <w:rFonts w:ascii="Arial" w:hAnsi="Arial" w:cs="Arial"/>
          <w:lang w:val="en-US"/>
        </w:rPr>
        <w:t>355</w:t>
      </w:r>
      <w:r w:rsidR="008A6691" w:rsidRPr="00B400CB">
        <w:rPr>
          <w:rFonts w:ascii="Arial" w:hAnsi="Arial" w:cs="Arial"/>
          <w:lang w:val="en-US"/>
        </w:rPr>
        <w:t xml:space="preserve"> mg, 2.2 mmol) was used as an alkylating agent.</w:t>
      </w:r>
    </w:p>
    <w:p w14:paraId="3F3F7599" w14:textId="77777777" w:rsidR="00092570" w:rsidRPr="00D228B4" w:rsidRDefault="00092570" w:rsidP="00D228B4">
      <w:pPr>
        <w:spacing w:line="480" w:lineRule="auto"/>
        <w:jc w:val="both"/>
        <w:rPr>
          <w:rFonts w:cs="Arial"/>
          <w:szCs w:val="24"/>
        </w:rPr>
      </w:pPr>
    </w:p>
    <w:p w14:paraId="6A7E1130" w14:textId="513D94A1" w:rsidR="005E1EEF" w:rsidRPr="00B442EA" w:rsidRDefault="00BB1541" w:rsidP="00F9126E">
      <w:pPr>
        <w:pStyle w:val="21"/>
        <w:spacing w:line="480" w:lineRule="auto"/>
        <w:jc w:val="both"/>
        <w:rPr>
          <w:rFonts w:cs="Arial"/>
          <w:i/>
          <w:iCs/>
          <w:szCs w:val="24"/>
        </w:rPr>
      </w:pPr>
      <w:bookmarkStart w:id="7" w:name="_Toc206860731"/>
      <w:r w:rsidRPr="00B442EA">
        <w:rPr>
          <w:rFonts w:cs="Arial"/>
          <w:i/>
          <w:iCs/>
          <w:szCs w:val="24"/>
        </w:rPr>
        <w:t>General procedure for the c</w:t>
      </w:r>
      <w:r w:rsidR="00416248" w:rsidRPr="00B442EA">
        <w:rPr>
          <w:rFonts w:cs="Arial"/>
          <w:i/>
          <w:iCs/>
          <w:szCs w:val="24"/>
        </w:rPr>
        <w:t xml:space="preserve">yclization of </w:t>
      </w:r>
      <w:r w:rsidRPr="00B442EA">
        <w:rPr>
          <w:rFonts w:cs="Arial"/>
          <w:i/>
          <w:iCs/>
          <w:szCs w:val="24"/>
        </w:rPr>
        <w:t>c</w:t>
      </w:r>
      <w:r w:rsidR="00416248" w:rsidRPr="00B442EA">
        <w:rPr>
          <w:rFonts w:cs="Arial"/>
          <w:i/>
          <w:iCs/>
          <w:szCs w:val="24"/>
        </w:rPr>
        <w:t xml:space="preserve">ompounds </w:t>
      </w:r>
      <w:r w:rsidR="00416248" w:rsidRPr="00B442EA">
        <w:rPr>
          <w:rFonts w:cs="Arial"/>
          <w:b/>
          <w:bCs w:val="0"/>
          <w:i/>
          <w:iCs/>
          <w:szCs w:val="24"/>
        </w:rPr>
        <w:t>4a</w:t>
      </w:r>
      <w:r w:rsidR="00416248" w:rsidRPr="00B442EA">
        <w:rPr>
          <w:rFonts w:cs="Arial"/>
          <w:i/>
          <w:iCs/>
          <w:szCs w:val="24"/>
        </w:rPr>
        <w:t xml:space="preserve">, </w:t>
      </w:r>
      <w:r w:rsidR="00416248" w:rsidRPr="00B442EA">
        <w:rPr>
          <w:rFonts w:cs="Arial"/>
          <w:b/>
          <w:bCs w:val="0"/>
          <w:i/>
          <w:iCs/>
          <w:szCs w:val="24"/>
        </w:rPr>
        <w:t>4b</w:t>
      </w:r>
      <w:r w:rsidRPr="00B442EA">
        <w:rPr>
          <w:rFonts w:cs="Arial"/>
          <w:i/>
          <w:iCs/>
          <w:szCs w:val="24"/>
        </w:rPr>
        <w:t xml:space="preserve"> </w:t>
      </w:r>
      <w:r w:rsidR="00416248" w:rsidRPr="00B442EA">
        <w:rPr>
          <w:rFonts w:cs="Arial"/>
          <w:i/>
          <w:iCs/>
          <w:szCs w:val="24"/>
        </w:rPr>
        <w:t xml:space="preserve">and </w:t>
      </w:r>
      <w:r w:rsidR="00416248" w:rsidRPr="00B442EA">
        <w:rPr>
          <w:rFonts w:cs="Arial"/>
          <w:b/>
          <w:bCs w:val="0"/>
          <w:i/>
          <w:iCs/>
          <w:szCs w:val="24"/>
        </w:rPr>
        <w:t>5a</w:t>
      </w:r>
      <w:r w:rsidR="00416248" w:rsidRPr="00B442EA">
        <w:rPr>
          <w:rFonts w:cs="Arial"/>
          <w:i/>
          <w:iCs/>
          <w:szCs w:val="24"/>
        </w:rPr>
        <w:t xml:space="preserve"> </w:t>
      </w:r>
      <w:r w:rsidRPr="00B442EA">
        <w:rPr>
          <w:rFonts w:cs="Arial"/>
          <w:i/>
          <w:iCs/>
          <w:szCs w:val="24"/>
        </w:rPr>
        <w:t>u</w:t>
      </w:r>
      <w:r w:rsidR="00416248" w:rsidRPr="00B442EA">
        <w:rPr>
          <w:rFonts w:cs="Arial"/>
          <w:i/>
          <w:iCs/>
          <w:szCs w:val="24"/>
        </w:rPr>
        <w:t>sing LiH</w:t>
      </w:r>
      <w:bookmarkEnd w:id="7"/>
    </w:p>
    <w:p w14:paraId="016646D1" w14:textId="73E9FD64" w:rsidR="005E1EEF" w:rsidRPr="00F9126E" w:rsidRDefault="00416248" w:rsidP="00F9126E">
      <w:pPr>
        <w:spacing w:line="480" w:lineRule="auto"/>
        <w:jc w:val="both"/>
        <w:rPr>
          <w:rFonts w:cs="Arial"/>
          <w:szCs w:val="24"/>
        </w:rPr>
      </w:pPr>
      <w:r w:rsidRPr="00F9126E">
        <w:rPr>
          <w:rFonts w:cs="Arial"/>
          <w:szCs w:val="24"/>
        </w:rPr>
        <w:t>Freshly ground LiH (40 mg, 5 mmol) was added to a solution of substrate</w:t>
      </w:r>
      <w:r w:rsidR="00A850CB" w:rsidRPr="00F9126E">
        <w:rPr>
          <w:rFonts w:cs="Arial"/>
          <w:szCs w:val="24"/>
        </w:rPr>
        <w:t xml:space="preserve"> </w:t>
      </w:r>
      <w:r w:rsidR="00A850CB" w:rsidRPr="00F9126E">
        <w:rPr>
          <w:rFonts w:cs="Arial"/>
          <w:b/>
          <w:bCs/>
          <w:szCs w:val="24"/>
        </w:rPr>
        <w:t>4a</w:t>
      </w:r>
      <w:r w:rsidR="00A850CB" w:rsidRPr="00F9126E">
        <w:rPr>
          <w:rFonts w:cs="Arial"/>
          <w:szCs w:val="24"/>
        </w:rPr>
        <w:t xml:space="preserve">, </w:t>
      </w:r>
      <w:r w:rsidR="00A850CB" w:rsidRPr="00F9126E">
        <w:rPr>
          <w:rFonts w:cs="Arial"/>
          <w:b/>
          <w:bCs/>
          <w:szCs w:val="24"/>
        </w:rPr>
        <w:t>4b</w:t>
      </w:r>
      <w:r w:rsidR="00A850CB" w:rsidRPr="00F9126E">
        <w:rPr>
          <w:rFonts w:cs="Arial"/>
          <w:szCs w:val="24"/>
        </w:rPr>
        <w:t xml:space="preserve"> or </w:t>
      </w:r>
      <w:r w:rsidR="00A850CB" w:rsidRPr="00F9126E">
        <w:rPr>
          <w:rFonts w:cs="Arial"/>
          <w:b/>
          <w:bCs/>
          <w:szCs w:val="24"/>
        </w:rPr>
        <w:t>5a</w:t>
      </w:r>
      <w:r w:rsidRPr="00F9126E">
        <w:rPr>
          <w:rFonts w:cs="Arial"/>
          <w:szCs w:val="24"/>
        </w:rPr>
        <w:t xml:space="preserve"> (1 mmol) in dry DMF (8 mL) at ambient temperature.</w:t>
      </w:r>
      <w:r w:rsidR="00965DE5" w:rsidRPr="00F9126E">
        <w:rPr>
          <w:rFonts w:cs="Arial"/>
          <w:szCs w:val="24"/>
        </w:rPr>
        <w:t xml:space="preserve"> </w:t>
      </w:r>
      <w:r w:rsidRPr="00F9126E">
        <w:rPr>
          <w:rFonts w:cs="Arial"/>
          <w:szCs w:val="24"/>
        </w:rPr>
        <w:t xml:space="preserve">The mixture was stirred for 24 h, then carefully poured into water (40 mL) containing glacial acetic acid (5 mL). The precipitate was filtered, washed with water (3 × 10 mL), and dried at 110 °C. Recrystallization from 1,4-dioxane (5 mL) with methanol washes (2 × 5 mL) afforded analytically pure products </w:t>
      </w:r>
      <w:r w:rsidRPr="00F9126E">
        <w:rPr>
          <w:rFonts w:cs="Arial"/>
          <w:b/>
          <w:bCs/>
          <w:szCs w:val="24"/>
        </w:rPr>
        <w:t>7a</w:t>
      </w:r>
      <w:r w:rsidRPr="00F9126E">
        <w:rPr>
          <w:rFonts w:cs="Arial"/>
          <w:szCs w:val="24"/>
        </w:rPr>
        <w:t xml:space="preserve">, </w:t>
      </w:r>
      <w:r w:rsidRPr="00F9126E">
        <w:rPr>
          <w:rFonts w:cs="Arial"/>
          <w:b/>
          <w:bCs/>
          <w:szCs w:val="24"/>
        </w:rPr>
        <w:t>7b</w:t>
      </w:r>
      <w:r w:rsidRPr="00F9126E">
        <w:rPr>
          <w:rFonts w:cs="Arial"/>
          <w:szCs w:val="24"/>
        </w:rPr>
        <w:t xml:space="preserve"> or </w:t>
      </w:r>
      <w:r w:rsidRPr="00F9126E">
        <w:rPr>
          <w:rFonts w:cs="Arial"/>
          <w:b/>
          <w:bCs/>
          <w:szCs w:val="24"/>
        </w:rPr>
        <w:t>8a</w:t>
      </w:r>
      <w:r w:rsidRPr="00F9126E">
        <w:rPr>
          <w:rFonts w:cs="Arial"/>
          <w:szCs w:val="24"/>
        </w:rPr>
        <w:t>.</w:t>
      </w:r>
    </w:p>
    <w:p w14:paraId="09BEA63A" w14:textId="07476251" w:rsidR="00B20B39" w:rsidRPr="00DD6650" w:rsidRDefault="00B20B39" w:rsidP="00905C6A">
      <w:pPr>
        <w:pStyle w:val="aff8"/>
        <w:spacing w:before="0" w:beforeAutospacing="0" w:after="0" w:afterAutospacing="0" w:line="480" w:lineRule="auto"/>
        <w:jc w:val="both"/>
        <w:rPr>
          <w:rFonts w:ascii="Arial" w:hAnsi="Arial" w:cs="Arial"/>
          <w:lang w:val="en-US"/>
        </w:rPr>
      </w:pPr>
      <w:r w:rsidRPr="00905C6A">
        <w:rPr>
          <w:rFonts w:ascii="Arial" w:hAnsi="Arial" w:cs="Arial"/>
          <w:lang w:val="en-US"/>
        </w:rPr>
        <w:t>Methyl 5-(4-cyanophenyl)-6-hydroxythieno[3,2-</w:t>
      </w:r>
      <w:r w:rsidRPr="00905C6A">
        <w:rPr>
          <w:rFonts w:ascii="Arial" w:hAnsi="Arial" w:cs="Arial"/>
          <w:i/>
          <w:iCs/>
          <w:lang w:val="en-US"/>
        </w:rPr>
        <w:t>b</w:t>
      </w:r>
      <w:r w:rsidRPr="00905C6A">
        <w:rPr>
          <w:rFonts w:ascii="Arial" w:hAnsi="Arial" w:cs="Arial"/>
          <w:lang w:val="en-US"/>
        </w:rPr>
        <w:t>]thiophene-2-carboxylate (</w:t>
      </w:r>
      <w:r w:rsidRPr="00905C6A">
        <w:rPr>
          <w:rFonts w:ascii="Arial" w:hAnsi="Arial" w:cs="Arial"/>
          <w:b/>
          <w:bCs/>
          <w:lang w:val="en-US"/>
        </w:rPr>
        <w:t>7a</w:t>
      </w:r>
      <w:r w:rsidRPr="00905C6A">
        <w:rPr>
          <w:rFonts w:ascii="Arial" w:hAnsi="Arial" w:cs="Arial"/>
          <w:lang w:val="en-US"/>
        </w:rPr>
        <w:t>)</w:t>
      </w:r>
      <w:r w:rsidR="00035288">
        <w:rPr>
          <w:rFonts w:ascii="Arial" w:hAnsi="Arial" w:cs="Arial"/>
          <w:lang w:val="en-US"/>
        </w:rPr>
        <w:t xml:space="preserve">: </w:t>
      </w:r>
      <w:r w:rsidR="000714F2">
        <w:rPr>
          <w:rFonts w:ascii="Arial" w:hAnsi="Arial" w:cs="Arial"/>
          <w:lang w:val="en-US"/>
        </w:rPr>
        <w:t xml:space="preserve">Light-yellow </w:t>
      </w:r>
      <w:r w:rsidR="00A94EDF">
        <w:rPr>
          <w:rFonts w:ascii="Arial" w:hAnsi="Arial" w:cs="Arial"/>
          <w:lang w:val="en-US"/>
        </w:rPr>
        <w:t xml:space="preserve">woolly </w:t>
      </w:r>
      <w:r w:rsidR="000714F2">
        <w:rPr>
          <w:rFonts w:ascii="Arial" w:hAnsi="Arial" w:cs="Arial"/>
          <w:lang w:val="en-US"/>
        </w:rPr>
        <w:t>crystals</w:t>
      </w:r>
      <w:r w:rsidR="00035288" w:rsidRPr="00E16DEF">
        <w:rPr>
          <w:rFonts w:ascii="Arial" w:hAnsi="Arial" w:cs="Arial"/>
          <w:lang w:val="en-US"/>
        </w:rPr>
        <w:t xml:space="preserve">, yield </w:t>
      </w:r>
      <w:r w:rsidR="000714F2">
        <w:rPr>
          <w:rFonts w:ascii="Arial" w:hAnsi="Arial" w:cs="Arial"/>
          <w:lang w:val="en-US"/>
        </w:rPr>
        <w:t>19</w:t>
      </w:r>
      <w:r w:rsidR="008A23D2">
        <w:rPr>
          <w:rFonts w:ascii="Arial" w:hAnsi="Arial" w:cs="Arial"/>
          <w:lang w:val="en-US"/>
        </w:rPr>
        <w:t>5</w:t>
      </w:r>
      <w:r w:rsidR="00035288" w:rsidRPr="00E16DEF">
        <w:rPr>
          <w:rFonts w:ascii="Arial" w:hAnsi="Arial" w:cs="Arial"/>
          <w:lang w:val="en-US"/>
        </w:rPr>
        <w:t xml:space="preserve"> mg (</w:t>
      </w:r>
      <w:r w:rsidR="000714F2">
        <w:rPr>
          <w:rFonts w:ascii="Arial" w:hAnsi="Arial" w:cs="Arial"/>
          <w:lang w:val="en-US"/>
        </w:rPr>
        <w:t>6</w:t>
      </w:r>
      <w:r w:rsidR="008A23D2">
        <w:rPr>
          <w:rFonts w:ascii="Arial" w:hAnsi="Arial" w:cs="Arial"/>
          <w:lang w:val="en-US"/>
        </w:rPr>
        <w:t>2</w:t>
      </w:r>
      <w:r w:rsidR="00035288" w:rsidRPr="00E16DEF">
        <w:rPr>
          <w:rFonts w:ascii="Arial" w:hAnsi="Arial" w:cs="Arial"/>
          <w:lang w:val="en-US"/>
        </w:rPr>
        <w:t xml:space="preserve">%), mp </w:t>
      </w:r>
      <w:r w:rsidR="000714F2">
        <w:rPr>
          <w:rFonts w:ascii="Arial" w:hAnsi="Arial" w:cs="Arial"/>
          <w:lang w:val="en-US"/>
        </w:rPr>
        <w:t>275</w:t>
      </w:r>
      <w:r w:rsidR="00035288" w:rsidRPr="00E16DEF">
        <w:rPr>
          <w:rFonts w:ascii="Arial" w:hAnsi="Arial" w:cs="Arial"/>
          <w:lang w:val="en-US"/>
        </w:rPr>
        <w:t>-</w:t>
      </w:r>
      <w:r w:rsidR="000714F2">
        <w:rPr>
          <w:rFonts w:ascii="Arial" w:hAnsi="Arial" w:cs="Arial"/>
          <w:lang w:val="en-US"/>
        </w:rPr>
        <w:t>276</w:t>
      </w:r>
      <w:r w:rsidR="00035288" w:rsidRPr="00E16DEF">
        <w:rPr>
          <w:rFonts w:ascii="Arial" w:hAnsi="Arial" w:cs="Arial"/>
          <w:lang w:val="en-US"/>
        </w:rPr>
        <w:t xml:space="preserve"> °C.</w:t>
      </w:r>
      <w:r w:rsidRPr="00905C6A">
        <w:rPr>
          <w:rFonts w:ascii="Arial" w:hAnsi="Arial" w:cs="Arial"/>
          <w:lang w:val="en-US"/>
        </w:rPr>
        <w:t xml:space="preserve"> </w:t>
      </w:r>
      <w:r w:rsidR="00905C6A" w:rsidRPr="00905C6A">
        <w:rPr>
          <w:rFonts w:ascii="Arial" w:hAnsi="Arial" w:cs="Arial"/>
          <w:vertAlign w:val="superscript"/>
          <w:lang w:val="en-US"/>
        </w:rPr>
        <w:t>1</w:t>
      </w:r>
      <w:r w:rsidR="00905C6A" w:rsidRPr="00905C6A">
        <w:rPr>
          <w:rFonts w:ascii="Arial" w:hAnsi="Arial" w:cs="Arial"/>
          <w:lang w:val="en-US"/>
        </w:rPr>
        <w:t>H NMR (400 MHz, DMSO-</w:t>
      </w:r>
      <w:r w:rsidR="00905C6A" w:rsidRPr="00905C6A">
        <w:rPr>
          <w:rFonts w:ascii="Arial" w:hAnsi="Arial" w:cs="Arial"/>
          <w:i/>
          <w:iCs/>
          <w:lang w:val="en-US"/>
        </w:rPr>
        <w:t>d</w:t>
      </w:r>
      <w:r w:rsidR="00905C6A" w:rsidRPr="00905C6A">
        <w:rPr>
          <w:rFonts w:ascii="Arial" w:hAnsi="Arial" w:cs="Arial"/>
          <w:vertAlign w:val="subscript"/>
          <w:lang w:val="en-US"/>
        </w:rPr>
        <w:t>6</w:t>
      </w:r>
      <w:r w:rsidR="00905C6A" w:rsidRPr="00905C6A">
        <w:rPr>
          <w:rFonts w:ascii="Arial" w:hAnsi="Arial" w:cs="Arial"/>
          <w:lang w:val="en-US"/>
        </w:rPr>
        <w:t xml:space="preserve">) </w:t>
      </w:r>
      <w:r w:rsidR="00905C6A" w:rsidRPr="00905C6A">
        <w:rPr>
          <w:rFonts w:ascii="Arial" w:hAnsi="Arial" w:cs="Arial"/>
        </w:rPr>
        <w:t>δ</w:t>
      </w:r>
      <w:r w:rsidR="00905C6A" w:rsidRPr="00905C6A">
        <w:rPr>
          <w:rFonts w:ascii="Arial" w:hAnsi="Arial" w:cs="Arial"/>
          <w:lang w:val="en-US"/>
        </w:rPr>
        <w:t xml:space="preserve"> 11.48 (</w:t>
      </w:r>
      <w:r w:rsidR="00F875F8">
        <w:rPr>
          <w:rFonts w:ascii="Arial" w:hAnsi="Arial" w:cs="Arial"/>
          <w:lang w:val="en-US"/>
        </w:rPr>
        <w:t>br.</w:t>
      </w:r>
      <w:r w:rsidR="00905C6A" w:rsidRPr="00905C6A">
        <w:rPr>
          <w:rFonts w:ascii="Arial" w:hAnsi="Arial" w:cs="Arial"/>
          <w:lang w:val="en-US"/>
        </w:rPr>
        <w:t>s, 1H), 8.15 (s, 1H), 8.04 – 7.94 (m, 2H), 7.92 – 7.75 (m, 2H), 3.87 (s, 3H).</w:t>
      </w:r>
      <w:r w:rsidR="00905C6A">
        <w:rPr>
          <w:rFonts w:ascii="Arial" w:hAnsi="Arial" w:cs="Arial"/>
          <w:lang w:val="en-US"/>
        </w:rPr>
        <w:t xml:space="preserve"> </w:t>
      </w:r>
      <w:r w:rsidR="00D228B4" w:rsidRPr="00DD6650">
        <w:rPr>
          <w:rFonts w:ascii="Arial" w:hAnsi="Arial" w:cs="Arial"/>
          <w:vertAlign w:val="superscript"/>
          <w:lang w:val="en-US"/>
        </w:rPr>
        <w:t>13</w:t>
      </w:r>
      <w:r w:rsidR="00D228B4" w:rsidRPr="00DD6650">
        <w:rPr>
          <w:rFonts w:ascii="Arial" w:hAnsi="Arial" w:cs="Arial"/>
          <w:lang w:val="en-US"/>
        </w:rPr>
        <w:t>C NMR (126 MHz, DMSO-</w:t>
      </w:r>
      <w:r w:rsidR="00D228B4" w:rsidRPr="00DD6650">
        <w:rPr>
          <w:rFonts w:ascii="Arial" w:hAnsi="Arial" w:cs="Arial"/>
          <w:i/>
          <w:iCs/>
          <w:lang w:val="en-US"/>
        </w:rPr>
        <w:t>d</w:t>
      </w:r>
      <w:r w:rsidR="00D228B4" w:rsidRPr="00DD6650">
        <w:rPr>
          <w:rFonts w:ascii="Arial" w:hAnsi="Arial" w:cs="Arial"/>
          <w:vertAlign w:val="subscript"/>
          <w:lang w:val="en-US"/>
        </w:rPr>
        <w:t>6</w:t>
      </w:r>
      <w:r w:rsidR="00D228B4" w:rsidRPr="00DD6650">
        <w:rPr>
          <w:rFonts w:ascii="Arial" w:hAnsi="Arial" w:cs="Arial"/>
          <w:lang w:val="en-US"/>
        </w:rPr>
        <w:t xml:space="preserve">) </w:t>
      </w:r>
      <w:r w:rsidR="00D228B4" w:rsidRPr="00905C6A">
        <w:rPr>
          <w:rFonts w:ascii="Arial" w:hAnsi="Arial" w:cs="Arial"/>
        </w:rPr>
        <w:t>δ</w:t>
      </w:r>
      <w:r w:rsidR="00D228B4" w:rsidRPr="00DD6650">
        <w:rPr>
          <w:rFonts w:ascii="Arial" w:hAnsi="Arial" w:cs="Arial"/>
          <w:lang w:val="en-US"/>
        </w:rPr>
        <w:t xml:space="preserve"> 162.1, 146.0, 138.4, 135.6, 134.9, 134.4, 132.7, 127.3, 126.2, 126.1, 119.8, 119.0, 108.3, 52.5.</w:t>
      </w:r>
      <w:r w:rsidR="00173BB7">
        <w:rPr>
          <w:rFonts w:ascii="Arial" w:hAnsi="Arial" w:cs="Arial"/>
          <w:lang w:val="en-US"/>
        </w:rPr>
        <w:t xml:space="preserve"> </w:t>
      </w:r>
      <w:r w:rsidR="00173BB7" w:rsidRPr="001D635D">
        <w:rPr>
          <w:rFonts w:ascii="Arial" w:hAnsi="Arial" w:cs="Arial"/>
          <w:lang w:val="en-US"/>
        </w:rPr>
        <w:t xml:space="preserve">HRMS (ESI) calcd for </w:t>
      </w:r>
      <w:r w:rsidR="00173BB7" w:rsidRPr="00173BB7">
        <w:rPr>
          <w:rFonts w:ascii="Arial" w:hAnsi="Arial" w:cs="Arial"/>
          <w:lang w:val="en-US"/>
        </w:rPr>
        <w:t>C</w:t>
      </w:r>
      <w:r w:rsidR="00173BB7" w:rsidRPr="00173BB7">
        <w:rPr>
          <w:rFonts w:ascii="Arial" w:hAnsi="Arial" w:cs="Arial"/>
          <w:vertAlign w:val="subscript"/>
          <w:lang w:val="en-US"/>
        </w:rPr>
        <w:t>15</w:t>
      </w:r>
      <w:r w:rsidR="00173BB7" w:rsidRPr="00173BB7">
        <w:rPr>
          <w:rFonts w:ascii="Arial" w:hAnsi="Arial" w:cs="Arial"/>
          <w:lang w:val="en-US"/>
        </w:rPr>
        <w:t>H</w:t>
      </w:r>
      <w:r w:rsidR="00173BB7" w:rsidRPr="00173BB7">
        <w:rPr>
          <w:rFonts w:ascii="Arial" w:hAnsi="Arial" w:cs="Arial"/>
          <w:vertAlign w:val="subscript"/>
          <w:lang w:val="en-US"/>
        </w:rPr>
        <w:t>8</w:t>
      </w:r>
      <w:r w:rsidR="00173BB7" w:rsidRPr="00173BB7">
        <w:rPr>
          <w:rFonts w:ascii="Arial" w:hAnsi="Arial" w:cs="Arial"/>
          <w:lang w:val="en-US"/>
        </w:rPr>
        <w:t>NO</w:t>
      </w:r>
      <w:r w:rsidR="00173BB7" w:rsidRPr="00173BB7">
        <w:rPr>
          <w:rFonts w:ascii="Arial" w:hAnsi="Arial" w:cs="Arial"/>
          <w:vertAlign w:val="subscript"/>
          <w:lang w:val="en-US"/>
        </w:rPr>
        <w:t>3</w:t>
      </w:r>
      <w:r w:rsidR="00173BB7" w:rsidRPr="00173BB7">
        <w:rPr>
          <w:rFonts w:ascii="Arial" w:hAnsi="Arial" w:cs="Arial"/>
          <w:lang w:val="en-US"/>
        </w:rPr>
        <w:t>S</w:t>
      </w:r>
      <w:r w:rsidR="00173BB7" w:rsidRPr="00173BB7">
        <w:rPr>
          <w:rFonts w:ascii="Arial" w:hAnsi="Arial" w:cs="Arial"/>
          <w:vertAlign w:val="subscript"/>
          <w:lang w:val="en-US"/>
        </w:rPr>
        <w:t>2</w:t>
      </w:r>
      <w:r w:rsidR="00173BB7">
        <w:rPr>
          <w:rFonts w:ascii="Arial" w:hAnsi="Arial" w:cs="Arial"/>
          <w:lang w:val="en-US"/>
        </w:rPr>
        <w:t xml:space="preserve"> </w:t>
      </w:r>
      <w:r w:rsidR="00173BB7" w:rsidRPr="001D635D">
        <w:rPr>
          <w:rFonts w:ascii="Arial" w:hAnsi="Arial" w:cs="Arial"/>
          <w:lang w:val="en-US"/>
        </w:rPr>
        <w:t xml:space="preserve">m/z </w:t>
      </w:r>
      <w:r w:rsidR="00173BB7" w:rsidRPr="00173BB7">
        <w:rPr>
          <w:rFonts w:ascii="Arial" w:hAnsi="Arial" w:cs="Arial"/>
          <w:lang w:val="en-US"/>
        </w:rPr>
        <w:t>313.9951</w:t>
      </w:r>
      <w:r w:rsidR="00173BB7" w:rsidRPr="001D635D">
        <w:rPr>
          <w:rFonts w:ascii="Arial" w:hAnsi="Arial" w:cs="Arial"/>
          <w:lang w:val="en-US"/>
        </w:rPr>
        <w:t xml:space="preserve"> [M–H]</w:t>
      </w:r>
      <w:r w:rsidR="00173BB7" w:rsidRPr="001D635D">
        <w:rPr>
          <w:rFonts w:ascii="Arial" w:hAnsi="Arial" w:cs="Arial"/>
          <w:vertAlign w:val="superscript"/>
          <w:lang w:val="en-US"/>
        </w:rPr>
        <w:t>–</w:t>
      </w:r>
      <w:r w:rsidR="00173BB7" w:rsidRPr="001D635D">
        <w:rPr>
          <w:rFonts w:ascii="Arial" w:hAnsi="Arial" w:cs="Arial"/>
          <w:lang w:val="en-US"/>
        </w:rPr>
        <w:t xml:space="preserve">, found m/z </w:t>
      </w:r>
      <w:r w:rsidR="00173BB7" w:rsidRPr="00173BB7">
        <w:rPr>
          <w:rFonts w:ascii="Arial" w:hAnsi="Arial" w:cs="Arial"/>
          <w:lang w:val="en-US"/>
        </w:rPr>
        <w:t>313.9951</w:t>
      </w:r>
      <w:r w:rsidR="00173BB7" w:rsidRPr="001D635D">
        <w:rPr>
          <w:rFonts w:ascii="Arial" w:hAnsi="Arial" w:cs="Arial"/>
          <w:lang w:val="en-US"/>
        </w:rPr>
        <w:t xml:space="preserve"> [M–H]</w:t>
      </w:r>
      <w:r w:rsidR="00173BB7" w:rsidRPr="001D635D">
        <w:rPr>
          <w:rFonts w:ascii="Arial" w:hAnsi="Arial" w:cs="Arial"/>
          <w:vertAlign w:val="superscript"/>
          <w:lang w:val="en-US"/>
        </w:rPr>
        <w:t>–</w:t>
      </w:r>
      <w:r w:rsidR="00173BB7" w:rsidRPr="001D635D">
        <w:rPr>
          <w:rFonts w:ascii="Arial" w:hAnsi="Arial" w:cs="Arial"/>
          <w:lang w:val="en-US"/>
        </w:rPr>
        <w:t>.</w:t>
      </w:r>
      <w:r w:rsidR="00173BB7">
        <w:rPr>
          <w:rFonts w:ascii="Arial" w:hAnsi="Arial" w:cs="Arial"/>
          <w:lang w:val="en-US"/>
        </w:rPr>
        <w:t xml:space="preserve"> </w:t>
      </w:r>
    </w:p>
    <w:p w14:paraId="0C45052B" w14:textId="4EE402E9" w:rsidR="00F922F3" w:rsidRPr="00F9126E" w:rsidRDefault="00F922F3" w:rsidP="00F9126E">
      <w:pPr>
        <w:spacing w:line="480" w:lineRule="auto"/>
        <w:jc w:val="both"/>
        <w:rPr>
          <w:rFonts w:cs="Arial"/>
          <w:szCs w:val="24"/>
        </w:rPr>
      </w:pPr>
    </w:p>
    <w:p w14:paraId="1C5078A4" w14:textId="12202226" w:rsidR="00F922F3" w:rsidRPr="00F9126E" w:rsidRDefault="00F922F3" w:rsidP="00DD6650">
      <w:pPr>
        <w:spacing w:line="480" w:lineRule="auto"/>
        <w:jc w:val="both"/>
        <w:rPr>
          <w:rFonts w:cs="Arial"/>
          <w:szCs w:val="24"/>
        </w:rPr>
      </w:pPr>
      <w:r w:rsidRPr="00F9126E">
        <w:rPr>
          <w:rFonts w:cs="Arial"/>
          <w:szCs w:val="24"/>
        </w:rPr>
        <w:t>Methyl</w:t>
      </w:r>
      <w:r w:rsidR="00DB68FB">
        <w:rPr>
          <w:rFonts w:cs="Arial"/>
          <w:szCs w:val="24"/>
        </w:rPr>
        <w:t xml:space="preserve"> </w:t>
      </w:r>
      <w:r w:rsidRPr="00F9126E">
        <w:rPr>
          <w:rFonts w:cs="Arial"/>
          <w:szCs w:val="24"/>
        </w:rPr>
        <w:t>6-hydroxy-5-[4-(methoxycarbonyl)phenyl]thieno[3,2-</w:t>
      </w:r>
      <w:r w:rsidRPr="00F9126E">
        <w:rPr>
          <w:rFonts w:cs="Arial"/>
          <w:i/>
          <w:iCs/>
          <w:szCs w:val="24"/>
        </w:rPr>
        <w:t>b</w:t>
      </w:r>
      <w:r w:rsidRPr="00F9126E">
        <w:rPr>
          <w:rFonts w:cs="Arial"/>
          <w:szCs w:val="24"/>
        </w:rPr>
        <w:t>]thiophene-2-</w:t>
      </w:r>
      <w:r w:rsidRPr="00DD6650">
        <w:rPr>
          <w:rFonts w:cs="Arial"/>
          <w:szCs w:val="24"/>
        </w:rPr>
        <w:t>carboxylate</w:t>
      </w:r>
      <w:r w:rsidRPr="00F9126E">
        <w:rPr>
          <w:rFonts w:cs="Arial"/>
          <w:szCs w:val="24"/>
        </w:rPr>
        <w:t xml:space="preserve"> (</w:t>
      </w:r>
      <w:r w:rsidRPr="00F9126E">
        <w:rPr>
          <w:rFonts w:cs="Arial"/>
          <w:b/>
          <w:bCs/>
          <w:szCs w:val="24"/>
        </w:rPr>
        <w:t>7b</w:t>
      </w:r>
      <w:r w:rsidRPr="00F9126E">
        <w:rPr>
          <w:rFonts w:cs="Arial"/>
          <w:szCs w:val="24"/>
        </w:rPr>
        <w:t>)</w:t>
      </w:r>
      <w:r w:rsidR="008A23D2">
        <w:rPr>
          <w:rFonts w:cs="Arial"/>
          <w:szCs w:val="24"/>
        </w:rPr>
        <w:t>:</w:t>
      </w:r>
      <w:r w:rsidR="000714F2">
        <w:rPr>
          <w:rFonts w:cs="Arial"/>
          <w:szCs w:val="24"/>
        </w:rPr>
        <w:t xml:space="preserve"> </w:t>
      </w:r>
      <w:r w:rsidR="000714F2">
        <w:rPr>
          <w:rFonts w:cs="Arial"/>
        </w:rPr>
        <w:t xml:space="preserve">Light-yellow powder, yield </w:t>
      </w:r>
      <w:r w:rsidR="008A23D2">
        <w:rPr>
          <w:rFonts w:cs="Arial"/>
        </w:rPr>
        <w:t>192 mg (55%), mp 266-267</w:t>
      </w:r>
      <w:r w:rsidRPr="00F9126E">
        <w:rPr>
          <w:rFonts w:cs="Arial"/>
          <w:szCs w:val="24"/>
        </w:rPr>
        <w:t xml:space="preserve"> </w:t>
      </w:r>
      <w:r w:rsidR="008A23D2" w:rsidRPr="00E16DEF">
        <w:rPr>
          <w:rFonts w:cs="Arial"/>
          <w:szCs w:val="24"/>
        </w:rPr>
        <w:t>°C</w:t>
      </w:r>
      <w:r w:rsidR="008A23D2">
        <w:rPr>
          <w:rFonts w:cs="Arial"/>
          <w:szCs w:val="24"/>
        </w:rPr>
        <w:t>.</w:t>
      </w:r>
      <w:r w:rsidR="0052783D">
        <w:rPr>
          <w:rFonts w:cs="Arial"/>
          <w:szCs w:val="24"/>
        </w:rPr>
        <w:t xml:space="preserve"> </w:t>
      </w:r>
      <w:r w:rsidR="00DD6650" w:rsidRPr="00DD6650">
        <w:rPr>
          <w:rFonts w:cs="Arial"/>
          <w:szCs w:val="24"/>
          <w:vertAlign w:val="superscript"/>
        </w:rPr>
        <w:t>1</w:t>
      </w:r>
      <w:r w:rsidR="00DD6650" w:rsidRPr="00DD6650">
        <w:rPr>
          <w:rFonts w:cs="Arial"/>
          <w:szCs w:val="24"/>
        </w:rPr>
        <w:t>H NMR (400 MHz, DMSO-</w:t>
      </w:r>
      <w:r w:rsidR="00DD6650" w:rsidRPr="00DD6650">
        <w:rPr>
          <w:rFonts w:cs="Arial"/>
          <w:i/>
          <w:iCs/>
          <w:szCs w:val="24"/>
        </w:rPr>
        <w:t>d</w:t>
      </w:r>
      <w:r w:rsidR="00DD6650" w:rsidRPr="00DD6650">
        <w:rPr>
          <w:rFonts w:cs="Arial"/>
          <w:szCs w:val="24"/>
          <w:vertAlign w:val="subscript"/>
        </w:rPr>
        <w:t>6</w:t>
      </w:r>
      <w:r w:rsidR="00DD6650" w:rsidRPr="00DD6650">
        <w:rPr>
          <w:rFonts w:cs="Arial"/>
          <w:szCs w:val="24"/>
        </w:rPr>
        <w:t xml:space="preserve">) δ 11.28 (s, 1H), 8.14 (s, 1H), 8.03 – 7.97 (m, 2H), 7.97 </w:t>
      </w:r>
      <w:r w:rsidR="00DD6650" w:rsidRPr="00DD6650">
        <w:rPr>
          <w:rFonts w:cs="Arial"/>
          <w:szCs w:val="24"/>
        </w:rPr>
        <w:lastRenderedPageBreak/>
        <w:t>– 7.92 (m, 2H), 3.87 (s, 3H), 3.86 (s, 3H).</w:t>
      </w:r>
      <w:r w:rsidR="00DD6650">
        <w:rPr>
          <w:rFonts w:cs="Arial"/>
          <w:szCs w:val="24"/>
        </w:rPr>
        <w:t xml:space="preserve"> </w:t>
      </w:r>
      <w:r w:rsidR="00641AE5" w:rsidRPr="00D228B4">
        <w:rPr>
          <w:vertAlign w:val="superscript"/>
        </w:rPr>
        <w:t>13</w:t>
      </w:r>
      <w:r w:rsidR="00641AE5">
        <w:t>C NMR (126 MHz, DMSO-</w:t>
      </w:r>
      <w:r w:rsidR="00641AE5" w:rsidRPr="00D228B4">
        <w:rPr>
          <w:i/>
          <w:iCs/>
        </w:rPr>
        <w:t>d</w:t>
      </w:r>
      <w:r w:rsidR="00641AE5" w:rsidRPr="00D228B4">
        <w:rPr>
          <w:vertAlign w:val="subscript"/>
        </w:rPr>
        <w:t>6</w:t>
      </w:r>
      <w:r w:rsidR="00641AE5">
        <w:t>) δ</w:t>
      </w:r>
      <w:r w:rsidR="00641AE5" w:rsidRPr="00641AE5">
        <w:rPr>
          <w:rFonts w:cs="Arial"/>
          <w:szCs w:val="24"/>
        </w:rPr>
        <w:t xml:space="preserve"> 165.9,</w:t>
      </w:r>
      <w:r w:rsidR="00641AE5">
        <w:rPr>
          <w:rFonts w:cs="Arial"/>
          <w:szCs w:val="24"/>
        </w:rPr>
        <w:t xml:space="preserve"> </w:t>
      </w:r>
      <w:r w:rsidR="00641AE5" w:rsidRPr="00641AE5">
        <w:rPr>
          <w:rFonts w:cs="Arial"/>
          <w:szCs w:val="24"/>
        </w:rPr>
        <w:t>162.1,</w:t>
      </w:r>
      <w:r w:rsidR="00641AE5">
        <w:rPr>
          <w:rFonts w:cs="Arial"/>
          <w:szCs w:val="24"/>
        </w:rPr>
        <w:t xml:space="preserve"> </w:t>
      </w:r>
      <w:r w:rsidR="00641AE5" w:rsidRPr="00641AE5">
        <w:rPr>
          <w:rFonts w:cs="Arial"/>
          <w:szCs w:val="24"/>
        </w:rPr>
        <w:t>145.4,</w:t>
      </w:r>
      <w:r w:rsidR="00641AE5">
        <w:rPr>
          <w:rFonts w:cs="Arial"/>
          <w:szCs w:val="24"/>
        </w:rPr>
        <w:t xml:space="preserve"> </w:t>
      </w:r>
      <w:r w:rsidR="00641AE5" w:rsidRPr="00641AE5">
        <w:rPr>
          <w:rFonts w:cs="Arial"/>
          <w:szCs w:val="24"/>
        </w:rPr>
        <w:t>138.4,</w:t>
      </w:r>
      <w:r w:rsidR="00641AE5">
        <w:rPr>
          <w:rFonts w:cs="Arial"/>
          <w:szCs w:val="24"/>
        </w:rPr>
        <w:t xml:space="preserve"> </w:t>
      </w:r>
      <w:r w:rsidR="00641AE5" w:rsidRPr="00641AE5">
        <w:rPr>
          <w:rFonts w:cs="Arial"/>
          <w:szCs w:val="24"/>
        </w:rPr>
        <w:t>135.8,</w:t>
      </w:r>
      <w:r w:rsidR="00641AE5">
        <w:rPr>
          <w:rFonts w:cs="Arial"/>
          <w:szCs w:val="24"/>
        </w:rPr>
        <w:t xml:space="preserve"> </w:t>
      </w:r>
      <w:r w:rsidR="00641AE5" w:rsidRPr="00641AE5">
        <w:rPr>
          <w:rFonts w:cs="Arial"/>
          <w:szCs w:val="24"/>
        </w:rPr>
        <w:t>134.5,</w:t>
      </w:r>
      <w:r w:rsidR="00641AE5">
        <w:rPr>
          <w:rFonts w:cs="Arial"/>
          <w:szCs w:val="24"/>
        </w:rPr>
        <w:t xml:space="preserve"> </w:t>
      </w:r>
      <w:r w:rsidR="00641AE5" w:rsidRPr="00641AE5">
        <w:rPr>
          <w:rFonts w:cs="Arial"/>
          <w:szCs w:val="24"/>
        </w:rPr>
        <w:t>134.0,</w:t>
      </w:r>
      <w:r w:rsidR="00641AE5">
        <w:rPr>
          <w:rFonts w:cs="Arial"/>
          <w:szCs w:val="24"/>
        </w:rPr>
        <w:t xml:space="preserve"> </w:t>
      </w:r>
      <w:r w:rsidR="00641AE5" w:rsidRPr="00641AE5">
        <w:rPr>
          <w:rFonts w:cs="Arial"/>
          <w:szCs w:val="24"/>
        </w:rPr>
        <w:t>129.7,</w:t>
      </w:r>
      <w:r w:rsidR="00641AE5">
        <w:rPr>
          <w:rFonts w:cs="Arial"/>
          <w:szCs w:val="24"/>
        </w:rPr>
        <w:t xml:space="preserve"> </w:t>
      </w:r>
      <w:r w:rsidR="00641AE5" w:rsidRPr="00641AE5">
        <w:rPr>
          <w:rFonts w:cs="Arial"/>
          <w:szCs w:val="24"/>
        </w:rPr>
        <w:t>127.2,</w:t>
      </w:r>
      <w:r w:rsidR="00641AE5">
        <w:rPr>
          <w:rFonts w:cs="Arial"/>
          <w:szCs w:val="24"/>
        </w:rPr>
        <w:t xml:space="preserve"> </w:t>
      </w:r>
      <w:r w:rsidR="00641AE5" w:rsidRPr="00641AE5">
        <w:rPr>
          <w:rFonts w:cs="Arial"/>
          <w:szCs w:val="24"/>
        </w:rPr>
        <w:t>127.1,</w:t>
      </w:r>
      <w:r w:rsidR="00641AE5">
        <w:rPr>
          <w:rFonts w:cs="Arial"/>
          <w:szCs w:val="24"/>
        </w:rPr>
        <w:t xml:space="preserve"> </w:t>
      </w:r>
      <w:r w:rsidR="00641AE5" w:rsidRPr="00641AE5">
        <w:rPr>
          <w:rFonts w:cs="Arial"/>
          <w:szCs w:val="24"/>
        </w:rPr>
        <w:t>125.8,</w:t>
      </w:r>
      <w:r w:rsidR="00641AE5">
        <w:rPr>
          <w:rFonts w:cs="Arial"/>
          <w:szCs w:val="24"/>
        </w:rPr>
        <w:t xml:space="preserve"> </w:t>
      </w:r>
      <w:r w:rsidR="00641AE5" w:rsidRPr="00641AE5">
        <w:rPr>
          <w:rFonts w:cs="Arial"/>
          <w:szCs w:val="24"/>
        </w:rPr>
        <w:t>120.7,</w:t>
      </w:r>
      <w:r w:rsidR="00641AE5">
        <w:rPr>
          <w:rFonts w:cs="Arial"/>
          <w:szCs w:val="24"/>
        </w:rPr>
        <w:t xml:space="preserve"> </w:t>
      </w:r>
      <w:r w:rsidR="00641AE5" w:rsidRPr="00641AE5">
        <w:rPr>
          <w:rFonts w:cs="Arial"/>
          <w:szCs w:val="24"/>
        </w:rPr>
        <w:t>52.5,</w:t>
      </w:r>
      <w:r w:rsidR="00641AE5">
        <w:rPr>
          <w:rFonts w:cs="Arial"/>
          <w:szCs w:val="24"/>
        </w:rPr>
        <w:t xml:space="preserve"> </w:t>
      </w:r>
      <w:r w:rsidR="00641AE5" w:rsidRPr="00641AE5">
        <w:rPr>
          <w:rFonts w:cs="Arial"/>
          <w:szCs w:val="24"/>
        </w:rPr>
        <w:t>52.0</w:t>
      </w:r>
      <w:r w:rsidR="00641AE5">
        <w:rPr>
          <w:rFonts w:cs="Arial"/>
          <w:szCs w:val="24"/>
        </w:rPr>
        <w:t>.</w:t>
      </w:r>
      <w:r w:rsidR="00BD37BE">
        <w:rPr>
          <w:rFonts w:cs="Arial"/>
          <w:szCs w:val="24"/>
        </w:rPr>
        <w:t xml:space="preserve"> </w:t>
      </w:r>
      <w:r w:rsidR="00BD37BE" w:rsidRPr="001D635D">
        <w:rPr>
          <w:rFonts w:cs="Arial"/>
        </w:rPr>
        <w:t xml:space="preserve">HRMS (ESI) calcd for </w:t>
      </w:r>
      <w:r w:rsidR="00BD37BE" w:rsidRPr="00BD37BE">
        <w:rPr>
          <w:rFonts w:cs="Arial"/>
        </w:rPr>
        <w:t>C</w:t>
      </w:r>
      <w:r w:rsidR="00BD37BE" w:rsidRPr="00BD37BE">
        <w:rPr>
          <w:rFonts w:cs="Arial"/>
          <w:vertAlign w:val="subscript"/>
        </w:rPr>
        <w:t>16</w:t>
      </w:r>
      <w:r w:rsidR="00BD37BE" w:rsidRPr="00BD37BE">
        <w:rPr>
          <w:rFonts w:cs="Arial"/>
        </w:rPr>
        <w:t>H</w:t>
      </w:r>
      <w:r w:rsidR="00BD37BE" w:rsidRPr="00BD37BE">
        <w:rPr>
          <w:rFonts w:cs="Arial"/>
          <w:vertAlign w:val="subscript"/>
        </w:rPr>
        <w:t>11</w:t>
      </w:r>
      <w:r w:rsidR="00BD37BE" w:rsidRPr="00BD37BE">
        <w:rPr>
          <w:rFonts w:cs="Arial"/>
        </w:rPr>
        <w:t>O</w:t>
      </w:r>
      <w:r w:rsidR="00BD37BE" w:rsidRPr="00BD37BE">
        <w:rPr>
          <w:rFonts w:cs="Arial"/>
          <w:vertAlign w:val="subscript"/>
        </w:rPr>
        <w:t>5</w:t>
      </w:r>
      <w:r w:rsidR="00BD37BE" w:rsidRPr="00BD37BE">
        <w:rPr>
          <w:rFonts w:cs="Arial"/>
        </w:rPr>
        <w:t>S</w:t>
      </w:r>
      <w:r w:rsidR="00BD37BE" w:rsidRPr="00BD37BE">
        <w:rPr>
          <w:rFonts w:cs="Arial"/>
          <w:vertAlign w:val="subscript"/>
        </w:rPr>
        <w:t>2</w:t>
      </w:r>
      <w:r w:rsidR="00BD37BE">
        <w:rPr>
          <w:rFonts w:cs="Arial"/>
        </w:rPr>
        <w:t xml:space="preserve"> </w:t>
      </w:r>
      <w:r w:rsidR="00BD37BE" w:rsidRPr="001D635D">
        <w:rPr>
          <w:rFonts w:cs="Arial"/>
        </w:rPr>
        <w:t xml:space="preserve">m/z </w:t>
      </w:r>
      <w:r w:rsidR="00BD37BE" w:rsidRPr="00BD37BE">
        <w:rPr>
          <w:rFonts w:cs="Arial"/>
        </w:rPr>
        <w:t>347.0053</w:t>
      </w:r>
      <w:r w:rsidR="00BD37BE" w:rsidRPr="001D635D">
        <w:rPr>
          <w:rFonts w:cs="Arial"/>
        </w:rPr>
        <w:t xml:space="preserve"> [M–H]</w:t>
      </w:r>
      <w:r w:rsidR="00BD37BE" w:rsidRPr="001D635D">
        <w:rPr>
          <w:rFonts w:cs="Arial"/>
          <w:vertAlign w:val="superscript"/>
        </w:rPr>
        <w:t>–</w:t>
      </w:r>
      <w:r w:rsidR="00BD37BE" w:rsidRPr="001D635D">
        <w:rPr>
          <w:rFonts w:cs="Arial"/>
        </w:rPr>
        <w:t xml:space="preserve">, found m/z </w:t>
      </w:r>
      <w:r w:rsidR="00BD37BE" w:rsidRPr="00BD37BE">
        <w:rPr>
          <w:rFonts w:cs="Arial"/>
        </w:rPr>
        <w:t>347.0050</w:t>
      </w:r>
      <w:r w:rsidR="00BD37BE" w:rsidRPr="001D635D">
        <w:rPr>
          <w:rFonts w:cs="Arial"/>
        </w:rPr>
        <w:t xml:space="preserve"> [M–H]</w:t>
      </w:r>
      <w:r w:rsidR="00BD37BE" w:rsidRPr="001D635D">
        <w:rPr>
          <w:rFonts w:cs="Arial"/>
          <w:vertAlign w:val="superscript"/>
        </w:rPr>
        <w:t>–</w:t>
      </w:r>
      <w:r w:rsidR="00BD37BE" w:rsidRPr="001D635D">
        <w:rPr>
          <w:rFonts w:cs="Arial"/>
        </w:rPr>
        <w:t>.</w:t>
      </w:r>
    </w:p>
    <w:p w14:paraId="52C22C3E" w14:textId="42BBE0ED" w:rsidR="00F922F3" w:rsidRPr="00DB68FB" w:rsidRDefault="00F922F3" w:rsidP="00DB68FB">
      <w:pPr>
        <w:spacing w:line="480" w:lineRule="auto"/>
        <w:jc w:val="both"/>
        <w:rPr>
          <w:rFonts w:cs="Arial"/>
          <w:szCs w:val="24"/>
        </w:rPr>
      </w:pPr>
    </w:p>
    <w:p w14:paraId="651519F4" w14:textId="0AFF5230" w:rsidR="00F922F3" w:rsidRPr="00127D35" w:rsidRDefault="00F922F3" w:rsidP="00DB68FB">
      <w:pPr>
        <w:pStyle w:val="aff8"/>
        <w:spacing w:before="0" w:beforeAutospacing="0" w:after="0" w:afterAutospacing="0" w:line="480" w:lineRule="auto"/>
        <w:jc w:val="both"/>
        <w:rPr>
          <w:rFonts w:ascii="Arial" w:hAnsi="Arial" w:cs="Arial"/>
          <w:lang w:val="en-US"/>
        </w:rPr>
      </w:pPr>
      <w:r w:rsidRPr="00127D35">
        <w:rPr>
          <w:rFonts w:ascii="Arial" w:hAnsi="Arial" w:cs="Arial"/>
          <w:lang w:val="en-US"/>
        </w:rPr>
        <w:t>Methyl 5-cyano-6-hydroxythieno[3,2-</w:t>
      </w:r>
      <w:r w:rsidRPr="00127D35">
        <w:rPr>
          <w:rFonts w:ascii="Arial" w:hAnsi="Arial" w:cs="Arial"/>
          <w:i/>
          <w:iCs/>
          <w:lang w:val="en-US"/>
        </w:rPr>
        <w:t>b</w:t>
      </w:r>
      <w:r w:rsidRPr="00127D35">
        <w:rPr>
          <w:rFonts w:ascii="Arial" w:hAnsi="Arial" w:cs="Arial"/>
          <w:lang w:val="en-US"/>
        </w:rPr>
        <w:t>]thiophene-2-carboxylate (</w:t>
      </w:r>
      <w:r w:rsidRPr="00127D35">
        <w:rPr>
          <w:rFonts w:ascii="Arial" w:hAnsi="Arial" w:cs="Arial"/>
          <w:b/>
          <w:bCs/>
          <w:lang w:val="en-US"/>
        </w:rPr>
        <w:t>8a</w:t>
      </w:r>
      <w:r w:rsidRPr="00127D35">
        <w:rPr>
          <w:rFonts w:ascii="Arial" w:hAnsi="Arial" w:cs="Arial"/>
          <w:lang w:val="en-US"/>
        </w:rPr>
        <w:t>)</w:t>
      </w:r>
      <w:r w:rsidR="00035288">
        <w:rPr>
          <w:rFonts w:ascii="Arial" w:hAnsi="Arial" w:cs="Arial"/>
          <w:lang w:val="en-US"/>
        </w:rPr>
        <w:t xml:space="preserve">: </w:t>
      </w:r>
      <w:r w:rsidR="008A23D2">
        <w:rPr>
          <w:rFonts w:ascii="Arial" w:hAnsi="Arial" w:cs="Arial"/>
          <w:lang w:val="en-US"/>
        </w:rPr>
        <w:t>Light-cream crystals</w:t>
      </w:r>
      <w:r w:rsidR="00035288" w:rsidRPr="00E16DEF">
        <w:rPr>
          <w:rFonts w:ascii="Arial" w:hAnsi="Arial" w:cs="Arial"/>
          <w:lang w:val="en-US"/>
        </w:rPr>
        <w:t xml:space="preserve">, yield </w:t>
      </w:r>
      <w:r w:rsidR="008A23D2">
        <w:rPr>
          <w:rFonts w:ascii="Arial" w:hAnsi="Arial" w:cs="Arial"/>
          <w:lang w:val="en-US"/>
        </w:rPr>
        <w:t>108</w:t>
      </w:r>
      <w:r w:rsidR="00035288" w:rsidRPr="00E16DEF">
        <w:rPr>
          <w:rFonts w:ascii="Arial" w:hAnsi="Arial" w:cs="Arial"/>
          <w:lang w:val="en-US"/>
        </w:rPr>
        <w:t xml:space="preserve"> mg (</w:t>
      </w:r>
      <w:r w:rsidR="008A23D2">
        <w:rPr>
          <w:rFonts w:ascii="Arial" w:hAnsi="Arial" w:cs="Arial"/>
          <w:lang w:val="en-US"/>
        </w:rPr>
        <w:t>45</w:t>
      </w:r>
      <w:r w:rsidR="00035288" w:rsidRPr="00E16DEF">
        <w:rPr>
          <w:rFonts w:ascii="Arial" w:hAnsi="Arial" w:cs="Arial"/>
          <w:lang w:val="en-US"/>
        </w:rPr>
        <w:t xml:space="preserve">%), mp </w:t>
      </w:r>
      <w:r w:rsidR="008A23D2">
        <w:rPr>
          <w:rFonts w:ascii="Arial" w:hAnsi="Arial" w:cs="Arial"/>
          <w:lang w:val="en-US"/>
        </w:rPr>
        <w:t>250</w:t>
      </w:r>
      <w:r w:rsidR="00035288" w:rsidRPr="00E16DEF">
        <w:rPr>
          <w:rFonts w:ascii="Arial" w:hAnsi="Arial" w:cs="Arial"/>
          <w:lang w:val="en-US"/>
        </w:rPr>
        <w:t>-</w:t>
      </w:r>
      <w:r w:rsidR="008A23D2">
        <w:rPr>
          <w:rFonts w:ascii="Arial" w:hAnsi="Arial" w:cs="Arial"/>
          <w:lang w:val="en-US"/>
        </w:rPr>
        <w:t>251</w:t>
      </w:r>
      <w:r w:rsidR="00035288" w:rsidRPr="00E16DEF">
        <w:rPr>
          <w:rFonts w:ascii="Arial" w:hAnsi="Arial" w:cs="Arial"/>
          <w:lang w:val="en-US"/>
        </w:rPr>
        <w:t xml:space="preserve"> °C</w:t>
      </w:r>
      <w:r w:rsidR="008A23D2">
        <w:rPr>
          <w:rFonts w:ascii="Arial" w:hAnsi="Arial" w:cs="Arial"/>
          <w:lang w:val="en-US"/>
        </w:rPr>
        <w:t xml:space="preserve"> dec</w:t>
      </w:r>
      <w:r w:rsidR="00035288" w:rsidRPr="00E16DEF">
        <w:rPr>
          <w:rFonts w:ascii="Arial" w:hAnsi="Arial" w:cs="Arial"/>
          <w:lang w:val="en-US"/>
        </w:rPr>
        <w:t>.</w:t>
      </w:r>
      <w:r w:rsidR="00DD6650" w:rsidRPr="00127D35">
        <w:rPr>
          <w:rFonts w:ascii="Arial" w:hAnsi="Arial" w:cs="Arial"/>
          <w:lang w:val="en-US"/>
        </w:rPr>
        <w:t xml:space="preserve"> </w:t>
      </w:r>
      <w:r w:rsidR="00DB68FB" w:rsidRPr="00127D35">
        <w:rPr>
          <w:rFonts w:ascii="Arial" w:hAnsi="Arial" w:cs="Arial"/>
          <w:vertAlign w:val="superscript"/>
          <w:lang w:val="en-US"/>
        </w:rPr>
        <w:t>1</w:t>
      </w:r>
      <w:r w:rsidR="00DB68FB" w:rsidRPr="00127D35">
        <w:rPr>
          <w:rFonts w:ascii="Arial" w:hAnsi="Arial" w:cs="Arial"/>
          <w:lang w:val="en-US"/>
        </w:rPr>
        <w:t>H NMR (400 MHz, DMSO-</w:t>
      </w:r>
      <w:r w:rsidR="00DB68FB" w:rsidRPr="00127D35">
        <w:rPr>
          <w:rFonts w:ascii="Arial" w:hAnsi="Arial" w:cs="Arial"/>
          <w:i/>
          <w:iCs/>
          <w:lang w:val="en-US"/>
        </w:rPr>
        <w:t>d</w:t>
      </w:r>
      <w:r w:rsidR="00DB68FB" w:rsidRPr="00127D35">
        <w:rPr>
          <w:rFonts w:ascii="Arial" w:hAnsi="Arial" w:cs="Arial"/>
          <w:vertAlign w:val="subscript"/>
          <w:lang w:val="en-US"/>
        </w:rPr>
        <w:t>6</w:t>
      </w:r>
      <w:r w:rsidR="00DB68FB" w:rsidRPr="00127D35">
        <w:rPr>
          <w:rFonts w:ascii="Arial" w:hAnsi="Arial" w:cs="Arial"/>
          <w:lang w:val="en-US"/>
        </w:rPr>
        <w:t xml:space="preserve">) </w:t>
      </w:r>
      <w:r w:rsidR="00DB68FB" w:rsidRPr="00127D35">
        <w:rPr>
          <w:rFonts w:ascii="Arial" w:hAnsi="Arial" w:cs="Arial"/>
        </w:rPr>
        <w:t>δ</w:t>
      </w:r>
      <w:r w:rsidR="00DB68FB" w:rsidRPr="00127D35">
        <w:rPr>
          <w:rFonts w:ascii="Arial" w:hAnsi="Arial" w:cs="Arial"/>
          <w:lang w:val="en-US"/>
        </w:rPr>
        <w:t xml:space="preserve"> 12.75 (</w:t>
      </w:r>
      <w:r w:rsidR="00F875F8">
        <w:rPr>
          <w:rFonts w:ascii="Arial" w:hAnsi="Arial" w:cs="Arial"/>
          <w:lang w:val="en-US"/>
        </w:rPr>
        <w:t>br.</w:t>
      </w:r>
      <w:r w:rsidR="00DB68FB" w:rsidRPr="00127D35">
        <w:rPr>
          <w:rFonts w:ascii="Arial" w:hAnsi="Arial" w:cs="Arial"/>
          <w:lang w:val="en-US"/>
        </w:rPr>
        <w:t>s, 1H), 8.18 (s, 1H), 3.88 (s, 3H).</w:t>
      </w:r>
      <w:r w:rsidR="00641AE5" w:rsidRPr="00127D35">
        <w:rPr>
          <w:rFonts w:ascii="Arial" w:hAnsi="Arial" w:cs="Arial"/>
          <w:lang w:val="en-US"/>
        </w:rPr>
        <w:t xml:space="preserve"> </w:t>
      </w:r>
      <w:r w:rsidR="00641AE5" w:rsidRPr="00127D35">
        <w:rPr>
          <w:rFonts w:ascii="Arial" w:hAnsi="Arial" w:cs="Arial"/>
          <w:vertAlign w:val="superscript"/>
          <w:lang w:val="en-US"/>
        </w:rPr>
        <w:t>13</w:t>
      </w:r>
      <w:r w:rsidR="00641AE5" w:rsidRPr="00127D35">
        <w:rPr>
          <w:rFonts w:ascii="Arial" w:hAnsi="Arial" w:cs="Arial"/>
          <w:lang w:val="en-US"/>
        </w:rPr>
        <w:t>C NMR (126 MHz, DMSO-</w:t>
      </w:r>
      <w:r w:rsidR="00641AE5" w:rsidRPr="00127D35">
        <w:rPr>
          <w:rFonts w:ascii="Arial" w:hAnsi="Arial" w:cs="Arial"/>
          <w:i/>
          <w:iCs/>
          <w:lang w:val="en-US"/>
        </w:rPr>
        <w:t>d</w:t>
      </w:r>
      <w:r w:rsidR="00641AE5" w:rsidRPr="00127D35">
        <w:rPr>
          <w:rFonts w:ascii="Arial" w:hAnsi="Arial" w:cs="Arial"/>
          <w:vertAlign w:val="subscript"/>
          <w:lang w:val="en-US"/>
        </w:rPr>
        <w:t>6</w:t>
      </w:r>
      <w:r w:rsidR="00641AE5" w:rsidRPr="00127D35">
        <w:rPr>
          <w:rFonts w:ascii="Arial" w:hAnsi="Arial" w:cs="Arial"/>
          <w:lang w:val="en-US"/>
        </w:rPr>
        <w:t xml:space="preserve">) </w:t>
      </w:r>
      <w:r w:rsidR="00641AE5" w:rsidRPr="00127D35">
        <w:rPr>
          <w:rFonts w:ascii="Arial" w:hAnsi="Arial" w:cs="Arial"/>
        </w:rPr>
        <w:t>δ</w:t>
      </w:r>
      <w:r w:rsidR="00641AE5" w:rsidRPr="00127D35">
        <w:rPr>
          <w:rFonts w:ascii="Arial" w:hAnsi="Arial" w:cs="Arial"/>
          <w:lang w:val="en-US"/>
        </w:rPr>
        <w:t xml:space="preserve"> 161.7, 156.9, 139.5, 138.5, 131.8, 127.5, 114.0, 87.7, 52.8</w:t>
      </w:r>
      <w:r w:rsidR="00127D35" w:rsidRPr="00127D35">
        <w:rPr>
          <w:rFonts w:ascii="Arial" w:hAnsi="Arial" w:cs="Arial"/>
          <w:lang w:val="en-US"/>
        </w:rPr>
        <w:t>. HRMS (ESI) calcd for C</w:t>
      </w:r>
      <w:r w:rsidR="00127D35" w:rsidRPr="00127D35">
        <w:rPr>
          <w:rFonts w:ascii="Arial" w:hAnsi="Arial" w:cs="Arial"/>
          <w:vertAlign w:val="subscript"/>
          <w:lang w:val="en-US"/>
        </w:rPr>
        <w:t>9</w:t>
      </w:r>
      <w:r w:rsidR="00127D35" w:rsidRPr="00127D35">
        <w:rPr>
          <w:rFonts w:ascii="Arial" w:hAnsi="Arial" w:cs="Arial"/>
          <w:lang w:val="en-US"/>
        </w:rPr>
        <w:t>H</w:t>
      </w:r>
      <w:r w:rsidR="00127D35" w:rsidRPr="00127D35">
        <w:rPr>
          <w:rFonts w:ascii="Arial" w:hAnsi="Arial" w:cs="Arial"/>
          <w:vertAlign w:val="subscript"/>
          <w:lang w:val="en-US"/>
        </w:rPr>
        <w:t>4</w:t>
      </w:r>
      <w:r w:rsidR="00127D35" w:rsidRPr="00127D35">
        <w:rPr>
          <w:rFonts w:ascii="Arial" w:hAnsi="Arial" w:cs="Arial"/>
          <w:lang w:val="en-US"/>
        </w:rPr>
        <w:t>NO</w:t>
      </w:r>
      <w:r w:rsidR="00127D35" w:rsidRPr="00127D35">
        <w:rPr>
          <w:rFonts w:ascii="Arial" w:hAnsi="Arial" w:cs="Arial"/>
          <w:vertAlign w:val="subscript"/>
          <w:lang w:val="en-US"/>
        </w:rPr>
        <w:t>3</w:t>
      </w:r>
      <w:r w:rsidR="00127D35" w:rsidRPr="00127D35">
        <w:rPr>
          <w:rFonts w:ascii="Arial" w:hAnsi="Arial" w:cs="Arial"/>
          <w:lang w:val="en-US"/>
        </w:rPr>
        <w:t>S</w:t>
      </w:r>
      <w:r w:rsidR="00127D35" w:rsidRPr="00127D35">
        <w:rPr>
          <w:rFonts w:ascii="Arial" w:hAnsi="Arial" w:cs="Arial"/>
          <w:vertAlign w:val="subscript"/>
          <w:lang w:val="en-US"/>
        </w:rPr>
        <w:t>2</w:t>
      </w:r>
      <w:r w:rsidR="00127D35" w:rsidRPr="00127D35">
        <w:rPr>
          <w:rFonts w:ascii="Arial" w:hAnsi="Arial" w:cs="Arial"/>
          <w:lang w:val="en-US"/>
        </w:rPr>
        <w:t xml:space="preserve"> m/z 237.9638 [M–H]</w:t>
      </w:r>
      <w:r w:rsidR="00127D35" w:rsidRPr="00127D35">
        <w:rPr>
          <w:rFonts w:ascii="Arial" w:hAnsi="Arial" w:cs="Arial"/>
          <w:vertAlign w:val="superscript"/>
          <w:lang w:val="en-US"/>
        </w:rPr>
        <w:t>–</w:t>
      </w:r>
      <w:r w:rsidR="00127D35" w:rsidRPr="00127D35">
        <w:rPr>
          <w:rFonts w:ascii="Arial" w:hAnsi="Arial" w:cs="Arial"/>
          <w:lang w:val="en-US"/>
        </w:rPr>
        <w:t>, found m/z 237.9639 [M–H]</w:t>
      </w:r>
      <w:r w:rsidR="00127D35" w:rsidRPr="00127D35">
        <w:rPr>
          <w:rFonts w:ascii="Arial" w:hAnsi="Arial" w:cs="Arial"/>
          <w:vertAlign w:val="superscript"/>
          <w:lang w:val="en-US"/>
        </w:rPr>
        <w:t>–</w:t>
      </w:r>
      <w:r w:rsidR="00127D35" w:rsidRPr="00127D35">
        <w:rPr>
          <w:rFonts w:ascii="Arial" w:hAnsi="Arial" w:cs="Arial"/>
          <w:lang w:val="en-US"/>
        </w:rPr>
        <w:t>.</w:t>
      </w:r>
    </w:p>
    <w:p w14:paraId="74F4CB69" w14:textId="77777777" w:rsidR="00127D35" w:rsidRPr="00DB68FB" w:rsidRDefault="00127D35" w:rsidP="00DB68FB">
      <w:pPr>
        <w:pStyle w:val="aff8"/>
        <w:spacing w:before="0" w:beforeAutospacing="0" w:after="0" w:afterAutospacing="0" w:line="480" w:lineRule="auto"/>
        <w:jc w:val="both"/>
        <w:rPr>
          <w:rFonts w:ascii="Arial" w:hAnsi="Arial" w:cs="Arial"/>
          <w:lang w:val="en-US"/>
        </w:rPr>
      </w:pPr>
    </w:p>
    <w:p w14:paraId="394DDAAA" w14:textId="70BA2558" w:rsidR="007F08D2" w:rsidRPr="00B442EA" w:rsidRDefault="002171D5" w:rsidP="00F9126E">
      <w:pPr>
        <w:pStyle w:val="21"/>
        <w:spacing w:line="480" w:lineRule="auto"/>
        <w:rPr>
          <w:rFonts w:cs="Arial"/>
          <w:i/>
          <w:iCs/>
          <w:szCs w:val="24"/>
        </w:rPr>
      </w:pPr>
      <w:bookmarkStart w:id="8" w:name="_Toc206860732"/>
      <w:r w:rsidRPr="00B442EA">
        <w:rPr>
          <w:rFonts w:cs="Arial"/>
          <w:i/>
          <w:iCs/>
          <w:szCs w:val="24"/>
        </w:rPr>
        <w:t xml:space="preserve">Procedure for the synthesis of </w:t>
      </w:r>
      <w:r w:rsidR="00B442EA" w:rsidRPr="00B442EA">
        <w:rPr>
          <w:rFonts w:cs="Arial"/>
          <w:i/>
          <w:iCs/>
          <w:szCs w:val="24"/>
        </w:rPr>
        <w:t>thieno[3,2-b]thiophene-2-carboxylic acid</w:t>
      </w:r>
      <w:r w:rsidRPr="00B442EA">
        <w:rPr>
          <w:rFonts w:cs="Arial"/>
          <w:i/>
          <w:iCs/>
          <w:szCs w:val="24"/>
        </w:rPr>
        <w:t xml:space="preserve"> </w:t>
      </w:r>
      <w:r w:rsidRPr="00B442EA">
        <w:rPr>
          <w:rFonts w:cs="Arial"/>
          <w:b/>
          <w:bCs w:val="0"/>
          <w:i/>
          <w:iCs/>
          <w:szCs w:val="24"/>
        </w:rPr>
        <w:t>9bA</w:t>
      </w:r>
      <w:bookmarkEnd w:id="8"/>
    </w:p>
    <w:p w14:paraId="7F85CC2A" w14:textId="7A19882F" w:rsidR="002171D5" w:rsidRPr="00641AE5" w:rsidRDefault="00106B8E" w:rsidP="00641AE5">
      <w:pPr>
        <w:spacing w:line="480" w:lineRule="auto"/>
        <w:jc w:val="both"/>
        <w:rPr>
          <w:rFonts w:cs="Arial"/>
          <w:szCs w:val="24"/>
        </w:rPr>
      </w:pPr>
      <w:r w:rsidRPr="00F9126E">
        <w:rPr>
          <w:rFonts w:cs="Arial"/>
          <w:szCs w:val="24"/>
        </w:rPr>
        <w:t xml:space="preserve">A solution of compound </w:t>
      </w:r>
      <w:r w:rsidRPr="00F9126E">
        <w:rPr>
          <w:rFonts w:cs="Arial"/>
          <w:b/>
          <w:bCs/>
          <w:szCs w:val="24"/>
        </w:rPr>
        <w:t>6b</w:t>
      </w:r>
      <w:r w:rsidRPr="00F9126E">
        <w:rPr>
          <w:rFonts w:cs="Arial"/>
          <w:szCs w:val="24"/>
        </w:rPr>
        <w:t xml:space="preserve"> (370 mg, 1.00 mmol) in THF (5 mL) was added to a solution of NaOMe (110 mg, 2.00 mmol) in methanol (5 mL). The reaction mixture was stirred and heated at 75 °C for 2 h, then diluted with water (10 mL) and neutralized with 38% aq. HCl (0.4 mL). The resulting precipitate was filtered off, washed with water (2 × 10 mL), and dried at 110 °C. The crude substance was recrystallized from ethanol (10 mL) to afford analytically pure </w:t>
      </w:r>
      <w:r w:rsidR="00C94FF3">
        <w:rPr>
          <w:rFonts w:cs="Arial"/>
          <w:szCs w:val="24"/>
        </w:rPr>
        <w:t>product</w:t>
      </w:r>
      <w:r w:rsidRPr="00641AE5">
        <w:rPr>
          <w:rFonts w:cs="Arial"/>
          <w:szCs w:val="24"/>
        </w:rPr>
        <w:t xml:space="preserve"> </w:t>
      </w:r>
      <w:r w:rsidRPr="00C94FF3">
        <w:rPr>
          <w:rFonts w:cs="Arial"/>
          <w:b/>
          <w:bCs/>
          <w:szCs w:val="24"/>
        </w:rPr>
        <w:t>9bA</w:t>
      </w:r>
      <w:r w:rsidR="00C94FF3">
        <w:rPr>
          <w:rFonts w:cs="Arial"/>
          <w:szCs w:val="24"/>
        </w:rPr>
        <w:t>,</w:t>
      </w:r>
      <w:r w:rsidRPr="00641AE5">
        <w:rPr>
          <w:rFonts w:cs="Arial"/>
          <w:szCs w:val="24"/>
        </w:rPr>
        <w:t xml:space="preserve"> yield 229 mg (71%).</w:t>
      </w:r>
    </w:p>
    <w:p w14:paraId="2C1CCAB7" w14:textId="292B8444" w:rsidR="00641AE5" w:rsidRPr="00CE36CD" w:rsidRDefault="0012653E" w:rsidP="00CC453A">
      <w:pPr>
        <w:pStyle w:val="aff8"/>
        <w:spacing w:before="0" w:beforeAutospacing="0" w:after="0" w:afterAutospacing="0" w:line="480" w:lineRule="auto"/>
        <w:jc w:val="both"/>
        <w:rPr>
          <w:rFonts w:ascii="Arial" w:hAnsi="Arial" w:cs="Arial"/>
          <w:b/>
          <w:bCs/>
          <w:lang w:val="en-US"/>
        </w:rPr>
      </w:pPr>
      <w:r w:rsidRPr="00CC453A">
        <w:rPr>
          <w:rFonts w:ascii="Arial" w:hAnsi="Arial" w:cs="Arial"/>
          <w:lang w:val="en-US"/>
        </w:rPr>
        <w:t>5-(4-Fluorobenzoyl)-6-hydroxythieno[3,2-</w:t>
      </w:r>
      <w:r w:rsidRPr="00CC453A">
        <w:rPr>
          <w:rFonts w:ascii="Arial" w:hAnsi="Arial" w:cs="Arial"/>
          <w:i/>
          <w:iCs/>
          <w:lang w:val="en-US"/>
        </w:rPr>
        <w:t>b</w:t>
      </w:r>
      <w:r w:rsidRPr="00CC453A">
        <w:rPr>
          <w:rFonts w:ascii="Arial" w:hAnsi="Arial" w:cs="Arial"/>
          <w:lang w:val="en-US"/>
        </w:rPr>
        <w:t>]thiophene-2-carboxylic acid (</w:t>
      </w:r>
      <w:r w:rsidRPr="00CC453A">
        <w:rPr>
          <w:rFonts w:ascii="Arial" w:hAnsi="Arial" w:cs="Arial"/>
          <w:b/>
          <w:bCs/>
          <w:lang w:val="en-US"/>
        </w:rPr>
        <w:t>9bA</w:t>
      </w:r>
      <w:r w:rsidRPr="00CC453A">
        <w:rPr>
          <w:rFonts w:ascii="Arial" w:hAnsi="Arial" w:cs="Arial"/>
          <w:lang w:val="en-US"/>
        </w:rPr>
        <w:t>)</w:t>
      </w:r>
      <w:r w:rsidR="00035288">
        <w:rPr>
          <w:rFonts w:ascii="Arial" w:hAnsi="Arial" w:cs="Arial"/>
          <w:lang w:val="en-US"/>
        </w:rPr>
        <w:t xml:space="preserve">: </w:t>
      </w:r>
      <w:r w:rsidR="00CC3961">
        <w:rPr>
          <w:rFonts w:ascii="Arial" w:hAnsi="Arial" w:cs="Arial"/>
          <w:lang w:val="en-US"/>
        </w:rPr>
        <w:t>Light-</w:t>
      </w:r>
      <w:r w:rsidR="00C94FF3">
        <w:rPr>
          <w:rFonts w:ascii="Arial" w:hAnsi="Arial" w:cs="Arial"/>
          <w:lang w:val="en-US"/>
        </w:rPr>
        <w:t xml:space="preserve">yellow </w:t>
      </w:r>
      <w:r w:rsidR="000A0F99">
        <w:rPr>
          <w:rFonts w:ascii="Arial" w:hAnsi="Arial" w:cs="Arial"/>
          <w:lang w:val="en-US"/>
        </w:rPr>
        <w:t xml:space="preserve">woolly </w:t>
      </w:r>
      <w:r w:rsidR="00C94FF3">
        <w:rPr>
          <w:rFonts w:ascii="Arial" w:hAnsi="Arial" w:cs="Arial"/>
          <w:lang w:val="en-US"/>
        </w:rPr>
        <w:t>crystals</w:t>
      </w:r>
      <w:r w:rsidR="00035288" w:rsidRPr="00E16DEF">
        <w:rPr>
          <w:rFonts w:ascii="Arial" w:hAnsi="Arial" w:cs="Arial"/>
          <w:lang w:val="en-US"/>
        </w:rPr>
        <w:t xml:space="preserve">, mp </w:t>
      </w:r>
      <w:r w:rsidR="00C94FF3">
        <w:rPr>
          <w:rFonts w:ascii="Arial" w:hAnsi="Arial" w:cs="Arial"/>
          <w:lang w:val="en-US"/>
        </w:rPr>
        <w:t>315</w:t>
      </w:r>
      <w:r w:rsidR="00035288" w:rsidRPr="00E16DEF">
        <w:rPr>
          <w:rFonts w:ascii="Arial" w:hAnsi="Arial" w:cs="Arial"/>
          <w:lang w:val="en-US"/>
        </w:rPr>
        <w:t>-</w:t>
      </w:r>
      <w:r w:rsidR="00C94FF3">
        <w:rPr>
          <w:rFonts w:ascii="Arial" w:hAnsi="Arial" w:cs="Arial"/>
          <w:lang w:val="en-US"/>
        </w:rPr>
        <w:t>316</w:t>
      </w:r>
      <w:r w:rsidR="00035288" w:rsidRPr="00E16DEF">
        <w:rPr>
          <w:rFonts w:ascii="Arial" w:hAnsi="Arial" w:cs="Arial"/>
          <w:lang w:val="en-US"/>
        </w:rPr>
        <w:t xml:space="preserve"> °C.</w:t>
      </w:r>
      <w:r w:rsidR="00641AE5" w:rsidRPr="00CC453A">
        <w:rPr>
          <w:rFonts w:ascii="Arial" w:hAnsi="Arial" w:cs="Arial"/>
          <w:lang w:val="en-US"/>
        </w:rPr>
        <w:t xml:space="preserve"> </w:t>
      </w:r>
      <w:r w:rsidR="00CC453A" w:rsidRPr="00CC453A">
        <w:rPr>
          <w:rFonts w:ascii="Arial" w:hAnsi="Arial" w:cs="Arial"/>
          <w:vertAlign w:val="superscript"/>
          <w:lang w:val="en-US"/>
        </w:rPr>
        <w:t>1</w:t>
      </w:r>
      <w:r w:rsidR="00CC453A" w:rsidRPr="00CC453A">
        <w:rPr>
          <w:rFonts w:ascii="Arial" w:hAnsi="Arial" w:cs="Arial"/>
          <w:lang w:val="en-US"/>
        </w:rPr>
        <w:t>H NMR (400 MHz, DMSO-</w:t>
      </w:r>
      <w:r w:rsidR="00CC453A" w:rsidRPr="00CC453A">
        <w:rPr>
          <w:rFonts w:ascii="Arial" w:hAnsi="Arial" w:cs="Arial"/>
          <w:i/>
          <w:iCs/>
          <w:lang w:val="en-US"/>
        </w:rPr>
        <w:t>d</w:t>
      </w:r>
      <w:r w:rsidR="00CC453A" w:rsidRPr="00CC453A">
        <w:rPr>
          <w:rFonts w:ascii="Arial" w:hAnsi="Arial" w:cs="Arial"/>
          <w:vertAlign w:val="subscript"/>
          <w:lang w:val="en-US"/>
        </w:rPr>
        <w:t>6</w:t>
      </w:r>
      <w:r w:rsidR="00CC453A" w:rsidRPr="00CC453A">
        <w:rPr>
          <w:rFonts w:ascii="Arial" w:hAnsi="Arial" w:cs="Arial"/>
          <w:lang w:val="en-US"/>
        </w:rPr>
        <w:t xml:space="preserve">) </w:t>
      </w:r>
      <w:r w:rsidR="00CC453A" w:rsidRPr="00CC453A">
        <w:rPr>
          <w:rFonts w:ascii="Arial" w:hAnsi="Arial" w:cs="Arial"/>
        </w:rPr>
        <w:t>δ</w:t>
      </w:r>
      <w:r w:rsidR="00CC453A" w:rsidRPr="00CC453A">
        <w:rPr>
          <w:rFonts w:ascii="Arial" w:hAnsi="Arial" w:cs="Arial"/>
          <w:lang w:val="en-US"/>
        </w:rPr>
        <w:t xml:space="preserve"> 13.69 (</w:t>
      </w:r>
      <w:r w:rsidR="00CC453A">
        <w:rPr>
          <w:rFonts w:ascii="Arial" w:hAnsi="Arial" w:cs="Arial"/>
          <w:lang w:val="en-US"/>
        </w:rPr>
        <w:t>br.</w:t>
      </w:r>
      <w:r w:rsidR="00CC453A" w:rsidRPr="00CC453A">
        <w:rPr>
          <w:rFonts w:ascii="Arial" w:hAnsi="Arial" w:cs="Arial"/>
          <w:lang w:val="en-US"/>
        </w:rPr>
        <w:t>s, 1H), 12.07 (</w:t>
      </w:r>
      <w:r w:rsidR="00CC453A">
        <w:rPr>
          <w:rFonts w:ascii="Arial" w:hAnsi="Arial" w:cs="Arial"/>
          <w:lang w:val="en-US"/>
        </w:rPr>
        <w:t>br.</w:t>
      </w:r>
      <w:r w:rsidR="00CC453A" w:rsidRPr="00CC453A">
        <w:rPr>
          <w:rFonts w:ascii="Arial" w:hAnsi="Arial" w:cs="Arial"/>
          <w:lang w:val="en-US"/>
        </w:rPr>
        <w:t>s, 1H), 8.10 (s, 1H), 8.04 – 7.76 (m, 2H), 7.48 – 7.14 (m, 2H).</w:t>
      </w:r>
      <w:r w:rsidR="00E318AF" w:rsidRPr="00CC453A">
        <w:rPr>
          <w:rFonts w:ascii="Arial" w:hAnsi="Arial" w:cs="Arial"/>
          <w:lang w:val="en-US"/>
        </w:rPr>
        <w:t xml:space="preserve"> </w:t>
      </w:r>
      <w:r w:rsidR="00E318AF" w:rsidRPr="00CC453A">
        <w:rPr>
          <w:rFonts w:ascii="Arial" w:hAnsi="Arial" w:cs="Arial"/>
          <w:vertAlign w:val="superscript"/>
          <w:lang w:val="en-US"/>
        </w:rPr>
        <w:t>19</w:t>
      </w:r>
      <w:r w:rsidR="00E318AF" w:rsidRPr="00CC453A">
        <w:rPr>
          <w:rFonts w:ascii="Arial" w:hAnsi="Arial" w:cs="Arial"/>
          <w:lang w:val="en-US"/>
        </w:rPr>
        <w:t>F NMR (376 MHz, DMSO-</w:t>
      </w:r>
      <w:r w:rsidR="00E318AF" w:rsidRPr="00CC453A">
        <w:rPr>
          <w:rFonts w:ascii="Arial" w:hAnsi="Arial" w:cs="Arial"/>
          <w:i/>
          <w:iCs/>
          <w:lang w:val="en-US"/>
        </w:rPr>
        <w:t>d</w:t>
      </w:r>
      <w:r w:rsidR="00E318AF" w:rsidRPr="00CC453A">
        <w:rPr>
          <w:rFonts w:ascii="Arial" w:hAnsi="Arial" w:cs="Arial"/>
          <w:vertAlign w:val="subscript"/>
          <w:lang w:val="en-US"/>
        </w:rPr>
        <w:t>6</w:t>
      </w:r>
      <w:r w:rsidR="00E318AF" w:rsidRPr="00CC453A">
        <w:rPr>
          <w:rFonts w:ascii="Arial" w:hAnsi="Arial" w:cs="Arial"/>
          <w:lang w:val="en-US"/>
        </w:rPr>
        <w:t xml:space="preserve">) </w:t>
      </w:r>
      <w:r w:rsidR="00E318AF" w:rsidRPr="00CC453A">
        <w:rPr>
          <w:rFonts w:ascii="Arial" w:hAnsi="Arial" w:cs="Arial"/>
        </w:rPr>
        <w:t>δ</w:t>
      </w:r>
      <w:r w:rsidR="00E318AF" w:rsidRPr="00CC453A">
        <w:rPr>
          <w:rFonts w:ascii="Arial" w:hAnsi="Arial" w:cs="Arial"/>
          <w:lang w:val="en-US"/>
        </w:rPr>
        <w:t xml:space="preserve"> 55.33 (tt, </w:t>
      </w:r>
      <w:r w:rsidR="00E318AF" w:rsidRPr="00CC453A">
        <w:rPr>
          <w:rFonts w:ascii="Arial" w:hAnsi="Arial" w:cs="Arial"/>
          <w:i/>
          <w:iCs/>
          <w:lang w:val="en-US"/>
        </w:rPr>
        <w:t>J</w:t>
      </w:r>
      <w:r w:rsidR="00E318AF" w:rsidRPr="00CC453A">
        <w:rPr>
          <w:rFonts w:ascii="Arial" w:hAnsi="Arial" w:cs="Arial"/>
          <w:lang w:val="en-US"/>
        </w:rPr>
        <w:t xml:space="preserve"> = 8.9, 5.5 Hz). </w:t>
      </w:r>
      <w:r w:rsidR="00641AE5" w:rsidRPr="00CC453A">
        <w:rPr>
          <w:rFonts w:ascii="Arial" w:hAnsi="Arial" w:cs="Arial"/>
          <w:vertAlign w:val="superscript"/>
          <w:lang w:val="en-US"/>
        </w:rPr>
        <w:t>13</w:t>
      </w:r>
      <w:r w:rsidR="00641AE5" w:rsidRPr="00CC453A">
        <w:rPr>
          <w:rFonts w:ascii="Arial" w:hAnsi="Arial" w:cs="Arial"/>
          <w:lang w:val="en-US"/>
        </w:rPr>
        <w:t xml:space="preserve">C NMR (126 </w:t>
      </w:r>
      <w:r w:rsidR="00641AE5" w:rsidRPr="00CC453A">
        <w:rPr>
          <w:rFonts w:ascii="Arial" w:hAnsi="Arial" w:cs="Arial"/>
          <w:lang w:val="en-US"/>
        </w:rPr>
        <w:lastRenderedPageBreak/>
        <w:t>MHz, DMSO-</w:t>
      </w:r>
      <w:r w:rsidR="00641AE5" w:rsidRPr="00CC453A">
        <w:rPr>
          <w:rFonts w:ascii="Arial" w:hAnsi="Arial" w:cs="Arial"/>
          <w:i/>
          <w:iCs/>
          <w:lang w:val="en-US"/>
        </w:rPr>
        <w:t>d</w:t>
      </w:r>
      <w:r w:rsidR="00641AE5" w:rsidRPr="00CC453A">
        <w:rPr>
          <w:rFonts w:ascii="Arial" w:hAnsi="Arial" w:cs="Arial"/>
          <w:vertAlign w:val="subscript"/>
          <w:lang w:val="en-US"/>
        </w:rPr>
        <w:t>6</w:t>
      </w:r>
      <w:r w:rsidR="00641AE5" w:rsidRPr="00CC453A">
        <w:rPr>
          <w:rFonts w:ascii="Arial" w:hAnsi="Arial" w:cs="Arial"/>
          <w:lang w:val="en-US"/>
        </w:rPr>
        <w:t xml:space="preserve">) </w:t>
      </w:r>
      <w:r w:rsidR="00641AE5" w:rsidRPr="00CC453A">
        <w:rPr>
          <w:rFonts w:ascii="Arial" w:hAnsi="Arial" w:cs="Arial"/>
        </w:rPr>
        <w:t>δ</w:t>
      </w:r>
      <w:r w:rsidR="00641AE5" w:rsidRPr="00CC453A">
        <w:rPr>
          <w:rFonts w:ascii="Arial" w:hAnsi="Arial" w:cs="Arial"/>
          <w:lang w:val="en-US"/>
        </w:rPr>
        <w:t xml:space="preserve"> 187.6, 164.3 (d, </w:t>
      </w:r>
      <w:r w:rsidR="00641AE5" w:rsidRPr="00CC453A">
        <w:rPr>
          <w:rFonts w:ascii="Arial" w:hAnsi="Arial" w:cs="Arial"/>
          <w:i/>
          <w:iCs/>
          <w:lang w:val="en-US"/>
        </w:rPr>
        <w:t>J</w:t>
      </w:r>
      <w:r w:rsidR="00641AE5" w:rsidRPr="00CC453A">
        <w:rPr>
          <w:rFonts w:ascii="Arial" w:hAnsi="Arial" w:cs="Arial"/>
          <w:vertAlign w:val="subscript"/>
          <w:lang w:val="en-US"/>
        </w:rPr>
        <w:t>CF</w:t>
      </w:r>
      <w:r w:rsidR="00641AE5" w:rsidRPr="00CC453A">
        <w:rPr>
          <w:rFonts w:ascii="Arial" w:hAnsi="Arial" w:cs="Arial"/>
          <w:lang w:val="en-US"/>
        </w:rPr>
        <w:t xml:space="preserve"> = 250.3 Hz), 162.7, 153.9, 141.2, 140.9, 134.6 (d, </w:t>
      </w:r>
      <w:r w:rsidR="00641AE5" w:rsidRPr="00CC453A">
        <w:rPr>
          <w:rFonts w:ascii="Arial" w:hAnsi="Arial" w:cs="Arial"/>
          <w:i/>
          <w:iCs/>
          <w:lang w:val="en-US"/>
        </w:rPr>
        <w:t>J</w:t>
      </w:r>
      <w:r w:rsidR="00641AE5" w:rsidRPr="00CC453A">
        <w:rPr>
          <w:rFonts w:ascii="Arial" w:hAnsi="Arial" w:cs="Arial"/>
          <w:vertAlign w:val="subscript"/>
          <w:lang w:val="en-US"/>
        </w:rPr>
        <w:t>CF</w:t>
      </w:r>
      <w:r w:rsidR="00641AE5" w:rsidRPr="00CC453A">
        <w:rPr>
          <w:rFonts w:ascii="Arial" w:hAnsi="Arial" w:cs="Arial"/>
          <w:lang w:val="en-US"/>
        </w:rPr>
        <w:t xml:space="preserve"> = 2.8 Hz), 133.</w:t>
      </w:r>
      <w:r w:rsidR="00831BF0" w:rsidRPr="00CC453A">
        <w:rPr>
          <w:rFonts w:ascii="Arial" w:hAnsi="Arial" w:cs="Arial"/>
          <w:lang w:val="en-US"/>
        </w:rPr>
        <w:t>2</w:t>
      </w:r>
      <w:r w:rsidR="00641AE5" w:rsidRPr="00CC453A">
        <w:rPr>
          <w:rFonts w:ascii="Arial" w:hAnsi="Arial" w:cs="Arial"/>
          <w:lang w:val="en-US"/>
        </w:rPr>
        <w:t>, 131.</w:t>
      </w:r>
      <w:r w:rsidR="00831BF0" w:rsidRPr="00CC453A">
        <w:rPr>
          <w:rFonts w:ascii="Arial" w:hAnsi="Arial" w:cs="Arial"/>
          <w:lang w:val="en-US"/>
        </w:rPr>
        <w:t>4</w:t>
      </w:r>
      <w:r w:rsidR="00641AE5" w:rsidRPr="00CC453A">
        <w:rPr>
          <w:rFonts w:ascii="Arial" w:hAnsi="Arial" w:cs="Arial"/>
          <w:lang w:val="en-US"/>
        </w:rPr>
        <w:t xml:space="preserve"> (d, </w:t>
      </w:r>
      <w:r w:rsidR="00641AE5" w:rsidRPr="00CC453A">
        <w:rPr>
          <w:rFonts w:ascii="Arial" w:hAnsi="Arial" w:cs="Arial"/>
          <w:i/>
          <w:iCs/>
          <w:lang w:val="en-US"/>
        </w:rPr>
        <w:t>J</w:t>
      </w:r>
      <w:r w:rsidR="00641AE5" w:rsidRPr="00CC453A">
        <w:rPr>
          <w:rFonts w:ascii="Arial" w:hAnsi="Arial" w:cs="Arial"/>
          <w:vertAlign w:val="subscript"/>
          <w:lang w:val="en-US"/>
        </w:rPr>
        <w:t>CF</w:t>
      </w:r>
      <w:r w:rsidR="00641AE5" w:rsidRPr="00CC453A">
        <w:rPr>
          <w:rFonts w:ascii="Arial" w:hAnsi="Arial" w:cs="Arial"/>
          <w:lang w:val="en-US"/>
        </w:rPr>
        <w:t xml:space="preserve"> = 9.2 Hz), 126.8, 119.5, 115.2 (d, </w:t>
      </w:r>
      <w:r w:rsidR="00641AE5" w:rsidRPr="00CC453A">
        <w:rPr>
          <w:rFonts w:ascii="Arial" w:hAnsi="Arial" w:cs="Arial"/>
          <w:i/>
          <w:iCs/>
          <w:lang w:val="en-US"/>
        </w:rPr>
        <w:t>J</w:t>
      </w:r>
      <w:r w:rsidR="00641AE5" w:rsidRPr="00CC453A">
        <w:rPr>
          <w:rFonts w:ascii="Arial" w:hAnsi="Arial" w:cs="Arial"/>
          <w:vertAlign w:val="subscript"/>
          <w:lang w:val="en-US"/>
        </w:rPr>
        <w:t>CF</w:t>
      </w:r>
      <w:r w:rsidR="00641AE5" w:rsidRPr="00CC453A">
        <w:rPr>
          <w:rFonts w:ascii="Arial" w:hAnsi="Arial" w:cs="Arial"/>
          <w:lang w:val="en-US"/>
        </w:rPr>
        <w:t xml:space="preserve"> = 21.9 Hz).</w:t>
      </w:r>
      <w:r w:rsidR="00CE36CD">
        <w:rPr>
          <w:rFonts w:ascii="Arial" w:hAnsi="Arial" w:cs="Arial"/>
          <w:lang w:val="en-US"/>
        </w:rPr>
        <w:t xml:space="preserve"> </w:t>
      </w:r>
      <w:r w:rsidR="00CE36CD" w:rsidRPr="00127D35">
        <w:rPr>
          <w:rFonts w:ascii="Arial" w:hAnsi="Arial" w:cs="Arial"/>
          <w:lang w:val="en-US"/>
        </w:rPr>
        <w:t xml:space="preserve">HRMS (ESI) calcd for </w:t>
      </w:r>
      <w:r w:rsidR="00CE36CD" w:rsidRPr="00CE36CD">
        <w:rPr>
          <w:rFonts w:ascii="Arial" w:hAnsi="Arial" w:cs="Arial"/>
          <w:lang w:val="en-US"/>
        </w:rPr>
        <w:t>C</w:t>
      </w:r>
      <w:r w:rsidR="00CE36CD" w:rsidRPr="00CE36CD">
        <w:rPr>
          <w:rFonts w:ascii="Arial" w:hAnsi="Arial" w:cs="Arial"/>
          <w:vertAlign w:val="subscript"/>
          <w:lang w:val="en-US"/>
        </w:rPr>
        <w:t>14</w:t>
      </w:r>
      <w:r w:rsidR="00CE36CD" w:rsidRPr="00CE36CD">
        <w:rPr>
          <w:rFonts w:ascii="Arial" w:hAnsi="Arial" w:cs="Arial"/>
          <w:lang w:val="en-US"/>
        </w:rPr>
        <w:t>H</w:t>
      </w:r>
      <w:r w:rsidR="00CE36CD" w:rsidRPr="00CE36CD">
        <w:rPr>
          <w:rFonts w:ascii="Arial" w:hAnsi="Arial" w:cs="Arial"/>
          <w:vertAlign w:val="subscript"/>
          <w:lang w:val="en-US"/>
        </w:rPr>
        <w:t>6</w:t>
      </w:r>
      <w:r w:rsidR="00CE36CD" w:rsidRPr="00CE36CD">
        <w:rPr>
          <w:rFonts w:ascii="Arial" w:hAnsi="Arial" w:cs="Arial"/>
          <w:lang w:val="en-US"/>
        </w:rPr>
        <w:t>FO</w:t>
      </w:r>
      <w:r w:rsidR="00CE36CD" w:rsidRPr="00CE36CD">
        <w:rPr>
          <w:rFonts w:ascii="Arial" w:hAnsi="Arial" w:cs="Arial"/>
          <w:vertAlign w:val="subscript"/>
          <w:lang w:val="en-US"/>
        </w:rPr>
        <w:t>4</w:t>
      </w:r>
      <w:r w:rsidR="00CE36CD" w:rsidRPr="00CE36CD">
        <w:rPr>
          <w:rFonts w:ascii="Arial" w:hAnsi="Arial" w:cs="Arial"/>
          <w:lang w:val="en-US"/>
        </w:rPr>
        <w:t>S</w:t>
      </w:r>
      <w:r w:rsidR="00CE36CD" w:rsidRPr="00CE36CD">
        <w:rPr>
          <w:rFonts w:ascii="Arial" w:hAnsi="Arial" w:cs="Arial"/>
          <w:vertAlign w:val="subscript"/>
          <w:lang w:val="en-US"/>
        </w:rPr>
        <w:t>2</w:t>
      </w:r>
      <w:r w:rsidR="00CE36CD" w:rsidRPr="00127D35">
        <w:rPr>
          <w:rFonts w:ascii="Arial" w:hAnsi="Arial" w:cs="Arial"/>
          <w:lang w:val="en-US"/>
        </w:rPr>
        <w:t xml:space="preserve"> m/z </w:t>
      </w:r>
      <w:r w:rsidR="00CE36CD" w:rsidRPr="00CE36CD">
        <w:rPr>
          <w:rFonts w:ascii="Arial" w:hAnsi="Arial" w:cs="Arial"/>
          <w:lang w:val="en-US"/>
        </w:rPr>
        <w:t>320.9697</w:t>
      </w:r>
      <w:r w:rsidR="00CE36CD" w:rsidRPr="00127D35">
        <w:rPr>
          <w:rFonts w:ascii="Arial" w:hAnsi="Arial" w:cs="Arial"/>
          <w:lang w:val="en-US"/>
        </w:rPr>
        <w:t xml:space="preserve"> [M–H]</w:t>
      </w:r>
      <w:r w:rsidR="00CE36CD" w:rsidRPr="00127D35">
        <w:rPr>
          <w:rFonts w:ascii="Arial" w:hAnsi="Arial" w:cs="Arial"/>
          <w:vertAlign w:val="superscript"/>
          <w:lang w:val="en-US"/>
        </w:rPr>
        <w:t>–</w:t>
      </w:r>
      <w:r w:rsidR="00CE36CD" w:rsidRPr="00127D35">
        <w:rPr>
          <w:rFonts w:ascii="Arial" w:hAnsi="Arial" w:cs="Arial"/>
          <w:lang w:val="en-US"/>
        </w:rPr>
        <w:t xml:space="preserve">, found m/z </w:t>
      </w:r>
      <w:r w:rsidR="00CE36CD" w:rsidRPr="00CE36CD">
        <w:rPr>
          <w:rFonts w:ascii="Arial" w:hAnsi="Arial" w:cs="Arial"/>
          <w:lang w:val="en-US"/>
        </w:rPr>
        <w:t>320.9696</w:t>
      </w:r>
      <w:r w:rsidR="00CE36CD" w:rsidRPr="00127D35">
        <w:rPr>
          <w:rFonts w:ascii="Arial" w:hAnsi="Arial" w:cs="Arial"/>
          <w:lang w:val="en-US"/>
        </w:rPr>
        <w:t xml:space="preserve"> [M–H]</w:t>
      </w:r>
      <w:r w:rsidR="00CE36CD" w:rsidRPr="00127D35">
        <w:rPr>
          <w:rFonts w:ascii="Arial" w:hAnsi="Arial" w:cs="Arial"/>
          <w:vertAlign w:val="superscript"/>
          <w:lang w:val="en-US"/>
        </w:rPr>
        <w:t>–</w:t>
      </w:r>
      <w:r w:rsidR="00CE36CD" w:rsidRPr="00127D35">
        <w:rPr>
          <w:rFonts w:ascii="Arial" w:hAnsi="Arial" w:cs="Arial"/>
          <w:lang w:val="en-US"/>
        </w:rPr>
        <w:t>.</w:t>
      </w:r>
    </w:p>
    <w:p w14:paraId="3E91E695" w14:textId="67999270" w:rsidR="0012653E" w:rsidRPr="00641AE5" w:rsidRDefault="0012653E" w:rsidP="00641AE5">
      <w:pPr>
        <w:spacing w:line="480" w:lineRule="auto"/>
        <w:jc w:val="both"/>
        <w:rPr>
          <w:rFonts w:cs="Arial"/>
          <w:szCs w:val="24"/>
        </w:rPr>
      </w:pPr>
    </w:p>
    <w:p w14:paraId="4BB77460" w14:textId="5F79FA63" w:rsidR="005E1EEF" w:rsidRPr="00B442EA" w:rsidRDefault="00FA1431" w:rsidP="00F9126E">
      <w:pPr>
        <w:pStyle w:val="21"/>
        <w:spacing w:line="480" w:lineRule="auto"/>
        <w:jc w:val="both"/>
        <w:rPr>
          <w:rFonts w:cs="Arial"/>
          <w:i/>
          <w:iCs/>
          <w:szCs w:val="24"/>
        </w:rPr>
      </w:pPr>
      <w:bookmarkStart w:id="9" w:name="_Toc206860733"/>
      <w:r w:rsidRPr="00B442EA">
        <w:rPr>
          <w:rFonts w:cs="Arial"/>
          <w:i/>
          <w:iCs/>
          <w:szCs w:val="24"/>
        </w:rPr>
        <w:t>General procedure for the c</w:t>
      </w:r>
      <w:r w:rsidR="00416248" w:rsidRPr="00B442EA">
        <w:rPr>
          <w:rFonts w:cs="Arial"/>
          <w:i/>
          <w:iCs/>
          <w:szCs w:val="24"/>
        </w:rPr>
        <w:t xml:space="preserve">yclization of </w:t>
      </w:r>
      <w:r w:rsidRPr="00B442EA">
        <w:rPr>
          <w:rFonts w:cs="Arial"/>
          <w:i/>
          <w:iCs/>
          <w:szCs w:val="24"/>
        </w:rPr>
        <w:t>c</w:t>
      </w:r>
      <w:r w:rsidR="00416248" w:rsidRPr="00B442EA">
        <w:rPr>
          <w:rFonts w:cs="Arial"/>
          <w:i/>
          <w:iCs/>
          <w:szCs w:val="24"/>
        </w:rPr>
        <w:t xml:space="preserve">ompounds </w:t>
      </w:r>
      <w:r w:rsidR="00416248" w:rsidRPr="00B442EA">
        <w:rPr>
          <w:rFonts w:cs="Arial"/>
          <w:b/>
          <w:bCs w:val="0"/>
          <w:i/>
          <w:iCs/>
          <w:szCs w:val="24"/>
        </w:rPr>
        <w:t>6a</w:t>
      </w:r>
      <w:r w:rsidR="00B442EA" w:rsidRPr="00B442EA">
        <w:rPr>
          <w:rFonts w:cs="Arial"/>
          <w:b/>
          <w:bCs w:val="0"/>
          <w:i/>
          <w:iCs/>
          <w:szCs w:val="24"/>
        </w:rPr>
        <w:t>-</w:t>
      </w:r>
      <w:r w:rsidR="00416248" w:rsidRPr="00B442EA">
        <w:rPr>
          <w:rFonts w:cs="Arial"/>
          <w:b/>
          <w:bCs w:val="0"/>
          <w:i/>
          <w:iCs/>
          <w:szCs w:val="24"/>
        </w:rPr>
        <w:t>c</w:t>
      </w:r>
      <w:r w:rsidR="00416248" w:rsidRPr="00B442EA">
        <w:rPr>
          <w:rFonts w:cs="Arial"/>
          <w:i/>
          <w:iCs/>
          <w:szCs w:val="24"/>
        </w:rPr>
        <w:t xml:space="preserve"> </w:t>
      </w:r>
      <w:r w:rsidRPr="00B442EA">
        <w:rPr>
          <w:rFonts w:cs="Arial"/>
          <w:i/>
          <w:iCs/>
          <w:szCs w:val="24"/>
        </w:rPr>
        <w:t>u</w:t>
      </w:r>
      <w:r w:rsidR="00416248" w:rsidRPr="00B442EA">
        <w:rPr>
          <w:rFonts w:cs="Arial"/>
          <w:i/>
          <w:iCs/>
          <w:szCs w:val="24"/>
        </w:rPr>
        <w:t>sing Mg(OMe)</w:t>
      </w:r>
      <w:r w:rsidRPr="00B442EA">
        <w:rPr>
          <w:rFonts w:cs="Arial"/>
          <w:i/>
          <w:iCs/>
          <w:szCs w:val="24"/>
          <w:vertAlign w:val="subscript"/>
        </w:rPr>
        <w:t>2</w:t>
      </w:r>
      <w:bookmarkEnd w:id="9"/>
    </w:p>
    <w:p w14:paraId="57F86669" w14:textId="3E88FED2" w:rsidR="005E1EEF" w:rsidRPr="00F9126E" w:rsidRDefault="00FA1431" w:rsidP="00F9126E">
      <w:pPr>
        <w:spacing w:line="480" w:lineRule="auto"/>
        <w:jc w:val="both"/>
        <w:rPr>
          <w:rFonts w:cs="Arial"/>
          <w:szCs w:val="24"/>
        </w:rPr>
      </w:pPr>
      <w:r w:rsidRPr="00F9126E">
        <w:rPr>
          <w:rFonts w:cs="Arial"/>
          <w:szCs w:val="24"/>
        </w:rPr>
        <w:t>Mg shavings</w:t>
      </w:r>
      <w:r w:rsidR="00416248" w:rsidRPr="00F9126E">
        <w:rPr>
          <w:rFonts w:cs="Arial"/>
          <w:szCs w:val="24"/>
        </w:rPr>
        <w:t xml:space="preserve"> (122 mg, 5 mmol) was activated by heating with iodine (5 mg) at 110 °C under argon for 15 min, then methanol (10 mL) was added. The mixture was stirred at ambient temperature for 5 min, then heated at 75 °C for 30 min until dissolution</w:t>
      </w:r>
      <w:r w:rsidRPr="00F9126E">
        <w:rPr>
          <w:rFonts w:cs="Arial"/>
          <w:szCs w:val="24"/>
        </w:rPr>
        <w:t xml:space="preserve"> of metal</w:t>
      </w:r>
      <w:r w:rsidR="00416248" w:rsidRPr="00F9126E">
        <w:rPr>
          <w:rFonts w:cs="Arial"/>
          <w:szCs w:val="24"/>
        </w:rPr>
        <w:t xml:space="preserve">. A solution of substrate </w:t>
      </w:r>
      <w:r w:rsidRPr="00F9126E">
        <w:rPr>
          <w:rFonts w:cs="Arial"/>
          <w:b/>
          <w:bCs/>
          <w:szCs w:val="24"/>
        </w:rPr>
        <w:t>6a</w:t>
      </w:r>
      <w:r w:rsidRPr="00F9126E">
        <w:rPr>
          <w:rFonts w:cs="Arial"/>
          <w:szCs w:val="24"/>
        </w:rPr>
        <w:t xml:space="preserve">, </w:t>
      </w:r>
      <w:r w:rsidRPr="00F9126E">
        <w:rPr>
          <w:rFonts w:cs="Arial"/>
          <w:b/>
          <w:bCs/>
          <w:szCs w:val="24"/>
        </w:rPr>
        <w:t>6b</w:t>
      </w:r>
      <w:r w:rsidRPr="00F9126E">
        <w:rPr>
          <w:rFonts w:cs="Arial"/>
          <w:szCs w:val="24"/>
        </w:rPr>
        <w:t xml:space="preserve"> or </w:t>
      </w:r>
      <w:r w:rsidRPr="00F9126E">
        <w:rPr>
          <w:rFonts w:cs="Arial"/>
          <w:b/>
          <w:bCs/>
          <w:szCs w:val="24"/>
        </w:rPr>
        <w:t>6c</w:t>
      </w:r>
      <w:r w:rsidR="00416248" w:rsidRPr="00F9126E">
        <w:rPr>
          <w:rFonts w:cs="Arial"/>
          <w:szCs w:val="24"/>
        </w:rPr>
        <w:t xml:space="preserve"> (1 mmol) in toluene (5 mL) was added </w:t>
      </w:r>
      <w:r w:rsidR="00A850CB" w:rsidRPr="00F9126E">
        <w:rPr>
          <w:rFonts w:cs="Arial"/>
          <w:szCs w:val="24"/>
        </w:rPr>
        <w:t>to the formed Mg(OMe)</w:t>
      </w:r>
      <w:r w:rsidR="00A850CB" w:rsidRPr="00F9126E">
        <w:rPr>
          <w:rFonts w:cs="Arial"/>
          <w:szCs w:val="24"/>
          <w:vertAlign w:val="subscript"/>
        </w:rPr>
        <w:t>2</w:t>
      </w:r>
      <w:r w:rsidR="00A850CB" w:rsidRPr="00F9126E">
        <w:rPr>
          <w:rFonts w:cs="Arial"/>
          <w:szCs w:val="24"/>
        </w:rPr>
        <w:t xml:space="preserve"> in methanol</w:t>
      </w:r>
      <w:r w:rsidR="00416248" w:rsidRPr="00F9126E">
        <w:rPr>
          <w:rFonts w:cs="Arial"/>
          <w:szCs w:val="24"/>
        </w:rPr>
        <w:t>. The reaction was stirred at 90 °C for 2 h, cooled, and treated with 85% formic acid (1 mL), diethyl ether (20 mL), and water (20 mL). The organic layer was separated, washed with water (30 mL), dried over Na</w:t>
      </w:r>
      <w:r w:rsidR="00A850CB" w:rsidRPr="00F9126E">
        <w:rPr>
          <w:rFonts w:cs="Arial"/>
          <w:szCs w:val="24"/>
          <w:vertAlign w:val="subscript"/>
        </w:rPr>
        <w:t>2</w:t>
      </w:r>
      <w:r w:rsidR="00416248" w:rsidRPr="00F9126E">
        <w:rPr>
          <w:rFonts w:cs="Arial"/>
          <w:szCs w:val="24"/>
        </w:rPr>
        <w:t>SO</w:t>
      </w:r>
      <w:r w:rsidR="00A850CB" w:rsidRPr="00F9126E">
        <w:rPr>
          <w:rFonts w:cs="Arial"/>
          <w:szCs w:val="24"/>
          <w:vertAlign w:val="subscript"/>
        </w:rPr>
        <w:t>4</w:t>
      </w:r>
      <w:r w:rsidR="00416248" w:rsidRPr="00F9126E">
        <w:rPr>
          <w:rFonts w:cs="Arial"/>
          <w:szCs w:val="24"/>
        </w:rPr>
        <w:t xml:space="preserve">, and evaporated under reduced pressure. The </w:t>
      </w:r>
      <w:r w:rsidRPr="00F9126E">
        <w:rPr>
          <w:rFonts w:cs="Arial"/>
          <w:szCs w:val="24"/>
        </w:rPr>
        <w:t xml:space="preserve">solid </w:t>
      </w:r>
      <w:r w:rsidR="00416248" w:rsidRPr="00F9126E">
        <w:rPr>
          <w:rFonts w:cs="Arial"/>
          <w:szCs w:val="24"/>
        </w:rPr>
        <w:t xml:space="preserve">residue was recrystallized from 1,4-dioxane (10 mL) and washed with methanol (5 mL) to yield analytically pure products </w:t>
      </w:r>
      <w:r w:rsidR="00416248" w:rsidRPr="00F9126E">
        <w:rPr>
          <w:rFonts w:cs="Arial"/>
          <w:b/>
          <w:bCs/>
          <w:szCs w:val="24"/>
        </w:rPr>
        <w:t>9a</w:t>
      </w:r>
      <w:r w:rsidRPr="00F9126E">
        <w:rPr>
          <w:rFonts w:cs="Arial"/>
          <w:szCs w:val="24"/>
        </w:rPr>
        <w:t>-</w:t>
      </w:r>
      <w:r w:rsidR="00416248" w:rsidRPr="00F9126E">
        <w:rPr>
          <w:rFonts w:cs="Arial"/>
          <w:b/>
          <w:bCs/>
          <w:szCs w:val="24"/>
        </w:rPr>
        <w:t>c</w:t>
      </w:r>
      <w:r w:rsidR="00416248" w:rsidRPr="00F9126E">
        <w:rPr>
          <w:rFonts w:cs="Arial"/>
          <w:szCs w:val="24"/>
        </w:rPr>
        <w:t>.</w:t>
      </w:r>
    </w:p>
    <w:p w14:paraId="4E6CD026" w14:textId="4A08513A" w:rsidR="007F08D2" w:rsidRPr="00F9126E" w:rsidRDefault="007F08D2" w:rsidP="00F9126E">
      <w:pPr>
        <w:spacing w:line="480" w:lineRule="auto"/>
        <w:jc w:val="both"/>
        <w:rPr>
          <w:rFonts w:cs="Arial"/>
          <w:szCs w:val="24"/>
        </w:rPr>
      </w:pPr>
      <w:r w:rsidRPr="00F9126E">
        <w:rPr>
          <w:rFonts w:cs="Arial"/>
          <w:szCs w:val="24"/>
        </w:rPr>
        <w:t>Methyl 5-benzoyl-6-hydroxythieno[3,2-</w:t>
      </w:r>
      <w:r w:rsidRPr="00F9126E">
        <w:rPr>
          <w:rFonts w:cs="Arial"/>
          <w:i/>
          <w:iCs/>
          <w:szCs w:val="24"/>
        </w:rPr>
        <w:t>b</w:t>
      </w:r>
      <w:r w:rsidRPr="00F9126E">
        <w:rPr>
          <w:rFonts w:cs="Arial"/>
          <w:szCs w:val="24"/>
        </w:rPr>
        <w:t>]thiophene-2-carboxylate (</w:t>
      </w:r>
      <w:r w:rsidRPr="00F9126E">
        <w:rPr>
          <w:rFonts w:cs="Arial"/>
          <w:b/>
          <w:bCs/>
          <w:szCs w:val="24"/>
        </w:rPr>
        <w:t>9a</w:t>
      </w:r>
      <w:r w:rsidRPr="00F9126E">
        <w:rPr>
          <w:rFonts w:cs="Arial"/>
          <w:szCs w:val="24"/>
        </w:rPr>
        <w:t>)</w:t>
      </w:r>
      <w:r w:rsidR="00035288">
        <w:rPr>
          <w:rFonts w:cs="Arial"/>
          <w:szCs w:val="24"/>
        </w:rPr>
        <w:t xml:space="preserve">: </w:t>
      </w:r>
      <w:r w:rsidR="00760A17">
        <w:rPr>
          <w:rFonts w:cs="Arial"/>
        </w:rPr>
        <w:t>Orange needles</w:t>
      </w:r>
      <w:r w:rsidR="00035288" w:rsidRPr="00E16DEF">
        <w:rPr>
          <w:rFonts w:cs="Arial"/>
        </w:rPr>
        <w:t xml:space="preserve">, yield </w:t>
      </w:r>
      <w:r w:rsidR="00A821B0">
        <w:rPr>
          <w:rFonts w:cs="Arial"/>
        </w:rPr>
        <w:t>210</w:t>
      </w:r>
      <w:r w:rsidR="00035288" w:rsidRPr="00E16DEF">
        <w:rPr>
          <w:rFonts w:cs="Arial"/>
        </w:rPr>
        <w:t xml:space="preserve"> mg (</w:t>
      </w:r>
      <w:r w:rsidR="00A821B0">
        <w:rPr>
          <w:rFonts w:cs="Arial"/>
        </w:rPr>
        <w:t>6</w:t>
      </w:r>
      <w:r w:rsidR="00035288" w:rsidRPr="00E16DEF">
        <w:rPr>
          <w:rFonts w:cs="Arial"/>
        </w:rPr>
        <w:t xml:space="preserve">6%), mp </w:t>
      </w:r>
      <w:r w:rsidR="00A821B0">
        <w:rPr>
          <w:rFonts w:cs="Arial"/>
        </w:rPr>
        <w:t>203</w:t>
      </w:r>
      <w:r w:rsidR="00035288" w:rsidRPr="00E16DEF">
        <w:rPr>
          <w:rFonts w:cs="Arial"/>
        </w:rPr>
        <w:t>-</w:t>
      </w:r>
      <w:r w:rsidR="00A821B0">
        <w:rPr>
          <w:rFonts w:cs="Arial"/>
        </w:rPr>
        <w:t>204</w:t>
      </w:r>
      <w:r w:rsidR="00035288" w:rsidRPr="00E16DEF">
        <w:rPr>
          <w:rFonts w:cs="Arial"/>
        </w:rPr>
        <w:t xml:space="preserve"> </w:t>
      </w:r>
      <w:r w:rsidR="00035288" w:rsidRPr="00E16DEF">
        <w:rPr>
          <w:rFonts w:cs="Arial"/>
          <w:szCs w:val="24"/>
        </w:rPr>
        <w:t>°C</w:t>
      </w:r>
      <w:r w:rsidR="00035288" w:rsidRPr="00E16DEF">
        <w:rPr>
          <w:rFonts w:cs="Arial"/>
        </w:rPr>
        <w:t>.</w:t>
      </w:r>
      <w:r w:rsidR="000D7A7A">
        <w:rPr>
          <w:rFonts w:cs="Arial"/>
          <w:szCs w:val="24"/>
        </w:rPr>
        <w:t xml:space="preserve"> </w:t>
      </w:r>
      <w:r w:rsidR="000D7A7A" w:rsidRPr="002E6D11">
        <w:rPr>
          <w:rFonts w:cs="Arial"/>
          <w:szCs w:val="24"/>
          <w:vertAlign w:val="superscript"/>
        </w:rPr>
        <w:t>1</w:t>
      </w:r>
      <w:r w:rsidR="000D7A7A" w:rsidRPr="002E6D11">
        <w:rPr>
          <w:rFonts w:cs="Arial"/>
          <w:szCs w:val="24"/>
        </w:rPr>
        <w:t>H NMR (400 MHz, DMSO-</w:t>
      </w:r>
      <w:r w:rsidR="000D7A7A" w:rsidRPr="002E6D11">
        <w:rPr>
          <w:rFonts w:cs="Arial"/>
          <w:i/>
          <w:iCs/>
          <w:szCs w:val="24"/>
        </w:rPr>
        <w:t>d</w:t>
      </w:r>
      <w:r w:rsidR="000D7A7A" w:rsidRPr="002E6D11">
        <w:rPr>
          <w:rFonts w:cs="Arial"/>
          <w:szCs w:val="24"/>
          <w:vertAlign w:val="subscript"/>
        </w:rPr>
        <w:t>6</w:t>
      </w:r>
      <w:r w:rsidR="000D7A7A" w:rsidRPr="002E6D11">
        <w:rPr>
          <w:rFonts w:cs="Arial"/>
          <w:szCs w:val="24"/>
        </w:rPr>
        <w:t>) δ 12.06 (</w:t>
      </w:r>
      <w:r w:rsidR="000D7A7A">
        <w:rPr>
          <w:rFonts w:cs="Arial"/>
        </w:rPr>
        <w:t>br.</w:t>
      </w:r>
      <w:r w:rsidR="000D7A7A" w:rsidRPr="002E6D11">
        <w:rPr>
          <w:rFonts w:cs="Arial"/>
          <w:szCs w:val="24"/>
        </w:rPr>
        <w:t>s, 1H), 8.21 (s, 1H), 7.94 – 7.75 (m, 2H), 7.68 – 7.60 (m, 1H), 7.58 – 7.49 (m, 2H), 3.89 (s, 3H).</w:t>
      </w:r>
      <w:r w:rsidR="003D4827">
        <w:rPr>
          <w:rFonts w:cs="Arial"/>
          <w:szCs w:val="24"/>
        </w:rPr>
        <w:t xml:space="preserve"> </w:t>
      </w:r>
      <w:r w:rsidR="003D4827" w:rsidRPr="00641AE5">
        <w:rPr>
          <w:rFonts w:cs="Arial"/>
          <w:vertAlign w:val="superscript"/>
        </w:rPr>
        <w:t>13</w:t>
      </w:r>
      <w:r w:rsidR="003D4827" w:rsidRPr="00641AE5">
        <w:rPr>
          <w:rFonts w:cs="Arial"/>
        </w:rPr>
        <w:t>C NMR (126 MHz, DMSO-</w:t>
      </w:r>
      <w:r w:rsidR="003D4827" w:rsidRPr="00641AE5">
        <w:rPr>
          <w:rFonts w:cs="Arial"/>
          <w:i/>
          <w:iCs/>
        </w:rPr>
        <w:t>d</w:t>
      </w:r>
      <w:r w:rsidR="003D4827" w:rsidRPr="00641AE5">
        <w:rPr>
          <w:rFonts w:cs="Arial"/>
          <w:vertAlign w:val="subscript"/>
        </w:rPr>
        <w:t>6</w:t>
      </w:r>
      <w:r w:rsidR="003D4827" w:rsidRPr="00641AE5">
        <w:rPr>
          <w:rFonts w:cs="Arial"/>
        </w:rPr>
        <w:t>) δ</w:t>
      </w:r>
      <w:r w:rsidR="003D4827" w:rsidRPr="003D4827">
        <w:rPr>
          <w:rFonts w:cs="Arial"/>
          <w:szCs w:val="24"/>
        </w:rPr>
        <w:t xml:space="preserve"> 189.1, 161.6, 154.2, 141.1, 138.5, 138.1, 133.3, 132.2, 128.4, 128.2, 127.5, 119.6, 52.7</w:t>
      </w:r>
      <w:r w:rsidR="003D4827">
        <w:rPr>
          <w:rFonts w:cs="Arial"/>
          <w:szCs w:val="24"/>
        </w:rPr>
        <w:t>.</w:t>
      </w:r>
      <w:r w:rsidR="0069566C">
        <w:rPr>
          <w:rFonts w:cs="Arial"/>
          <w:szCs w:val="24"/>
        </w:rPr>
        <w:t xml:space="preserve"> </w:t>
      </w:r>
      <w:r w:rsidR="0069566C" w:rsidRPr="00127D35">
        <w:rPr>
          <w:rFonts w:cs="Arial"/>
        </w:rPr>
        <w:t xml:space="preserve">HRMS (ESI) calcd for </w:t>
      </w:r>
      <w:r w:rsidR="0069566C" w:rsidRPr="0069566C">
        <w:rPr>
          <w:rFonts w:cs="Arial"/>
        </w:rPr>
        <w:t>C</w:t>
      </w:r>
      <w:r w:rsidR="0069566C" w:rsidRPr="0069566C">
        <w:rPr>
          <w:rFonts w:cs="Arial"/>
          <w:vertAlign w:val="subscript"/>
        </w:rPr>
        <w:t>15</w:t>
      </w:r>
      <w:r w:rsidR="0069566C" w:rsidRPr="0069566C">
        <w:rPr>
          <w:rFonts w:cs="Arial"/>
        </w:rPr>
        <w:t>H</w:t>
      </w:r>
      <w:r w:rsidR="0069566C" w:rsidRPr="0069566C">
        <w:rPr>
          <w:rFonts w:cs="Arial"/>
          <w:vertAlign w:val="subscript"/>
        </w:rPr>
        <w:t>9</w:t>
      </w:r>
      <w:r w:rsidR="0069566C" w:rsidRPr="0069566C">
        <w:rPr>
          <w:rFonts w:cs="Arial"/>
        </w:rPr>
        <w:t>O</w:t>
      </w:r>
      <w:r w:rsidR="0069566C" w:rsidRPr="0069566C">
        <w:rPr>
          <w:rFonts w:cs="Arial"/>
          <w:vertAlign w:val="subscript"/>
        </w:rPr>
        <w:t>4</w:t>
      </w:r>
      <w:r w:rsidR="0069566C" w:rsidRPr="0069566C">
        <w:rPr>
          <w:rFonts w:cs="Arial"/>
        </w:rPr>
        <w:t>S</w:t>
      </w:r>
      <w:r w:rsidR="0069566C" w:rsidRPr="0069566C">
        <w:rPr>
          <w:rFonts w:cs="Arial"/>
          <w:vertAlign w:val="subscript"/>
        </w:rPr>
        <w:t>2</w:t>
      </w:r>
      <w:r w:rsidR="0069566C" w:rsidRPr="00127D35">
        <w:rPr>
          <w:rFonts w:cs="Arial"/>
        </w:rPr>
        <w:t xml:space="preserve"> m/z </w:t>
      </w:r>
      <w:r w:rsidR="0069566C" w:rsidRPr="0069566C">
        <w:rPr>
          <w:rFonts w:cs="Arial"/>
        </w:rPr>
        <w:t>316.9948</w:t>
      </w:r>
      <w:r w:rsidR="0069566C" w:rsidRPr="00127D35">
        <w:rPr>
          <w:rFonts w:cs="Arial"/>
        </w:rPr>
        <w:t xml:space="preserve"> [M–H]</w:t>
      </w:r>
      <w:r w:rsidR="0069566C" w:rsidRPr="00127D35">
        <w:rPr>
          <w:rFonts w:cs="Arial"/>
          <w:vertAlign w:val="superscript"/>
        </w:rPr>
        <w:t>–</w:t>
      </w:r>
      <w:r w:rsidR="0069566C" w:rsidRPr="00127D35">
        <w:rPr>
          <w:rFonts w:cs="Arial"/>
        </w:rPr>
        <w:t xml:space="preserve">, found m/z </w:t>
      </w:r>
      <w:r w:rsidR="0069566C" w:rsidRPr="0069566C">
        <w:rPr>
          <w:rFonts w:cs="Arial"/>
        </w:rPr>
        <w:t>316.9946</w:t>
      </w:r>
      <w:r w:rsidR="0069566C" w:rsidRPr="00127D35">
        <w:rPr>
          <w:rFonts w:cs="Arial"/>
        </w:rPr>
        <w:t xml:space="preserve"> [M–H]</w:t>
      </w:r>
      <w:r w:rsidR="0069566C" w:rsidRPr="00127D35">
        <w:rPr>
          <w:rFonts w:cs="Arial"/>
          <w:vertAlign w:val="superscript"/>
        </w:rPr>
        <w:t>–</w:t>
      </w:r>
      <w:r w:rsidR="0069566C" w:rsidRPr="00127D35">
        <w:rPr>
          <w:rFonts w:cs="Arial"/>
        </w:rPr>
        <w:t>.</w:t>
      </w:r>
    </w:p>
    <w:p w14:paraId="3F7A2C0E" w14:textId="77777777" w:rsidR="007F08D2" w:rsidRPr="00DA726A" w:rsidRDefault="007F08D2" w:rsidP="00DA726A">
      <w:pPr>
        <w:spacing w:line="480" w:lineRule="auto"/>
        <w:jc w:val="both"/>
        <w:rPr>
          <w:rFonts w:cs="Arial"/>
          <w:szCs w:val="24"/>
        </w:rPr>
      </w:pPr>
    </w:p>
    <w:p w14:paraId="488E23E8" w14:textId="50A916FA" w:rsidR="003D4827" w:rsidRPr="00DA726A" w:rsidRDefault="007F08D2" w:rsidP="00DA726A">
      <w:pPr>
        <w:pStyle w:val="aff8"/>
        <w:spacing w:before="0" w:beforeAutospacing="0" w:after="0" w:afterAutospacing="0" w:line="480" w:lineRule="auto"/>
        <w:jc w:val="both"/>
        <w:rPr>
          <w:rFonts w:ascii="Arial" w:hAnsi="Arial" w:cs="Arial"/>
          <w:lang w:val="en-US"/>
        </w:rPr>
      </w:pPr>
      <w:r w:rsidRPr="00DA726A">
        <w:rPr>
          <w:rFonts w:ascii="Arial" w:hAnsi="Arial" w:cs="Arial"/>
          <w:lang w:val="en-US"/>
        </w:rPr>
        <w:lastRenderedPageBreak/>
        <w:t>Methyl 5-(4-fluorobenzoyl)-6-hydroxythieno[3,2-</w:t>
      </w:r>
      <w:r w:rsidRPr="00DA726A">
        <w:rPr>
          <w:rFonts w:ascii="Arial" w:hAnsi="Arial" w:cs="Arial"/>
          <w:i/>
          <w:iCs/>
          <w:lang w:val="en-US"/>
        </w:rPr>
        <w:t>b</w:t>
      </w:r>
      <w:r w:rsidRPr="00DA726A">
        <w:rPr>
          <w:rFonts w:ascii="Arial" w:hAnsi="Arial" w:cs="Arial"/>
          <w:lang w:val="en-US"/>
        </w:rPr>
        <w:t>]thiophene-2-carboxylate (</w:t>
      </w:r>
      <w:r w:rsidRPr="00DA726A">
        <w:rPr>
          <w:rFonts w:ascii="Arial" w:hAnsi="Arial" w:cs="Arial"/>
          <w:b/>
          <w:bCs/>
          <w:lang w:val="en-US"/>
        </w:rPr>
        <w:t>9b</w:t>
      </w:r>
      <w:r w:rsidRPr="00DA726A">
        <w:rPr>
          <w:rFonts w:ascii="Arial" w:hAnsi="Arial" w:cs="Arial"/>
          <w:lang w:val="en-US"/>
        </w:rPr>
        <w:t>)</w:t>
      </w:r>
      <w:r w:rsidR="00035288">
        <w:rPr>
          <w:rFonts w:ascii="Arial" w:hAnsi="Arial" w:cs="Arial"/>
          <w:lang w:val="en-US"/>
        </w:rPr>
        <w:t xml:space="preserve">: </w:t>
      </w:r>
      <w:r w:rsidR="00A94EDF">
        <w:rPr>
          <w:rFonts w:ascii="Arial" w:hAnsi="Arial" w:cs="Arial"/>
          <w:lang w:val="en-US"/>
        </w:rPr>
        <w:t xml:space="preserve">Light-yellow </w:t>
      </w:r>
      <w:r w:rsidR="000A0F99">
        <w:rPr>
          <w:rFonts w:ascii="Arial" w:hAnsi="Arial" w:cs="Arial"/>
          <w:lang w:val="en-US"/>
        </w:rPr>
        <w:t>scaly crystals</w:t>
      </w:r>
      <w:r w:rsidR="00035288" w:rsidRPr="00E16DEF">
        <w:rPr>
          <w:rFonts w:ascii="Arial" w:hAnsi="Arial" w:cs="Arial"/>
          <w:lang w:val="en-US"/>
        </w:rPr>
        <w:t xml:space="preserve">, yield </w:t>
      </w:r>
      <w:r w:rsidR="00760A17">
        <w:rPr>
          <w:rFonts w:ascii="Arial" w:hAnsi="Arial" w:cs="Arial"/>
          <w:lang w:val="en-US"/>
        </w:rPr>
        <w:t>235</w:t>
      </w:r>
      <w:r w:rsidR="00035288" w:rsidRPr="00E16DEF">
        <w:rPr>
          <w:rFonts w:ascii="Arial" w:hAnsi="Arial" w:cs="Arial"/>
          <w:lang w:val="en-US"/>
        </w:rPr>
        <w:t xml:space="preserve"> mg (7</w:t>
      </w:r>
      <w:r w:rsidR="00760A17">
        <w:rPr>
          <w:rFonts w:ascii="Arial" w:hAnsi="Arial" w:cs="Arial"/>
          <w:lang w:val="en-US"/>
        </w:rPr>
        <w:t>0</w:t>
      </w:r>
      <w:r w:rsidR="00035288" w:rsidRPr="00E16DEF">
        <w:rPr>
          <w:rFonts w:ascii="Arial" w:hAnsi="Arial" w:cs="Arial"/>
          <w:lang w:val="en-US"/>
        </w:rPr>
        <w:t xml:space="preserve">%), mp </w:t>
      </w:r>
      <w:r w:rsidR="00760A17">
        <w:rPr>
          <w:rFonts w:ascii="Arial" w:hAnsi="Arial" w:cs="Arial"/>
          <w:lang w:val="en-US"/>
        </w:rPr>
        <w:t>239</w:t>
      </w:r>
      <w:r w:rsidR="00035288" w:rsidRPr="00E16DEF">
        <w:rPr>
          <w:rFonts w:ascii="Arial" w:hAnsi="Arial" w:cs="Arial"/>
          <w:lang w:val="en-US"/>
        </w:rPr>
        <w:t>-</w:t>
      </w:r>
      <w:r w:rsidR="00760A17">
        <w:rPr>
          <w:rFonts w:ascii="Arial" w:hAnsi="Arial" w:cs="Arial"/>
          <w:lang w:val="en-US"/>
        </w:rPr>
        <w:t>240</w:t>
      </w:r>
      <w:r w:rsidR="00035288" w:rsidRPr="00E16DEF">
        <w:rPr>
          <w:rFonts w:ascii="Arial" w:hAnsi="Arial" w:cs="Arial"/>
          <w:lang w:val="en-US"/>
        </w:rPr>
        <w:t xml:space="preserve"> °C.</w:t>
      </w:r>
      <w:r w:rsidR="008A47F7" w:rsidRPr="00DA726A">
        <w:rPr>
          <w:rFonts w:ascii="Arial" w:hAnsi="Arial" w:cs="Arial"/>
          <w:lang w:val="en-US"/>
        </w:rPr>
        <w:t xml:space="preserve"> </w:t>
      </w:r>
      <w:r w:rsidR="008A47F7" w:rsidRPr="00DA726A">
        <w:rPr>
          <w:rFonts w:ascii="Arial" w:hAnsi="Arial" w:cs="Arial"/>
          <w:vertAlign w:val="superscript"/>
          <w:lang w:val="en-US"/>
        </w:rPr>
        <w:t>1</w:t>
      </w:r>
      <w:r w:rsidR="008A47F7" w:rsidRPr="00DA726A">
        <w:rPr>
          <w:rFonts w:ascii="Arial" w:hAnsi="Arial" w:cs="Arial"/>
          <w:lang w:val="en-US"/>
        </w:rPr>
        <w:t>H NMR (400 MHz, DMSO-</w:t>
      </w:r>
      <w:r w:rsidR="008A47F7" w:rsidRPr="00DA726A">
        <w:rPr>
          <w:rFonts w:ascii="Arial" w:hAnsi="Arial" w:cs="Arial"/>
          <w:i/>
          <w:iCs/>
          <w:lang w:val="en-US"/>
        </w:rPr>
        <w:t>d</w:t>
      </w:r>
      <w:r w:rsidR="008A47F7" w:rsidRPr="00DA726A">
        <w:rPr>
          <w:rFonts w:ascii="Arial" w:hAnsi="Arial" w:cs="Arial"/>
          <w:vertAlign w:val="subscript"/>
          <w:lang w:val="en-US"/>
        </w:rPr>
        <w:t>6</w:t>
      </w:r>
      <w:r w:rsidR="008A47F7" w:rsidRPr="00DA726A">
        <w:rPr>
          <w:rFonts w:ascii="Arial" w:hAnsi="Arial" w:cs="Arial"/>
          <w:lang w:val="en-US"/>
        </w:rPr>
        <w:t xml:space="preserve">) </w:t>
      </w:r>
      <w:r w:rsidR="008A47F7" w:rsidRPr="00DA726A">
        <w:rPr>
          <w:rFonts w:ascii="Arial" w:hAnsi="Arial" w:cs="Arial"/>
        </w:rPr>
        <w:t>δ</w:t>
      </w:r>
      <w:r w:rsidR="008A47F7" w:rsidRPr="00DA726A">
        <w:rPr>
          <w:rFonts w:ascii="Arial" w:hAnsi="Arial" w:cs="Arial"/>
          <w:lang w:val="en-US"/>
        </w:rPr>
        <w:t xml:space="preserve"> 12.07 (br.s, 1H), 8.19 (s, 1H), 8.02 – 7.77 (m, 2H), 7.43 – 7.13 (m, 2H), 3.89 (s, 3H).</w:t>
      </w:r>
      <w:r w:rsidR="00DA726A" w:rsidRPr="00DA726A">
        <w:rPr>
          <w:rFonts w:ascii="Arial" w:hAnsi="Arial" w:cs="Arial"/>
          <w:lang w:val="en-US"/>
        </w:rPr>
        <w:t xml:space="preserve"> </w:t>
      </w:r>
      <w:r w:rsidR="00DA726A" w:rsidRPr="00DA726A">
        <w:rPr>
          <w:rFonts w:ascii="Arial" w:hAnsi="Arial" w:cs="Arial"/>
          <w:vertAlign w:val="superscript"/>
          <w:lang w:val="en-US"/>
        </w:rPr>
        <w:t>19</w:t>
      </w:r>
      <w:r w:rsidR="00DA726A" w:rsidRPr="00DA726A">
        <w:rPr>
          <w:rFonts w:ascii="Arial" w:hAnsi="Arial" w:cs="Arial"/>
          <w:lang w:val="en-US"/>
        </w:rPr>
        <w:t>F NMR (376 MHz, DMSO-</w:t>
      </w:r>
      <w:r w:rsidR="00DA726A" w:rsidRPr="00DA726A">
        <w:rPr>
          <w:rFonts w:ascii="Arial" w:hAnsi="Arial" w:cs="Arial"/>
          <w:i/>
          <w:iCs/>
          <w:lang w:val="en-US"/>
        </w:rPr>
        <w:t>d</w:t>
      </w:r>
      <w:r w:rsidR="00DA726A" w:rsidRPr="00DA726A">
        <w:rPr>
          <w:rFonts w:ascii="Arial" w:hAnsi="Arial" w:cs="Arial"/>
          <w:vertAlign w:val="subscript"/>
          <w:lang w:val="en-US"/>
        </w:rPr>
        <w:t>6</w:t>
      </w:r>
      <w:r w:rsidR="00DA726A" w:rsidRPr="00DA726A">
        <w:rPr>
          <w:rFonts w:ascii="Arial" w:hAnsi="Arial" w:cs="Arial"/>
          <w:lang w:val="en-US"/>
        </w:rPr>
        <w:t xml:space="preserve">) </w:t>
      </w:r>
      <w:r w:rsidR="00DA726A" w:rsidRPr="00DA726A">
        <w:rPr>
          <w:rFonts w:ascii="Arial" w:hAnsi="Arial" w:cs="Arial"/>
        </w:rPr>
        <w:t>δ</w:t>
      </w:r>
      <w:r w:rsidR="00DA726A" w:rsidRPr="00DA726A">
        <w:rPr>
          <w:rFonts w:ascii="Arial" w:hAnsi="Arial" w:cs="Arial"/>
          <w:lang w:val="en-US"/>
        </w:rPr>
        <w:t xml:space="preserve"> 55.44 – 55.33 (m).</w:t>
      </w:r>
      <w:r w:rsidR="003D4827" w:rsidRPr="00DA726A">
        <w:rPr>
          <w:rFonts w:ascii="Arial" w:hAnsi="Arial" w:cs="Arial"/>
          <w:lang w:val="en-US"/>
        </w:rPr>
        <w:t xml:space="preserve"> </w:t>
      </w:r>
      <w:r w:rsidR="003D4827" w:rsidRPr="00DA726A">
        <w:rPr>
          <w:rFonts w:ascii="Arial" w:hAnsi="Arial" w:cs="Arial"/>
          <w:vertAlign w:val="superscript"/>
          <w:lang w:val="en-US"/>
        </w:rPr>
        <w:t>13</w:t>
      </w:r>
      <w:r w:rsidR="003D4827" w:rsidRPr="00DA726A">
        <w:rPr>
          <w:rFonts w:ascii="Arial" w:hAnsi="Arial" w:cs="Arial"/>
          <w:lang w:val="en-US"/>
        </w:rPr>
        <w:t>C NMR (126 MHz, DMSO-</w:t>
      </w:r>
      <w:r w:rsidR="003D4827" w:rsidRPr="00DA726A">
        <w:rPr>
          <w:rFonts w:ascii="Arial" w:hAnsi="Arial" w:cs="Arial"/>
          <w:i/>
          <w:iCs/>
          <w:lang w:val="en-US"/>
        </w:rPr>
        <w:t>d</w:t>
      </w:r>
      <w:r w:rsidR="003D4827" w:rsidRPr="00DA726A">
        <w:rPr>
          <w:rFonts w:ascii="Arial" w:hAnsi="Arial" w:cs="Arial"/>
          <w:vertAlign w:val="subscript"/>
          <w:lang w:val="en-US"/>
        </w:rPr>
        <w:t>6</w:t>
      </w:r>
      <w:r w:rsidR="003D4827" w:rsidRPr="00DA726A">
        <w:rPr>
          <w:rFonts w:ascii="Arial" w:hAnsi="Arial" w:cs="Arial"/>
          <w:lang w:val="en-US"/>
        </w:rPr>
        <w:t xml:space="preserve">) </w:t>
      </w:r>
      <w:r w:rsidR="003D4827" w:rsidRPr="00DA726A">
        <w:rPr>
          <w:rFonts w:ascii="Arial" w:hAnsi="Arial" w:cs="Arial"/>
        </w:rPr>
        <w:t>δ</w:t>
      </w:r>
      <w:r w:rsidR="003D4827" w:rsidRPr="00DA726A">
        <w:rPr>
          <w:rFonts w:ascii="Arial" w:hAnsi="Arial" w:cs="Arial"/>
          <w:lang w:val="en-US"/>
        </w:rPr>
        <w:t xml:space="preserve"> 187.</w:t>
      </w:r>
      <w:r w:rsidR="00DF4956" w:rsidRPr="00DA726A">
        <w:rPr>
          <w:rFonts w:ascii="Arial" w:hAnsi="Arial" w:cs="Arial"/>
          <w:lang w:val="en-US"/>
        </w:rPr>
        <w:t>5</w:t>
      </w:r>
      <w:r w:rsidR="003D4827" w:rsidRPr="00DA726A">
        <w:rPr>
          <w:rFonts w:ascii="Arial" w:hAnsi="Arial" w:cs="Arial"/>
          <w:lang w:val="en-US"/>
        </w:rPr>
        <w:t>, 164.</w:t>
      </w:r>
      <w:r w:rsidR="00DF4956" w:rsidRPr="00DA726A">
        <w:rPr>
          <w:rFonts w:ascii="Arial" w:hAnsi="Arial" w:cs="Arial"/>
          <w:lang w:val="en-US"/>
        </w:rPr>
        <w:t>4</w:t>
      </w:r>
      <w:r w:rsidR="003D4827" w:rsidRPr="00DA726A">
        <w:rPr>
          <w:rFonts w:ascii="Arial" w:hAnsi="Arial" w:cs="Arial"/>
          <w:lang w:val="en-US"/>
        </w:rPr>
        <w:t xml:space="preserve"> (d, </w:t>
      </w:r>
      <w:r w:rsidR="003D4827" w:rsidRPr="00DA726A">
        <w:rPr>
          <w:rFonts w:ascii="Arial" w:hAnsi="Arial" w:cs="Arial"/>
          <w:i/>
          <w:iCs/>
          <w:lang w:val="en-US"/>
        </w:rPr>
        <w:t>J</w:t>
      </w:r>
      <w:r w:rsidR="00DF4956" w:rsidRPr="00DA726A">
        <w:rPr>
          <w:rFonts w:ascii="Arial" w:hAnsi="Arial" w:cs="Arial"/>
          <w:vertAlign w:val="subscript"/>
          <w:lang w:val="en-US"/>
        </w:rPr>
        <w:t>CF</w:t>
      </w:r>
      <w:r w:rsidR="00DF4956" w:rsidRPr="00DA726A">
        <w:rPr>
          <w:rFonts w:ascii="Arial" w:hAnsi="Arial" w:cs="Arial"/>
          <w:lang w:val="en-US"/>
        </w:rPr>
        <w:t xml:space="preserve"> </w:t>
      </w:r>
      <w:r w:rsidR="003D4827" w:rsidRPr="00DA726A">
        <w:rPr>
          <w:rFonts w:ascii="Arial" w:hAnsi="Arial" w:cs="Arial"/>
          <w:lang w:val="en-US"/>
        </w:rPr>
        <w:t>= 250.3 Hz), 161.7, 153.</w:t>
      </w:r>
      <w:r w:rsidR="00DF4956" w:rsidRPr="00DA726A">
        <w:rPr>
          <w:rFonts w:ascii="Arial" w:hAnsi="Arial" w:cs="Arial"/>
          <w:lang w:val="en-US"/>
        </w:rPr>
        <w:t>3</w:t>
      </w:r>
      <w:r w:rsidR="003D4827" w:rsidRPr="00DA726A">
        <w:rPr>
          <w:rFonts w:ascii="Arial" w:hAnsi="Arial" w:cs="Arial"/>
          <w:lang w:val="en-US"/>
        </w:rPr>
        <w:t>, 14</w:t>
      </w:r>
      <w:r w:rsidR="00DF4956" w:rsidRPr="00DA726A">
        <w:rPr>
          <w:rFonts w:ascii="Arial" w:hAnsi="Arial" w:cs="Arial"/>
          <w:lang w:val="en-US"/>
        </w:rPr>
        <w:t>1.0</w:t>
      </w:r>
      <w:r w:rsidR="003D4827" w:rsidRPr="00DA726A">
        <w:rPr>
          <w:rFonts w:ascii="Arial" w:hAnsi="Arial" w:cs="Arial"/>
          <w:lang w:val="en-US"/>
        </w:rPr>
        <w:t>, 138.4, 134.6, 133.5, 131.</w:t>
      </w:r>
      <w:r w:rsidR="00DF4956" w:rsidRPr="00DA726A">
        <w:rPr>
          <w:rFonts w:ascii="Arial" w:hAnsi="Arial" w:cs="Arial"/>
          <w:lang w:val="en-US"/>
        </w:rPr>
        <w:t>5</w:t>
      </w:r>
      <w:r w:rsidR="003D4827" w:rsidRPr="00DA726A">
        <w:rPr>
          <w:rFonts w:ascii="Arial" w:hAnsi="Arial" w:cs="Arial"/>
          <w:lang w:val="en-US"/>
        </w:rPr>
        <w:t xml:space="preserve"> (d, </w:t>
      </w:r>
      <w:r w:rsidR="003D4827" w:rsidRPr="00DA726A">
        <w:rPr>
          <w:rFonts w:ascii="Arial" w:hAnsi="Arial" w:cs="Arial"/>
          <w:i/>
          <w:iCs/>
          <w:lang w:val="en-US"/>
        </w:rPr>
        <w:t>J</w:t>
      </w:r>
      <w:r w:rsidR="00DF4956" w:rsidRPr="00DA726A">
        <w:rPr>
          <w:rFonts w:ascii="Arial" w:hAnsi="Arial" w:cs="Arial"/>
          <w:vertAlign w:val="subscript"/>
          <w:lang w:val="en-US"/>
        </w:rPr>
        <w:t>CF</w:t>
      </w:r>
      <w:r w:rsidR="003D4827" w:rsidRPr="00DA726A">
        <w:rPr>
          <w:rFonts w:ascii="Arial" w:hAnsi="Arial" w:cs="Arial"/>
          <w:lang w:val="en-US"/>
        </w:rPr>
        <w:t xml:space="preserve"> = 9.3 Hz), 127.5, 120.</w:t>
      </w:r>
      <w:r w:rsidR="00DF4956" w:rsidRPr="00DA726A">
        <w:rPr>
          <w:rFonts w:ascii="Arial" w:hAnsi="Arial" w:cs="Arial"/>
          <w:lang w:val="en-US"/>
        </w:rPr>
        <w:t>3</w:t>
      </w:r>
      <w:r w:rsidR="003D4827" w:rsidRPr="00DA726A">
        <w:rPr>
          <w:rFonts w:ascii="Arial" w:hAnsi="Arial" w:cs="Arial"/>
          <w:lang w:val="en-US"/>
        </w:rPr>
        <w:t xml:space="preserve">, 115.2 (d, </w:t>
      </w:r>
      <w:r w:rsidR="003D4827" w:rsidRPr="00DA726A">
        <w:rPr>
          <w:rFonts w:ascii="Arial" w:hAnsi="Arial" w:cs="Arial"/>
          <w:i/>
          <w:iCs/>
          <w:lang w:val="en-US"/>
        </w:rPr>
        <w:t>J</w:t>
      </w:r>
      <w:r w:rsidR="00DF4956" w:rsidRPr="00DA726A">
        <w:rPr>
          <w:rFonts w:ascii="Arial" w:hAnsi="Arial" w:cs="Arial"/>
          <w:vertAlign w:val="subscript"/>
          <w:lang w:val="en-US"/>
        </w:rPr>
        <w:t>CF</w:t>
      </w:r>
      <w:r w:rsidR="003D4827" w:rsidRPr="00DA726A">
        <w:rPr>
          <w:rFonts w:ascii="Arial" w:hAnsi="Arial" w:cs="Arial"/>
          <w:lang w:val="en-US"/>
        </w:rPr>
        <w:t xml:space="preserve"> = 21.9 Hz), 52.8.</w:t>
      </w:r>
      <w:r w:rsidR="00011B42">
        <w:rPr>
          <w:rFonts w:ascii="Arial" w:hAnsi="Arial" w:cs="Arial"/>
          <w:lang w:val="en-US"/>
        </w:rPr>
        <w:t xml:space="preserve"> </w:t>
      </w:r>
      <w:r w:rsidR="00011B42" w:rsidRPr="00011B42">
        <w:rPr>
          <w:rFonts w:ascii="Arial" w:hAnsi="Arial" w:cs="Arial"/>
          <w:lang w:val="en-US"/>
        </w:rPr>
        <w:t>HRMS (ESI) calcd for C</w:t>
      </w:r>
      <w:r w:rsidR="00011B42" w:rsidRPr="00011B42">
        <w:rPr>
          <w:rFonts w:ascii="Arial" w:hAnsi="Arial" w:cs="Arial"/>
          <w:vertAlign w:val="subscript"/>
          <w:lang w:val="en-US"/>
        </w:rPr>
        <w:t>15</w:t>
      </w:r>
      <w:r w:rsidR="00011B42" w:rsidRPr="00011B42">
        <w:rPr>
          <w:rFonts w:ascii="Arial" w:hAnsi="Arial" w:cs="Arial"/>
          <w:lang w:val="en-US"/>
        </w:rPr>
        <w:t>H</w:t>
      </w:r>
      <w:r w:rsidR="00011B42" w:rsidRPr="00011B42">
        <w:rPr>
          <w:rFonts w:ascii="Arial" w:hAnsi="Arial" w:cs="Arial"/>
          <w:vertAlign w:val="subscript"/>
          <w:lang w:val="en-US"/>
        </w:rPr>
        <w:t>8</w:t>
      </w:r>
      <w:r w:rsidR="00011B42" w:rsidRPr="00011B42">
        <w:rPr>
          <w:rFonts w:ascii="Arial" w:hAnsi="Arial" w:cs="Arial"/>
          <w:lang w:val="en-US"/>
        </w:rPr>
        <w:t>FO</w:t>
      </w:r>
      <w:r w:rsidR="00011B42" w:rsidRPr="00011B42">
        <w:rPr>
          <w:rFonts w:ascii="Arial" w:hAnsi="Arial" w:cs="Arial"/>
          <w:vertAlign w:val="subscript"/>
          <w:lang w:val="en-US"/>
        </w:rPr>
        <w:t>4</w:t>
      </w:r>
      <w:r w:rsidR="00011B42" w:rsidRPr="00011B42">
        <w:rPr>
          <w:rFonts w:ascii="Arial" w:hAnsi="Arial" w:cs="Arial"/>
          <w:lang w:val="en-US"/>
        </w:rPr>
        <w:t>S</w:t>
      </w:r>
      <w:r w:rsidR="00011B42" w:rsidRPr="00011B42">
        <w:rPr>
          <w:rFonts w:ascii="Arial" w:hAnsi="Arial" w:cs="Arial"/>
          <w:vertAlign w:val="subscript"/>
          <w:lang w:val="en-US"/>
        </w:rPr>
        <w:t>2</w:t>
      </w:r>
      <w:r w:rsidR="00011B42" w:rsidRPr="00011B42">
        <w:rPr>
          <w:rFonts w:ascii="Arial" w:hAnsi="Arial" w:cs="Arial"/>
          <w:lang w:val="en-US"/>
        </w:rPr>
        <w:t xml:space="preserve"> m/z 334.9854 [M–H]</w:t>
      </w:r>
      <w:r w:rsidR="00011B42" w:rsidRPr="00011B42">
        <w:rPr>
          <w:rFonts w:ascii="Arial" w:hAnsi="Arial" w:cs="Arial"/>
          <w:vertAlign w:val="superscript"/>
          <w:lang w:val="en-US"/>
        </w:rPr>
        <w:t>–</w:t>
      </w:r>
      <w:r w:rsidR="00011B42" w:rsidRPr="00011B42">
        <w:rPr>
          <w:rFonts w:ascii="Arial" w:hAnsi="Arial" w:cs="Arial"/>
          <w:lang w:val="en-US"/>
        </w:rPr>
        <w:t>, found m/z 334.9852 [M–H]</w:t>
      </w:r>
      <w:r w:rsidR="00011B42" w:rsidRPr="00011B42">
        <w:rPr>
          <w:rFonts w:ascii="Arial" w:hAnsi="Arial" w:cs="Arial"/>
          <w:vertAlign w:val="superscript"/>
          <w:lang w:val="en-US"/>
        </w:rPr>
        <w:t>–</w:t>
      </w:r>
      <w:r w:rsidR="00011B42" w:rsidRPr="00011B42">
        <w:rPr>
          <w:rFonts w:ascii="Arial" w:hAnsi="Arial" w:cs="Arial"/>
          <w:lang w:val="en-US"/>
        </w:rPr>
        <w:t>.</w:t>
      </w:r>
    </w:p>
    <w:p w14:paraId="0274A87C" w14:textId="77777777" w:rsidR="007F08D2" w:rsidRPr="000E7070" w:rsidRDefault="007F08D2" w:rsidP="000E7070">
      <w:pPr>
        <w:spacing w:line="480" w:lineRule="auto"/>
        <w:jc w:val="both"/>
        <w:rPr>
          <w:rFonts w:cs="Arial"/>
          <w:szCs w:val="24"/>
        </w:rPr>
      </w:pPr>
    </w:p>
    <w:p w14:paraId="50704A3A" w14:textId="2F86F1B3" w:rsidR="007F08D2" w:rsidRPr="00CC453A" w:rsidRDefault="007F08D2" w:rsidP="000E7070">
      <w:pPr>
        <w:pStyle w:val="aff8"/>
        <w:spacing w:before="0" w:beforeAutospacing="0" w:after="0" w:afterAutospacing="0" w:line="480" w:lineRule="auto"/>
        <w:jc w:val="both"/>
        <w:rPr>
          <w:rFonts w:ascii="Arial" w:hAnsi="Arial" w:cs="Arial"/>
          <w:lang w:val="en-US"/>
        </w:rPr>
      </w:pPr>
      <w:r w:rsidRPr="000E7070">
        <w:rPr>
          <w:rFonts w:ascii="Arial" w:hAnsi="Arial" w:cs="Arial"/>
          <w:lang w:val="en-US"/>
        </w:rPr>
        <w:t>Methyl 6-hydroxy-5-(thiophene-2-carbonyl)thieno[3,2-</w:t>
      </w:r>
      <w:r w:rsidRPr="000E7070">
        <w:rPr>
          <w:rFonts w:ascii="Arial" w:hAnsi="Arial" w:cs="Arial"/>
          <w:i/>
          <w:iCs/>
          <w:lang w:val="en-US"/>
        </w:rPr>
        <w:t>b</w:t>
      </w:r>
      <w:r w:rsidRPr="000E7070">
        <w:rPr>
          <w:rFonts w:ascii="Arial" w:hAnsi="Arial" w:cs="Arial"/>
          <w:lang w:val="en-US"/>
        </w:rPr>
        <w:t>]thiophene-2-carboxylate (</w:t>
      </w:r>
      <w:r w:rsidRPr="000E7070">
        <w:rPr>
          <w:rFonts w:ascii="Arial" w:hAnsi="Arial" w:cs="Arial"/>
          <w:b/>
          <w:bCs/>
          <w:lang w:val="en-US"/>
        </w:rPr>
        <w:t>9c</w:t>
      </w:r>
      <w:r w:rsidRPr="000E7070">
        <w:rPr>
          <w:rFonts w:ascii="Arial" w:hAnsi="Arial" w:cs="Arial"/>
          <w:lang w:val="en-US"/>
        </w:rPr>
        <w:t>)</w:t>
      </w:r>
      <w:r w:rsidR="00035288">
        <w:rPr>
          <w:rFonts w:ascii="Arial" w:hAnsi="Arial" w:cs="Arial"/>
          <w:lang w:val="en-US"/>
        </w:rPr>
        <w:t xml:space="preserve">: </w:t>
      </w:r>
      <w:r w:rsidR="000A0F99">
        <w:rPr>
          <w:rFonts w:ascii="Arial" w:hAnsi="Arial" w:cs="Arial"/>
          <w:lang w:val="en-US"/>
        </w:rPr>
        <w:t>D</w:t>
      </w:r>
      <w:r w:rsidR="007B53B2">
        <w:rPr>
          <w:rFonts w:ascii="Arial" w:hAnsi="Arial" w:cs="Arial"/>
          <w:lang w:val="en-US"/>
        </w:rPr>
        <w:t>ark</w:t>
      </w:r>
      <w:r w:rsidR="000A0F99">
        <w:rPr>
          <w:rFonts w:ascii="Arial" w:hAnsi="Arial" w:cs="Arial"/>
          <w:lang w:val="en-US"/>
        </w:rPr>
        <w:t xml:space="preserve"> orange needles</w:t>
      </w:r>
      <w:r w:rsidR="00035288" w:rsidRPr="00E16DEF">
        <w:rPr>
          <w:rFonts w:ascii="Arial" w:hAnsi="Arial" w:cs="Arial"/>
          <w:lang w:val="en-US"/>
        </w:rPr>
        <w:t xml:space="preserve">, yield </w:t>
      </w:r>
      <w:r w:rsidR="000A0F99">
        <w:rPr>
          <w:rFonts w:ascii="Arial" w:hAnsi="Arial" w:cs="Arial"/>
          <w:lang w:val="en-US"/>
        </w:rPr>
        <w:t>237</w:t>
      </w:r>
      <w:r w:rsidR="00035288" w:rsidRPr="00E16DEF">
        <w:rPr>
          <w:rFonts w:ascii="Arial" w:hAnsi="Arial" w:cs="Arial"/>
          <w:lang w:val="en-US"/>
        </w:rPr>
        <w:t xml:space="preserve"> mg (7</w:t>
      </w:r>
      <w:r w:rsidR="000A0F99">
        <w:rPr>
          <w:rFonts w:ascii="Arial" w:hAnsi="Arial" w:cs="Arial"/>
          <w:lang w:val="en-US"/>
        </w:rPr>
        <w:t>3</w:t>
      </w:r>
      <w:r w:rsidR="00035288" w:rsidRPr="00E16DEF">
        <w:rPr>
          <w:rFonts w:ascii="Arial" w:hAnsi="Arial" w:cs="Arial"/>
          <w:lang w:val="en-US"/>
        </w:rPr>
        <w:t xml:space="preserve">%), mp </w:t>
      </w:r>
      <w:r w:rsidR="000A0F99">
        <w:rPr>
          <w:rFonts w:ascii="Arial" w:hAnsi="Arial" w:cs="Arial"/>
          <w:lang w:val="en-US"/>
        </w:rPr>
        <w:t>225</w:t>
      </w:r>
      <w:r w:rsidR="00035288" w:rsidRPr="00E16DEF">
        <w:rPr>
          <w:rFonts w:ascii="Arial" w:hAnsi="Arial" w:cs="Arial"/>
          <w:lang w:val="en-US"/>
        </w:rPr>
        <w:t>-</w:t>
      </w:r>
      <w:r w:rsidR="000A0F99">
        <w:rPr>
          <w:rFonts w:ascii="Arial" w:hAnsi="Arial" w:cs="Arial"/>
          <w:lang w:val="en-US"/>
        </w:rPr>
        <w:t>226</w:t>
      </w:r>
      <w:r w:rsidR="00035288" w:rsidRPr="00E16DEF">
        <w:rPr>
          <w:rFonts w:ascii="Arial" w:hAnsi="Arial" w:cs="Arial"/>
          <w:lang w:val="en-US"/>
        </w:rPr>
        <w:t xml:space="preserve"> °C.</w:t>
      </w:r>
      <w:r w:rsidR="000E7070" w:rsidRPr="000E7070">
        <w:rPr>
          <w:rFonts w:ascii="Arial" w:hAnsi="Arial" w:cs="Arial"/>
          <w:lang w:val="en-US"/>
        </w:rPr>
        <w:t xml:space="preserve"> </w:t>
      </w:r>
      <w:r w:rsidR="000E7070" w:rsidRPr="000E7070">
        <w:rPr>
          <w:rFonts w:ascii="Arial" w:hAnsi="Arial" w:cs="Arial"/>
          <w:vertAlign w:val="superscript"/>
          <w:lang w:val="en-US"/>
        </w:rPr>
        <w:t>1</w:t>
      </w:r>
      <w:r w:rsidR="000E7070" w:rsidRPr="000E7070">
        <w:rPr>
          <w:rFonts w:ascii="Arial" w:hAnsi="Arial" w:cs="Arial"/>
          <w:lang w:val="en-US"/>
        </w:rPr>
        <w:t xml:space="preserve">H NMR (400 MHz, </w:t>
      </w:r>
      <w:r w:rsidR="000E7070">
        <w:rPr>
          <w:rFonts w:ascii="Arial" w:hAnsi="Arial" w:cs="Arial"/>
          <w:lang w:val="en-US"/>
        </w:rPr>
        <w:t>CDCl</w:t>
      </w:r>
      <w:r w:rsidR="000E7070" w:rsidRPr="000E7070">
        <w:rPr>
          <w:rFonts w:ascii="Arial" w:hAnsi="Arial" w:cs="Arial"/>
          <w:vertAlign w:val="subscript"/>
          <w:lang w:val="en-US"/>
        </w:rPr>
        <w:t>3</w:t>
      </w:r>
      <w:r w:rsidR="000E7070" w:rsidRPr="000E7070">
        <w:rPr>
          <w:rFonts w:ascii="Arial" w:hAnsi="Arial" w:cs="Arial"/>
          <w:lang w:val="en-US"/>
        </w:rPr>
        <w:t xml:space="preserve">) </w:t>
      </w:r>
      <w:r w:rsidR="000E7070" w:rsidRPr="000E7070">
        <w:rPr>
          <w:rFonts w:ascii="Arial" w:hAnsi="Arial" w:cs="Arial"/>
        </w:rPr>
        <w:t>δ</w:t>
      </w:r>
      <w:r w:rsidR="000E7070" w:rsidRPr="000E7070">
        <w:rPr>
          <w:rFonts w:ascii="Arial" w:hAnsi="Arial" w:cs="Arial"/>
          <w:lang w:val="en-US"/>
        </w:rPr>
        <w:t xml:space="preserve"> 13.15 (s, 1H), 8.07 (d, </w:t>
      </w:r>
      <w:r w:rsidR="000E7070" w:rsidRPr="000E7070">
        <w:rPr>
          <w:rFonts w:ascii="Arial" w:hAnsi="Arial" w:cs="Arial"/>
          <w:i/>
          <w:iCs/>
          <w:lang w:val="en-US"/>
        </w:rPr>
        <w:t>J</w:t>
      </w:r>
      <w:r w:rsidR="000E7070" w:rsidRPr="000E7070">
        <w:rPr>
          <w:rFonts w:ascii="Arial" w:hAnsi="Arial" w:cs="Arial"/>
          <w:lang w:val="en-US"/>
        </w:rPr>
        <w:t xml:space="preserve"> = 3.8 Hz, 1H), 7.94 (s, 1H), 7.77 (d, </w:t>
      </w:r>
      <w:r w:rsidR="000E7070" w:rsidRPr="000E7070">
        <w:rPr>
          <w:rFonts w:ascii="Arial" w:hAnsi="Arial" w:cs="Arial"/>
          <w:i/>
          <w:iCs/>
          <w:lang w:val="en-US"/>
        </w:rPr>
        <w:t>J</w:t>
      </w:r>
      <w:r w:rsidR="000E7070" w:rsidRPr="000E7070">
        <w:rPr>
          <w:rFonts w:ascii="Arial" w:hAnsi="Arial" w:cs="Arial"/>
          <w:lang w:val="en-US"/>
        </w:rPr>
        <w:t xml:space="preserve"> = 4.9 Hz, 1H), 7.27 – 7.21 (m, 1H), 3.96 (s, 3H). </w:t>
      </w:r>
      <w:r w:rsidR="000E7070" w:rsidRPr="000E7070">
        <w:rPr>
          <w:rFonts w:ascii="Arial" w:hAnsi="Arial" w:cs="Arial"/>
          <w:vertAlign w:val="superscript"/>
          <w:lang w:val="en-US"/>
        </w:rPr>
        <w:t>1</w:t>
      </w:r>
      <w:r w:rsidR="000E7070" w:rsidRPr="000E7070">
        <w:rPr>
          <w:rFonts w:ascii="Arial" w:hAnsi="Arial" w:cs="Arial"/>
          <w:lang w:val="en-US"/>
        </w:rPr>
        <w:t>H NMR (500 MHz, DMSO-</w:t>
      </w:r>
      <w:r w:rsidR="000E7070" w:rsidRPr="000E7070">
        <w:rPr>
          <w:rFonts w:ascii="Arial" w:hAnsi="Arial" w:cs="Arial"/>
          <w:i/>
          <w:iCs/>
          <w:lang w:val="en-US"/>
        </w:rPr>
        <w:t>d</w:t>
      </w:r>
      <w:r w:rsidR="000E7070" w:rsidRPr="000E7070">
        <w:rPr>
          <w:rFonts w:ascii="Arial" w:hAnsi="Arial" w:cs="Arial"/>
          <w:vertAlign w:val="subscript"/>
          <w:lang w:val="en-US"/>
        </w:rPr>
        <w:t>6</w:t>
      </w:r>
      <w:r w:rsidR="000E7070" w:rsidRPr="000E7070">
        <w:rPr>
          <w:rFonts w:ascii="Arial" w:hAnsi="Arial" w:cs="Arial"/>
          <w:lang w:val="en-US"/>
        </w:rPr>
        <w:t xml:space="preserve">) </w:t>
      </w:r>
      <w:r w:rsidR="000E7070" w:rsidRPr="000E7070">
        <w:rPr>
          <w:rFonts w:ascii="Arial" w:hAnsi="Arial" w:cs="Arial"/>
        </w:rPr>
        <w:t>δ</w:t>
      </w:r>
      <w:r w:rsidR="000E7070" w:rsidRPr="000E7070">
        <w:rPr>
          <w:rFonts w:ascii="Arial" w:hAnsi="Arial" w:cs="Arial"/>
          <w:lang w:val="en-US"/>
        </w:rPr>
        <w:t xml:space="preserve"> 12.41 (</w:t>
      </w:r>
      <w:r w:rsidR="00CC453A">
        <w:rPr>
          <w:rFonts w:ascii="Arial" w:hAnsi="Arial" w:cs="Arial"/>
          <w:lang w:val="en-US"/>
        </w:rPr>
        <w:t>br.</w:t>
      </w:r>
      <w:r w:rsidR="000E7070" w:rsidRPr="000E7070">
        <w:rPr>
          <w:rFonts w:ascii="Arial" w:hAnsi="Arial" w:cs="Arial"/>
          <w:lang w:val="en-US"/>
        </w:rPr>
        <w:t xml:space="preserve">s, 1H), 8.24 (s, 1H), 8.20 (d, </w:t>
      </w:r>
      <w:r w:rsidR="000E7070" w:rsidRPr="000E7070">
        <w:rPr>
          <w:rFonts w:ascii="Arial" w:hAnsi="Arial" w:cs="Arial"/>
          <w:i/>
          <w:iCs/>
          <w:lang w:val="en-US"/>
        </w:rPr>
        <w:t>J</w:t>
      </w:r>
      <w:r w:rsidR="000E7070" w:rsidRPr="000E7070">
        <w:rPr>
          <w:rFonts w:ascii="Arial" w:hAnsi="Arial" w:cs="Arial"/>
          <w:lang w:val="en-US"/>
        </w:rPr>
        <w:t xml:space="preserve"> = 3.7 Hz, 1H), 8.11 (d, </w:t>
      </w:r>
      <w:r w:rsidR="000E7070" w:rsidRPr="000E7070">
        <w:rPr>
          <w:rFonts w:ascii="Arial" w:hAnsi="Arial" w:cs="Arial"/>
          <w:i/>
          <w:iCs/>
          <w:lang w:val="en-US"/>
        </w:rPr>
        <w:t>J</w:t>
      </w:r>
      <w:r w:rsidR="000E7070" w:rsidRPr="000E7070">
        <w:rPr>
          <w:rFonts w:ascii="Arial" w:hAnsi="Arial" w:cs="Arial"/>
          <w:lang w:val="en-US"/>
        </w:rPr>
        <w:t xml:space="preserve"> = 4.9 Hz, 1H), 7.32 (dd, </w:t>
      </w:r>
      <w:r w:rsidR="000E7070" w:rsidRPr="000E7070">
        <w:rPr>
          <w:rFonts w:ascii="Arial" w:hAnsi="Arial" w:cs="Arial"/>
          <w:i/>
          <w:iCs/>
          <w:lang w:val="en-US"/>
        </w:rPr>
        <w:t>J</w:t>
      </w:r>
      <w:r w:rsidR="000E7070" w:rsidRPr="000E7070">
        <w:rPr>
          <w:rFonts w:ascii="Arial" w:hAnsi="Arial" w:cs="Arial"/>
          <w:lang w:val="en-US"/>
        </w:rPr>
        <w:t xml:space="preserve"> = 4.8, 4.0 Hz, 1H), 3.90 (s, 3H).</w:t>
      </w:r>
      <w:r w:rsidR="00DF4956" w:rsidRPr="000E7070">
        <w:rPr>
          <w:rFonts w:ascii="Arial" w:hAnsi="Arial" w:cs="Arial"/>
          <w:lang w:val="en-US"/>
        </w:rPr>
        <w:t xml:space="preserve"> </w:t>
      </w:r>
      <w:r w:rsidR="00DF4956" w:rsidRPr="00CC453A">
        <w:rPr>
          <w:rFonts w:ascii="Arial" w:hAnsi="Arial" w:cs="Arial"/>
          <w:vertAlign w:val="superscript"/>
          <w:lang w:val="en-US"/>
        </w:rPr>
        <w:t>13</w:t>
      </w:r>
      <w:r w:rsidR="00DF4956" w:rsidRPr="00CC453A">
        <w:rPr>
          <w:rFonts w:ascii="Arial" w:hAnsi="Arial" w:cs="Arial"/>
          <w:lang w:val="en-US"/>
        </w:rPr>
        <w:t>C NMR (126 MHz, DMSO-</w:t>
      </w:r>
      <w:r w:rsidR="00DF4956" w:rsidRPr="00CC453A">
        <w:rPr>
          <w:rFonts w:ascii="Arial" w:hAnsi="Arial" w:cs="Arial"/>
          <w:i/>
          <w:iCs/>
          <w:lang w:val="en-US"/>
        </w:rPr>
        <w:t>d</w:t>
      </w:r>
      <w:r w:rsidR="00DF4956" w:rsidRPr="00CC453A">
        <w:rPr>
          <w:rFonts w:ascii="Arial" w:hAnsi="Arial" w:cs="Arial"/>
          <w:vertAlign w:val="subscript"/>
          <w:lang w:val="en-US"/>
        </w:rPr>
        <w:t>6</w:t>
      </w:r>
      <w:r w:rsidR="00DF4956" w:rsidRPr="00CC453A">
        <w:rPr>
          <w:rFonts w:ascii="Arial" w:hAnsi="Arial" w:cs="Arial"/>
          <w:lang w:val="en-US"/>
        </w:rPr>
        <w:t xml:space="preserve">) </w:t>
      </w:r>
      <w:r w:rsidR="00DF4956" w:rsidRPr="000E7070">
        <w:rPr>
          <w:rFonts w:ascii="Arial" w:hAnsi="Arial" w:cs="Arial"/>
        </w:rPr>
        <w:t>δ</w:t>
      </w:r>
      <w:r w:rsidR="00DF4956" w:rsidRPr="00CC453A">
        <w:rPr>
          <w:rFonts w:ascii="Arial" w:hAnsi="Arial" w:cs="Arial"/>
          <w:lang w:val="en-US"/>
        </w:rPr>
        <w:t xml:space="preserve"> 179.8, 161.6, 155.2, 142.1, 140.8, 138.7, 135.3, 133.5, 133.1, 128.7, 127.5, 117.6, 52.8.</w:t>
      </w:r>
      <w:r w:rsidR="003D58B1">
        <w:rPr>
          <w:rFonts w:ascii="Arial" w:hAnsi="Arial" w:cs="Arial"/>
          <w:lang w:val="en-US"/>
        </w:rPr>
        <w:t xml:space="preserve"> </w:t>
      </w:r>
      <w:r w:rsidR="003D58B1" w:rsidRPr="00011B42">
        <w:rPr>
          <w:rFonts w:ascii="Arial" w:hAnsi="Arial" w:cs="Arial"/>
          <w:lang w:val="en-US"/>
        </w:rPr>
        <w:t xml:space="preserve">HRMS (ESI) calcd for </w:t>
      </w:r>
      <w:r w:rsidR="003D58B1" w:rsidRPr="003D58B1">
        <w:rPr>
          <w:rFonts w:ascii="Arial" w:hAnsi="Arial" w:cs="Arial"/>
          <w:lang w:val="en-US"/>
        </w:rPr>
        <w:t>C</w:t>
      </w:r>
      <w:r w:rsidR="003D58B1" w:rsidRPr="003D58B1">
        <w:rPr>
          <w:rFonts w:ascii="Arial" w:hAnsi="Arial" w:cs="Arial"/>
          <w:vertAlign w:val="subscript"/>
          <w:lang w:val="en-US"/>
        </w:rPr>
        <w:t>13</w:t>
      </w:r>
      <w:r w:rsidR="003D58B1" w:rsidRPr="003D58B1">
        <w:rPr>
          <w:rFonts w:ascii="Arial" w:hAnsi="Arial" w:cs="Arial"/>
          <w:lang w:val="en-US"/>
        </w:rPr>
        <w:t>H</w:t>
      </w:r>
      <w:r w:rsidR="003D58B1" w:rsidRPr="003D58B1">
        <w:rPr>
          <w:rFonts w:ascii="Arial" w:hAnsi="Arial" w:cs="Arial"/>
          <w:vertAlign w:val="subscript"/>
          <w:lang w:val="en-US"/>
        </w:rPr>
        <w:t>7</w:t>
      </w:r>
      <w:r w:rsidR="003D58B1" w:rsidRPr="003D58B1">
        <w:rPr>
          <w:rFonts w:ascii="Arial" w:hAnsi="Arial" w:cs="Arial"/>
          <w:lang w:val="en-US"/>
        </w:rPr>
        <w:t>O</w:t>
      </w:r>
      <w:r w:rsidR="003D58B1" w:rsidRPr="003D58B1">
        <w:rPr>
          <w:rFonts w:ascii="Arial" w:hAnsi="Arial" w:cs="Arial"/>
          <w:vertAlign w:val="subscript"/>
          <w:lang w:val="en-US"/>
        </w:rPr>
        <w:t>4</w:t>
      </w:r>
      <w:r w:rsidR="003D58B1" w:rsidRPr="003D58B1">
        <w:rPr>
          <w:rFonts w:ascii="Arial" w:hAnsi="Arial" w:cs="Arial"/>
          <w:lang w:val="en-US"/>
        </w:rPr>
        <w:t>S</w:t>
      </w:r>
      <w:r w:rsidR="003D58B1" w:rsidRPr="003D58B1">
        <w:rPr>
          <w:rFonts w:ascii="Arial" w:hAnsi="Arial" w:cs="Arial"/>
          <w:vertAlign w:val="subscript"/>
          <w:lang w:val="en-US"/>
        </w:rPr>
        <w:t>3</w:t>
      </w:r>
      <w:r w:rsidR="003D58B1" w:rsidRPr="00011B42">
        <w:rPr>
          <w:rFonts w:ascii="Arial" w:hAnsi="Arial" w:cs="Arial"/>
          <w:lang w:val="en-US"/>
        </w:rPr>
        <w:t xml:space="preserve"> m/z </w:t>
      </w:r>
      <w:r w:rsidR="003D58B1" w:rsidRPr="003D58B1">
        <w:rPr>
          <w:rFonts w:ascii="Arial" w:hAnsi="Arial" w:cs="Arial"/>
          <w:lang w:val="en-US"/>
        </w:rPr>
        <w:t xml:space="preserve">322.9512 </w:t>
      </w:r>
      <w:r w:rsidR="003D58B1" w:rsidRPr="00011B42">
        <w:rPr>
          <w:rFonts w:ascii="Arial" w:hAnsi="Arial" w:cs="Arial"/>
          <w:lang w:val="en-US"/>
        </w:rPr>
        <w:t>[M–H]</w:t>
      </w:r>
      <w:r w:rsidR="003D58B1" w:rsidRPr="00011B42">
        <w:rPr>
          <w:rFonts w:ascii="Arial" w:hAnsi="Arial" w:cs="Arial"/>
          <w:vertAlign w:val="superscript"/>
          <w:lang w:val="en-US"/>
        </w:rPr>
        <w:t>–</w:t>
      </w:r>
      <w:r w:rsidR="003D58B1" w:rsidRPr="00011B42">
        <w:rPr>
          <w:rFonts w:ascii="Arial" w:hAnsi="Arial" w:cs="Arial"/>
          <w:lang w:val="en-US"/>
        </w:rPr>
        <w:t xml:space="preserve">, found m/z </w:t>
      </w:r>
      <w:r w:rsidR="003D58B1" w:rsidRPr="003D58B1">
        <w:rPr>
          <w:rFonts w:ascii="Arial" w:hAnsi="Arial" w:cs="Arial"/>
          <w:lang w:val="en-US"/>
        </w:rPr>
        <w:t xml:space="preserve">322.9512 </w:t>
      </w:r>
      <w:r w:rsidR="003D58B1" w:rsidRPr="00011B42">
        <w:rPr>
          <w:rFonts w:ascii="Arial" w:hAnsi="Arial" w:cs="Arial"/>
          <w:lang w:val="en-US"/>
        </w:rPr>
        <w:t>[M–H]</w:t>
      </w:r>
      <w:r w:rsidR="003D58B1" w:rsidRPr="00011B42">
        <w:rPr>
          <w:rFonts w:ascii="Arial" w:hAnsi="Arial" w:cs="Arial"/>
          <w:vertAlign w:val="superscript"/>
          <w:lang w:val="en-US"/>
        </w:rPr>
        <w:t>–</w:t>
      </w:r>
      <w:r w:rsidR="003D58B1" w:rsidRPr="00011B42">
        <w:rPr>
          <w:rFonts w:ascii="Arial" w:hAnsi="Arial" w:cs="Arial"/>
          <w:lang w:val="en-US"/>
        </w:rPr>
        <w:t>.</w:t>
      </w:r>
    </w:p>
    <w:p w14:paraId="062CF13E" w14:textId="03D168C0" w:rsidR="00035288" w:rsidRDefault="00035288">
      <w:pPr>
        <w:spacing w:after="200"/>
        <w:rPr>
          <w:rFonts w:cs="Arial"/>
          <w:szCs w:val="24"/>
        </w:rPr>
      </w:pPr>
      <w:r>
        <w:rPr>
          <w:rFonts w:cs="Arial"/>
          <w:szCs w:val="24"/>
        </w:rPr>
        <w:br w:type="page"/>
      </w:r>
    </w:p>
    <w:p w14:paraId="0E6CB439" w14:textId="11F37368" w:rsidR="00AA48DA" w:rsidRDefault="00AA48DA" w:rsidP="00AA48DA">
      <w:pPr>
        <w:pStyle w:val="1"/>
        <w:spacing w:before="0" w:line="480" w:lineRule="auto"/>
        <w:jc w:val="both"/>
      </w:pPr>
      <w:bookmarkStart w:id="10" w:name="_Toc206860734"/>
      <w:r>
        <w:lastRenderedPageBreak/>
        <w:t>3. References</w:t>
      </w:r>
      <w:bookmarkEnd w:id="10"/>
    </w:p>
    <w:p w14:paraId="2CF6ACCB" w14:textId="3FBF9ADC" w:rsidR="00AA48DA" w:rsidRPr="00AA48DA" w:rsidRDefault="00AA48DA" w:rsidP="001A4A2C">
      <w:pPr>
        <w:widowControl w:val="0"/>
        <w:autoSpaceDE w:val="0"/>
        <w:autoSpaceDN w:val="0"/>
        <w:adjustRightInd w:val="0"/>
        <w:spacing w:line="480" w:lineRule="auto"/>
        <w:ind w:left="640" w:hanging="640"/>
        <w:rPr>
          <w:rFonts w:cs="Arial"/>
          <w:noProof/>
          <w:szCs w:val="24"/>
        </w:rPr>
      </w:pPr>
      <w:r>
        <w:fldChar w:fldCharType="begin" w:fldLock="1"/>
      </w:r>
      <w:r>
        <w:instrText xml:space="preserve">ADDIN Mendeley Bibliography CSL_BIBLIOGRAPHY </w:instrText>
      </w:r>
      <w:r>
        <w:fldChar w:fldCharType="separate"/>
      </w:r>
      <w:r w:rsidRPr="00AA48DA">
        <w:rPr>
          <w:rFonts w:cs="Arial"/>
          <w:noProof/>
          <w:szCs w:val="24"/>
        </w:rPr>
        <w:t xml:space="preserve">(1) </w:t>
      </w:r>
      <w:r w:rsidRPr="00AA48DA">
        <w:rPr>
          <w:rFonts w:cs="Arial"/>
          <w:noProof/>
          <w:szCs w:val="24"/>
        </w:rPr>
        <w:tab/>
        <w:t xml:space="preserve">Irgashev, R. A.; Kazin, N. A. </w:t>
      </w:r>
      <w:r w:rsidRPr="00AA48DA">
        <w:rPr>
          <w:rFonts w:cs="Arial"/>
          <w:i/>
          <w:iCs/>
          <w:noProof/>
          <w:szCs w:val="24"/>
        </w:rPr>
        <w:t>Organics</w:t>
      </w:r>
      <w:r w:rsidRPr="00AA48DA">
        <w:rPr>
          <w:rFonts w:cs="Arial"/>
          <w:noProof/>
          <w:szCs w:val="24"/>
        </w:rPr>
        <w:t xml:space="preserve"> </w:t>
      </w:r>
      <w:r w:rsidRPr="00AA48DA">
        <w:rPr>
          <w:rFonts w:cs="Arial"/>
          <w:b/>
          <w:bCs/>
          <w:noProof/>
          <w:szCs w:val="24"/>
        </w:rPr>
        <w:t>2024</w:t>
      </w:r>
      <w:r w:rsidRPr="00AA48DA">
        <w:rPr>
          <w:rFonts w:cs="Arial"/>
          <w:noProof/>
          <w:szCs w:val="24"/>
        </w:rPr>
        <w:t xml:space="preserve">, </w:t>
      </w:r>
      <w:r w:rsidRPr="00AA48DA">
        <w:rPr>
          <w:rFonts w:cs="Arial"/>
          <w:i/>
          <w:iCs/>
          <w:noProof/>
          <w:szCs w:val="24"/>
        </w:rPr>
        <w:t>5</w:t>
      </w:r>
      <w:r w:rsidRPr="00AA48DA">
        <w:rPr>
          <w:rFonts w:cs="Arial"/>
          <w:noProof/>
          <w:szCs w:val="24"/>
        </w:rPr>
        <w:t xml:space="preserve"> (4), 507–519. doi:10.3390/org5040027</w:t>
      </w:r>
    </w:p>
    <w:p w14:paraId="0E4FBCCB" w14:textId="77777777" w:rsidR="00AA48DA" w:rsidRPr="00AA48DA" w:rsidRDefault="00AA48DA" w:rsidP="001A4A2C">
      <w:pPr>
        <w:widowControl w:val="0"/>
        <w:autoSpaceDE w:val="0"/>
        <w:autoSpaceDN w:val="0"/>
        <w:adjustRightInd w:val="0"/>
        <w:spacing w:line="480" w:lineRule="auto"/>
        <w:ind w:left="640" w:hanging="640"/>
        <w:rPr>
          <w:rFonts w:cs="Arial"/>
          <w:noProof/>
          <w:szCs w:val="24"/>
        </w:rPr>
      </w:pPr>
      <w:r w:rsidRPr="00AA48DA">
        <w:rPr>
          <w:rFonts w:cs="Arial"/>
          <w:noProof/>
          <w:szCs w:val="24"/>
        </w:rPr>
        <w:t xml:space="preserve">(2) </w:t>
      </w:r>
      <w:r w:rsidRPr="00AA48DA">
        <w:rPr>
          <w:rFonts w:cs="Arial"/>
          <w:noProof/>
          <w:szCs w:val="24"/>
        </w:rPr>
        <w:tab/>
        <w:t xml:space="preserve">Liu, Z.; Zi, Y.; Zhang, L.; Fang, Y.; Shen, Y.; Li, Y.; Yang, X.; Zhang, H. </w:t>
      </w:r>
      <w:r w:rsidRPr="00AA48DA">
        <w:rPr>
          <w:rFonts w:cs="Arial"/>
          <w:i/>
          <w:iCs/>
          <w:noProof/>
          <w:szCs w:val="24"/>
        </w:rPr>
        <w:t>Chinese J. Org. Chem.</w:t>
      </w:r>
      <w:r w:rsidRPr="00AA48DA">
        <w:rPr>
          <w:rFonts w:cs="Arial"/>
          <w:noProof/>
          <w:szCs w:val="24"/>
        </w:rPr>
        <w:t xml:space="preserve"> </w:t>
      </w:r>
      <w:r w:rsidRPr="00AA48DA">
        <w:rPr>
          <w:rFonts w:cs="Arial"/>
          <w:b/>
          <w:bCs/>
          <w:noProof/>
          <w:szCs w:val="24"/>
        </w:rPr>
        <w:t>2020</w:t>
      </w:r>
      <w:r w:rsidRPr="00AA48DA">
        <w:rPr>
          <w:rFonts w:cs="Arial"/>
          <w:noProof/>
          <w:szCs w:val="24"/>
        </w:rPr>
        <w:t xml:space="preserve">, </w:t>
      </w:r>
      <w:r w:rsidRPr="00AA48DA">
        <w:rPr>
          <w:rFonts w:cs="Arial"/>
          <w:i/>
          <w:iCs/>
          <w:noProof/>
          <w:szCs w:val="24"/>
        </w:rPr>
        <w:t>40</w:t>
      </w:r>
      <w:r w:rsidRPr="00AA48DA">
        <w:rPr>
          <w:rFonts w:cs="Arial"/>
          <w:noProof/>
          <w:szCs w:val="24"/>
        </w:rPr>
        <w:t xml:space="preserve"> (3), 669. doi:10.6023/CJOC201909042</w:t>
      </w:r>
    </w:p>
    <w:p w14:paraId="240A7171" w14:textId="77777777" w:rsidR="00AA48DA" w:rsidRPr="00AA48DA" w:rsidRDefault="00AA48DA" w:rsidP="001A4A2C">
      <w:pPr>
        <w:widowControl w:val="0"/>
        <w:autoSpaceDE w:val="0"/>
        <w:autoSpaceDN w:val="0"/>
        <w:adjustRightInd w:val="0"/>
        <w:spacing w:line="480" w:lineRule="auto"/>
        <w:ind w:left="640" w:hanging="640"/>
        <w:rPr>
          <w:rFonts w:cs="Arial"/>
          <w:noProof/>
        </w:rPr>
      </w:pPr>
      <w:r w:rsidRPr="00AA48DA">
        <w:rPr>
          <w:rFonts w:cs="Arial"/>
          <w:noProof/>
          <w:szCs w:val="24"/>
        </w:rPr>
        <w:t xml:space="preserve">(3) </w:t>
      </w:r>
      <w:r w:rsidRPr="00AA48DA">
        <w:rPr>
          <w:rFonts w:cs="Arial"/>
          <w:noProof/>
          <w:szCs w:val="24"/>
        </w:rPr>
        <w:tab/>
        <w:t xml:space="preserve">Tu, D.; Luo, J.; Jiang, W.; Tang, Q. </w:t>
      </w:r>
      <w:r w:rsidRPr="00AA48DA">
        <w:rPr>
          <w:rFonts w:cs="Arial"/>
          <w:i/>
          <w:iCs/>
          <w:noProof/>
          <w:szCs w:val="24"/>
        </w:rPr>
        <w:t>Tetrahedron Lett.</w:t>
      </w:r>
      <w:r w:rsidRPr="00AA48DA">
        <w:rPr>
          <w:rFonts w:cs="Arial"/>
          <w:noProof/>
          <w:szCs w:val="24"/>
        </w:rPr>
        <w:t xml:space="preserve"> </w:t>
      </w:r>
      <w:r w:rsidRPr="00AA48DA">
        <w:rPr>
          <w:rFonts w:cs="Arial"/>
          <w:b/>
          <w:bCs/>
          <w:noProof/>
          <w:szCs w:val="24"/>
        </w:rPr>
        <w:t>2021</w:t>
      </w:r>
      <w:r w:rsidRPr="00AA48DA">
        <w:rPr>
          <w:rFonts w:cs="Arial"/>
          <w:noProof/>
          <w:szCs w:val="24"/>
        </w:rPr>
        <w:t xml:space="preserve">, </w:t>
      </w:r>
      <w:r w:rsidRPr="00AA48DA">
        <w:rPr>
          <w:rFonts w:cs="Arial"/>
          <w:i/>
          <w:iCs/>
          <w:noProof/>
          <w:szCs w:val="24"/>
        </w:rPr>
        <w:t>81</w:t>
      </w:r>
      <w:r w:rsidRPr="00AA48DA">
        <w:rPr>
          <w:rFonts w:cs="Arial"/>
          <w:noProof/>
          <w:szCs w:val="24"/>
        </w:rPr>
        <w:t>, 153335. doi:10.1016/J.TETLET.2021.153335</w:t>
      </w:r>
    </w:p>
    <w:p w14:paraId="439F284F" w14:textId="4BDEDC8B" w:rsidR="00AA48DA" w:rsidRPr="00AA48DA" w:rsidRDefault="00AA48DA" w:rsidP="001A4A2C">
      <w:pPr>
        <w:spacing w:line="480" w:lineRule="auto"/>
      </w:pPr>
      <w:r>
        <w:fldChar w:fldCharType="end"/>
      </w:r>
    </w:p>
    <w:p w14:paraId="3450FBB1" w14:textId="77777777" w:rsidR="00673C48" w:rsidRPr="006A27B7" w:rsidRDefault="00673C48" w:rsidP="00AA48DA">
      <w:pPr>
        <w:pStyle w:val="1"/>
        <w:spacing w:before="0" w:line="240" w:lineRule="auto"/>
        <w:rPr>
          <w:rFonts w:cs="Arial"/>
        </w:rPr>
      </w:pPr>
    </w:p>
    <w:p w14:paraId="215DA91F" w14:textId="77777777" w:rsidR="00332DAE" w:rsidRPr="006A27B7" w:rsidRDefault="00332DAE" w:rsidP="00AA48DA">
      <w:pPr>
        <w:pStyle w:val="1"/>
        <w:spacing w:before="0" w:line="240" w:lineRule="auto"/>
        <w:rPr>
          <w:rFonts w:cs="Arial"/>
        </w:rPr>
        <w:sectPr w:rsidR="00332DAE" w:rsidRPr="006A27B7" w:rsidSect="00332DAE">
          <w:footerReference w:type="default" r:id="rId8"/>
          <w:pgSz w:w="12240" w:h="15840"/>
          <w:pgMar w:top="1440" w:right="1800" w:bottom="1440" w:left="1800" w:header="720" w:footer="720" w:gutter="0"/>
          <w:cols w:space="720"/>
          <w:titlePg/>
          <w:docGrid w:linePitch="360"/>
        </w:sectPr>
      </w:pPr>
    </w:p>
    <w:p w14:paraId="09F31ED9" w14:textId="0C936428" w:rsidR="00322EE1" w:rsidRPr="00B442EA" w:rsidRDefault="00AA48DA" w:rsidP="00AA48DA">
      <w:pPr>
        <w:pStyle w:val="1"/>
        <w:spacing w:before="0" w:line="240" w:lineRule="auto"/>
        <w:jc w:val="center"/>
        <w:rPr>
          <w:rFonts w:cs="Arial"/>
          <w:szCs w:val="24"/>
        </w:rPr>
      </w:pPr>
      <w:bookmarkStart w:id="11" w:name="_Toc206860735"/>
      <w:r>
        <w:rPr>
          <w:rFonts w:cs="Arial"/>
          <w:szCs w:val="24"/>
        </w:rPr>
        <w:lastRenderedPageBreak/>
        <w:t xml:space="preserve">4. </w:t>
      </w:r>
      <w:r w:rsidR="00322EE1" w:rsidRPr="00B442EA">
        <w:rPr>
          <w:rFonts w:cs="Arial"/>
          <w:szCs w:val="24"/>
        </w:rPr>
        <w:t xml:space="preserve">Copies of </w:t>
      </w:r>
      <w:r w:rsidR="00DF760E" w:rsidRPr="00B442EA">
        <w:rPr>
          <w:rFonts w:cs="Arial"/>
          <w:szCs w:val="24"/>
          <w:vertAlign w:val="superscript"/>
        </w:rPr>
        <w:t>1</w:t>
      </w:r>
      <w:r w:rsidR="00DF760E" w:rsidRPr="00B442EA">
        <w:rPr>
          <w:rFonts w:cs="Arial"/>
          <w:szCs w:val="24"/>
        </w:rPr>
        <w:t xml:space="preserve">H, </w:t>
      </w:r>
      <w:r w:rsidR="00DF760E" w:rsidRPr="00B442EA">
        <w:rPr>
          <w:rFonts w:cs="Arial"/>
          <w:szCs w:val="24"/>
          <w:vertAlign w:val="superscript"/>
        </w:rPr>
        <w:t>19</w:t>
      </w:r>
      <w:r w:rsidR="00DF760E" w:rsidRPr="00B442EA">
        <w:rPr>
          <w:rFonts w:cs="Arial"/>
          <w:szCs w:val="24"/>
        </w:rPr>
        <w:t xml:space="preserve">F, </w:t>
      </w:r>
      <w:r w:rsidR="00DF760E" w:rsidRPr="00B442EA">
        <w:rPr>
          <w:rFonts w:cs="Arial"/>
          <w:szCs w:val="24"/>
          <w:vertAlign w:val="superscript"/>
        </w:rPr>
        <w:t>13</w:t>
      </w:r>
      <w:r w:rsidR="00DF760E" w:rsidRPr="00B442EA">
        <w:rPr>
          <w:rFonts w:cs="Arial"/>
          <w:szCs w:val="24"/>
        </w:rPr>
        <w:t xml:space="preserve">C </w:t>
      </w:r>
      <w:r w:rsidR="00322EE1" w:rsidRPr="00B442EA">
        <w:rPr>
          <w:rFonts w:cs="Arial"/>
          <w:szCs w:val="24"/>
        </w:rPr>
        <w:t>NMR spectra</w:t>
      </w:r>
      <w:bookmarkEnd w:id="11"/>
    </w:p>
    <w:p w14:paraId="5DE4D0AA" w14:textId="7005E164" w:rsidR="00B442EA" w:rsidRDefault="00E73DDB" w:rsidP="00AA48DA">
      <w:pPr>
        <w:pStyle w:val="21"/>
        <w:spacing w:line="240" w:lineRule="auto"/>
      </w:pPr>
      <w:bookmarkStart w:id="12" w:name="_Toc206860736"/>
      <w:r w:rsidRPr="00E73DDB">
        <w:t>Tetramethyl 3,3'-thiobis(thiophene-2,5-dicarboxylate) (</w:t>
      </w:r>
      <w:r w:rsidRPr="00E73DDB">
        <w:rPr>
          <w:b/>
        </w:rPr>
        <w:t>2</w:t>
      </w:r>
      <w:r w:rsidRPr="00E73DDB">
        <w:t>)</w:t>
      </w:r>
      <w:bookmarkEnd w:id="12"/>
    </w:p>
    <w:p w14:paraId="449D2F49" w14:textId="77777777" w:rsidR="00B442EA" w:rsidRDefault="00E73DDB" w:rsidP="001A4A2C">
      <w:pPr>
        <w:spacing w:line="240" w:lineRule="auto"/>
      </w:pPr>
      <w:r w:rsidRPr="00B442EA">
        <w:rPr>
          <w:vertAlign w:val="superscript"/>
        </w:rPr>
        <w:t>1</w:t>
      </w:r>
      <w:r w:rsidRPr="00CA5BC3">
        <w:t xml:space="preserve">H NMR (500 MHz, </w:t>
      </w:r>
      <w:r w:rsidR="00DF760E" w:rsidRPr="00CA5BC3">
        <w:t>CDCl</w:t>
      </w:r>
      <w:r w:rsidR="00DF760E" w:rsidRPr="00CA5BC3">
        <w:rPr>
          <w:vertAlign w:val="subscript"/>
        </w:rPr>
        <w:t>3</w:t>
      </w:r>
      <w:r w:rsidRPr="00CA5BC3">
        <w:t>)</w:t>
      </w:r>
    </w:p>
    <w:p w14:paraId="1E51AE14" w14:textId="20649163" w:rsidR="00332DAE" w:rsidRPr="00332DAE" w:rsidRDefault="0026301E" w:rsidP="00B442EA">
      <w:pPr>
        <w:spacing w:after="200"/>
        <w:rPr>
          <w:rFonts w:ascii="Times New Roman" w:hAnsi="Times New Roman" w:cs="Times New Roman"/>
          <w:szCs w:val="24"/>
        </w:rPr>
      </w:pPr>
      <w:r>
        <w:rPr>
          <w:noProof/>
        </w:rPr>
        <w:object w:dxaOrig="1440" w:dyaOrig="1440" w14:anchorId="38D31D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77.35pt;margin-top:154.95pt;width:142.15pt;height:89.1pt;z-index:251659264;mso-position-horizontal-relative:text;mso-position-vertical-relative:text">
            <v:imagedata r:id="rId9" o:title=""/>
          </v:shape>
          <o:OLEObject Type="Embed" ProgID="ChemDraw.Document.6.0" ShapeID="_x0000_s1026" DrawAspect="Content" ObjectID="_1817536891" r:id="rId10"/>
        </w:object>
      </w:r>
      <w:r w:rsidR="006B56B5">
        <w:rPr>
          <w:rFonts w:ascii="Times New Roman" w:hAnsi="Times New Roman" w:cs="Times New Roman"/>
          <w:noProof/>
          <w:szCs w:val="24"/>
        </w:rPr>
        <w:t xml:space="preserve"> </w:t>
      </w:r>
      <w:r w:rsidR="00322EE1">
        <w:rPr>
          <w:rFonts w:ascii="Times New Roman" w:hAnsi="Times New Roman" w:cs="Times New Roman"/>
          <w:noProof/>
          <w:szCs w:val="24"/>
        </w:rPr>
        <w:drawing>
          <wp:inline distT="0" distB="0" distL="0" distR="0" wp14:anchorId="16CCBFC1" wp14:editId="46FE21B0">
            <wp:extent cx="9540000" cy="665640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1">
                      <a:extLst>
                        <a:ext uri="{96DAC541-7B7A-43D3-8B79-37D633B846F1}">
                          <asvg:svgBlip xmlns:asvg="http://schemas.microsoft.com/office/drawing/2016/SVG/main" r:embed="rId12"/>
                        </a:ext>
                      </a:extLst>
                    </a:blip>
                    <a:stretch>
                      <a:fillRect/>
                    </a:stretch>
                  </pic:blipFill>
                  <pic:spPr>
                    <a:xfrm>
                      <a:off x="0" y="0"/>
                      <a:ext cx="9540000" cy="6656400"/>
                    </a:xfrm>
                    <a:prstGeom prst="rect">
                      <a:avLst/>
                    </a:prstGeom>
                  </pic:spPr>
                </pic:pic>
              </a:graphicData>
            </a:graphic>
          </wp:inline>
        </w:drawing>
      </w:r>
    </w:p>
    <w:p w14:paraId="6E687856" w14:textId="77777777" w:rsidR="001A4A2C" w:rsidRDefault="00E73DDB" w:rsidP="00B03C1B">
      <w:r w:rsidRPr="00E73DDB">
        <w:lastRenderedPageBreak/>
        <w:t>Tetramethyl 3,3'-thiobis(thiophene-2,5-dicarboxylate) (</w:t>
      </w:r>
      <w:r w:rsidRPr="00E73DDB">
        <w:rPr>
          <w:b/>
        </w:rPr>
        <w:t>2</w:t>
      </w:r>
      <w:r w:rsidRPr="00E73DDB">
        <w:t>)</w:t>
      </w:r>
    </w:p>
    <w:p w14:paraId="40BE9617" w14:textId="59A748F7" w:rsidR="00E73DDB" w:rsidRPr="00E73DDB" w:rsidRDefault="00E73DDB" w:rsidP="00B03C1B">
      <w:pPr>
        <w:rPr>
          <w:rFonts w:ascii="Times New Roman" w:hAnsi="Times New Roman" w:cs="Times New Roman"/>
        </w:rPr>
      </w:pPr>
      <w:r w:rsidRPr="00DF760E">
        <w:rPr>
          <w:vertAlign w:val="superscript"/>
        </w:rPr>
        <w:t>13</w:t>
      </w:r>
      <w:r w:rsidRPr="00E73DDB">
        <w:t>C NMR (126 MHz, CDCl</w:t>
      </w:r>
      <w:r w:rsidRPr="00DF760E">
        <w:rPr>
          <w:vertAlign w:val="subscript"/>
        </w:rPr>
        <w:t>3</w:t>
      </w:r>
      <w:r w:rsidRPr="00E73DDB">
        <w:t>)</w:t>
      </w:r>
      <w:r w:rsidR="006B56B5" w:rsidRPr="006B56B5">
        <w:t xml:space="preserve"> </w:t>
      </w:r>
    </w:p>
    <w:p w14:paraId="64C04931" w14:textId="7F07C37D" w:rsidR="00332DAE" w:rsidRPr="00332DAE" w:rsidRDefault="0026301E" w:rsidP="00593F34">
      <w:pPr>
        <w:spacing w:line="240" w:lineRule="auto"/>
        <w:jc w:val="center"/>
        <w:rPr>
          <w:rFonts w:ascii="Times New Roman" w:hAnsi="Times New Roman" w:cs="Times New Roman"/>
          <w:szCs w:val="24"/>
        </w:rPr>
      </w:pPr>
      <w:r>
        <w:rPr>
          <w:rFonts w:ascii="Times New Roman" w:hAnsi="Times New Roman" w:cs="Times New Roman"/>
          <w:noProof/>
          <w:szCs w:val="24"/>
        </w:rPr>
        <w:object w:dxaOrig="1440" w:dyaOrig="1440" w14:anchorId="38D31D27">
          <v:shape id="_x0000_s1030" type="#_x0000_t75" style="position:absolute;left:0;text-align:left;margin-left:289.35pt;margin-top:176.6pt;width:142.15pt;height:89.1pt;z-index:251662336;mso-position-horizontal-relative:text;mso-position-vertical-relative:text">
            <v:imagedata r:id="rId9" o:title=""/>
          </v:shape>
          <o:OLEObject Type="Embed" ProgID="ChemDraw.Document.6.0" ShapeID="_x0000_s1030" DrawAspect="Content" ObjectID="_1817536892" r:id="rId13"/>
        </w:object>
      </w:r>
      <w:r w:rsidR="00593F34">
        <w:rPr>
          <w:rFonts w:ascii="Times New Roman" w:hAnsi="Times New Roman" w:cs="Times New Roman"/>
          <w:noProof/>
          <w:szCs w:val="24"/>
        </w:rPr>
        <w:drawing>
          <wp:inline distT="0" distB="0" distL="0" distR="0" wp14:anchorId="5B6D0C1B" wp14:editId="0C8C2D95">
            <wp:extent cx="9720000" cy="6782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4">
                      <a:extLst>
                        <a:ext uri="{96DAC541-7B7A-43D3-8B79-37D633B846F1}">
                          <asvg:svgBlip xmlns:asvg="http://schemas.microsoft.com/office/drawing/2016/SVG/main" r:embed="rId15"/>
                        </a:ext>
                      </a:extLst>
                    </a:blip>
                    <a:stretch>
                      <a:fillRect/>
                    </a:stretch>
                  </pic:blipFill>
                  <pic:spPr>
                    <a:xfrm>
                      <a:off x="0" y="0"/>
                      <a:ext cx="9720000" cy="6782400"/>
                    </a:xfrm>
                    <a:prstGeom prst="rect">
                      <a:avLst/>
                    </a:prstGeom>
                  </pic:spPr>
                </pic:pic>
              </a:graphicData>
            </a:graphic>
          </wp:inline>
        </w:drawing>
      </w:r>
    </w:p>
    <w:p w14:paraId="78EA3FE2" w14:textId="4DA1C8CC" w:rsidR="00332DAE" w:rsidRPr="00332DAE" w:rsidRDefault="00332DAE" w:rsidP="00DF760E">
      <w:pPr>
        <w:spacing w:line="240" w:lineRule="auto"/>
        <w:rPr>
          <w:rFonts w:ascii="Times New Roman" w:hAnsi="Times New Roman" w:cs="Times New Roman"/>
          <w:szCs w:val="24"/>
        </w:rPr>
      </w:pPr>
    </w:p>
    <w:p w14:paraId="6D828F41" w14:textId="6072CC30" w:rsidR="001A4A2C" w:rsidRDefault="008E1A25" w:rsidP="0026075F">
      <w:pPr>
        <w:pStyle w:val="21"/>
      </w:pPr>
      <w:bookmarkStart w:id="13" w:name="_Toc206860737"/>
      <w:r w:rsidRPr="00301805">
        <w:lastRenderedPageBreak/>
        <w:t>Tetramethyl 3,3'-disulfanediylbis(thiophene-2,5-dicarboxylate) (</w:t>
      </w:r>
      <w:r w:rsidRPr="00301805">
        <w:rPr>
          <w:b/>
        </w:rPr>
        <w:t>3</w:t>
      </w:r>
      <w:r w:rsidRPr="00301805">
        <w:t>)</w:t>
      </w:r>
      <w:bookmarkEnd w:id="13"/>
    </w:p>
    <w:p w14:paraId="6CBAB04A" w14:textId="2F33B3B9" w:rsidR="00332DAE" w:rsidRPr="00332DAE" w:rsidRDefault="008E1A25" w:rsidP="001A4A2C">
      <w:pPr>
        <w:rPr>
          <w:rFonts w:ascii="Times New Roman" w:hAnsi="Times New Roman" w:cs="Times New Roman"/>
        </w:rPr>
      </w:pPr>
      <w:r w:rsidRPr="008E1A25">
        <w:rPr>
          <w:vertAlign w:val="superscript"/>
        </w:rPr>
        <w:t>1</w:t>
      </w:r>
      <w:r w:rsidRPr="008E1A25">
        <w:t>H NMR (400 MHz, CDCl</w:t>
      </w:r>
      <w:r w:rsidRPr="008E1A25">
        <w:rPr>
          <w:vertAlign w:val="subscript"/>
        </w:rPr>
        <w:t>3</w:t>
      </w:r>
      <w:r w:rsidRPr="008E1A25">
        <w:t>)</w:t>
      </w:r>
    </w:p>
    <w:p w14:paraId="05A82C3C" w14:textId="4EA52EA8" w:rsidR="00332DAE" w:rsidRPr="00332DAE" w:rsidRDefault="0026301E" w:rsidP="008E1A25">
      <w:pPr>
        <w:spacing w:line="240" w:lineRule="auto"/>
        <w:jc w:val="center"/>
        <w:rPr>
          <w:rFonts w:ascii="Times New Roman" w:hAnsi="Times New Roman" w:cs="Times New Roman"/>
          <w:szCs w:val="24"/>
        </w:rPr>
      </w:pPr>
      <w:r>
        <w:rPr>
          <w:rFonts w:ascii="Times New Roman" w:hAnsi="Times New Roman" w:cs="Times New Roman"/>
          <w:noProof/>
          <w:szCs w:val="24"/>
        </w:rPr>
        <w:object w:dxaOrig="1440" w:dyaOrig="1440" w14:anchorId="4C520B02">
          <v:shape id="_x0000_s1028" type="#_x0000_t75" style="position:absolute;left:0;text-align:left;margin-left:258.55pt;margin-top:163.5pt;width:166.15pt;height:77.55pt;z-index:251660288;mso-position-horizontal-relative:text;mso-position-vertical-relative:text">
            <v:imagedata r:id="rId16" o:title=""/>
          </v:shape>
          <o:OLEObject Type="Embed" ProgID="ChemDraw.Document.6.0" ShapeID="_x0000_s1028" DrawAspect="Content" ObjectID="_1817536893" r:id="rId17"/>
        </w:object>
      </w:r>
      <w:r w:rsidR="008E1A25">
        <w:rPr>
          <w:rFonts w:ascii="Times New Roman" w:hAnsi="Times New Roman" w:cs="Times New Roman"/>
          <w:noProof/>
          <w:szCs w:val="24"/>
        </w:rPr>
        <w:drawing>
          <wp:inline distT="0" distB="0" distL="0" distR="0" wp14:anchorId="10E38B4A" wp14:editId="0E835BC4">
            <wp:extent cx="9720000" cy="6781007"/>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8">
                      <a:extLst>
                        <a:ext uri="{96DAC541-7B7A-43D3-8B79-37D633B846F1}">
                          <asvg:svgBlip xmlns:asvg="http://schemas.microsoft.com/office/drawing/2016/SVG/main" r:embed="rId19"/>
                        </a:ext>
                      </a:extLst>
                    </a:blip>
                    <a:stretch>
                      <a:fillRect/>
                    </a:stretch>
                  </pic:blipFill>
                  <pic:spPr>
                    <a:xfrm>
                      <a:off x="0" y="0"/>
                      <a:ext cx="9720000" cy="6781007"/>
                    </a:xfrm>
                    <a:prstGeom prst="rect">
                      <a:avLst/>
                    </a:prstGeom>
                  </pic:spPr>
                </pic:pic>
              </a:graphicData>
            </a:graphic>
          </wp:inline>
        </w:drawing>
      </w:r>
    </w:p>
    <w:p w14:paraId="15106746" w14:textId="31569730" w:rsidR="00332DAE" w:rsidRPr="00332DAE" w:rsidRDefault="00332DAE" w:rsidP="00B03C1B"/>
    <w:p w14:paraId="2529A108" w14:textId="58BDB8FE" w:rsidR="001A4A2C" w:rsidRDefault="00380FAA" w:rsidP="00B03C1B">
      <w:r w:rsidRPr="00380FAA">
        <w:lastRenderedPageBreak/>
        <w:t>Tetramethyl 3,3'-disulfanediylbis(thiophene-2,5-dicarboxylate) (</w:t>
      </w:r>
      <w:r w:rsidRPr="00380FAA">
        <w:rPr>
          <w:b/>
        </w:rPr>
        <w:t>3</w:t>
      </w:r>
      <w:r w:rsidRPr="00380FAA">
        <w:t>)</w:t>
      </w:r>
    </w:p>
    <w:p w14:paraId="479E7A96" w14:textId="49138027" w:rsidR="00380FAA" w:rsidRPr="00380FAA" w:rsidRDefault="00380FAA" w:rsidP="00B03C1B">
      <w:r w:rsidRPr="00380FAA">
        <w:rPr>
          <w:vertAlign w:val="superscript"/>
        </w:rPr>
        <w:t>13</w:t>
      </w:r>
      <w:r w:rsidRPr="00380FAA">
        <w:t>C NMR (126 MHz, CDCl</w:t>
      </w:r>
      <w:r w:rsidRPr="00380FAA">
        <w:rPr>
          <w:vertAlign w:val="subscript"/>
        </w:rPr>
        <w:t>3</w:t>
      </w:r>
      <w:r w:rsidRPr="00380FAA">
        <w:t>)</w:t>
      </w:r>
    </w:p>
    <w:p w14:paraId="338E33AE" w14:textId="08497AA7" w:rsidR="00332DAE" w:rsidRDefault="0026301E" w:rsidP="00380FAA">
      <w:pPr>
        <w:spacing w:line="240" w:lineRule="auto"/>
        <w:jc w:val="center"/>
        <w:rPr>
          <w:rFonts w:ascii="Times New Roman" w:hAnsi="Times New Roman" w:cs="Times New Roman"/>
          <w:szCs w:val="24"/>
        </w:rPr>
      </w:pPr>
      <w:r>
        <w:rPr>
          <w:rFonts w:ascii="Times New Roman" w:hAnsi="Times New Roman" w:cs="Times New Roman"/>
          <w:noProof/>
          <w:szCs w:val="24"/>
        </w:rPr>
        <w:object w:dxaOrig="1440" w:dyaOrig="1440" w14:anchorId="4C520B02">
          <v:shape id="_x0000_s1029" type="#_x0000_t75" style="position:absolute;left:0;text-align:left;margin-left:278.65pt;margin-top:175.5pt;width:166.15pt;height:77.55pt;z-index:251661312;mso-position-horizontal-relative:text;mso-position-vertical-relative:text">
            <v:imagedata r:id="rId16" o:title=""/>
          </v:shape>
          <o:OLEObject Type="Embed" ProgID="ChemDraw.Document.6.0" ShapeID="_x0000_s1029" DrawAspect="Content" ObjectID="_1817536894" r:id="rId20"/>
        </w:object>
      </w:r>
      <w:r w:rsidR="00380FAA">
        <w:rPr>
          <w:rFonts w:ascii="Times New Roman" w:hAnsi="Times New Roman" w:cs="Times New Roman"/>
          <w:noProof/>
          <w:szCs w:val="24"/>
        </w:rPr>
        <w:drawing>
          <wp:inline distT="0" distB="0" distL="0" distR="0" wp14:anchorId="31669B94" wp14:editId="5DEB141A">
            <wp:extent cx="9720000" cy="678100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21">
                      <a:extLst>
                        <a:ext uri="{96DAC541-7B7A-43D3-8B79-37D633B846F1}">
                          <asvg:svgBlip xmlns:asvg="http://schemas.microsoft.com/office/drawing/2016/SVG/main" r:embed="rId22"/>
                        </a:ext>
                      </a:extLst>
                    </a:blip>
                    <a:stretch>
                      <a:fillRect/>
                    </a:stretch>
                  </pic:blipFill>
                  <pic:spPr>
                    <a:xfrm>
                      <a:off x="0" y="0"/>
                      <a:ext cx="9720000" cy="6781007"/>
                    </a:xfrm>
                    <a:prstGeom prst="rect">
                      <a:avLst/>
                    </a:prstGeom>
                  </pic:spPr>
                </pic:pic>
              </a:graphicData>
            </a:graphic>
          </wp:inline>
        </w:drawing>
      </w:r>
    </w:p>
    <w:p w14:paraId="6006D6DA" w14:textId="016D510D" w:rsidR="00380FAA" w:rsidRDefault="00380FAA" w:rsidP="00DF760E">
      <w:pPr>
        <w:spacing w:line="240" w:lineRule="auto"/>
        <w:rPr>
          <w:rFonts w:ascii="Times New Roman" w:hAnsi="Times New Roman" w:cs="Times New Roman"/>
          <w:szCs w:val="24"/>
        </w:rPr>
      </w:pPr>
    </w:p>
    <w:p w14:paraId="2EBDCE5B" w14:textId="5A44044B" w:rsidR="001A4A2C" w:rsidRDefault="002059B3" w:rsidP="0026075F">
      <w:pPr>
        <w:pStyle w:val="21"/>
      </w:pPr>
      <w:bookmarkStart w:id="14" w:name="_Toc206860738"/>
      <w:r w:rsidRPr="002059B3">
        <w:lastRenderedPageBreak/>
        <w:t xml:space="preserve">A mixture of compounds </w:t>
      </w:r>
      <w:r w:rsidRPr="002059B3">
        <w:rPr>
          <w:b/>
        </w:rPr>
        <w:t>2</w:t>
      </w:r>
      <w:r w:rsidRPr="002059B3">
        <w:t xml:space="preserve"> and </w:t>
      </w:r>
      <w:r w:rsidRPr="002059B3">
        <w:rPr>
          <w:b/>
        </w:rPr>
        <w:t>3</w:t>
      </w:r>
      <w:r w:rsidRPr="002059B3">
        <w:t xml:space="preserve"> from the reaction of ester </w:t>
      </w:r>
      <w:r w:rsidRPr="002059B3">
        <w:rPr>
          <w:b/>
        </w:rPr>
        <w:t xml:space="preserve">1 </w:t>
      </w:r>
      <w:r w:rsidRPr="002059B3">
        <w:t xml:space="preserve">with </w:t>
      </w:r>
      <w:r w:rsidR="00493AEB">
        <w:t>potassium thioacetate</w:t>
      </w:r>
      <w:bookmarkEnd w:id="14"/>
    </w:p>
    <w:p w14:paraId="10A3C91E" w14:textId="7B9D9C52" w:rsidR="00380FAA" w:rsidRPr="002059B3" w:rsidRDefault="002059B3" w:rsidP="001A4A2C">
      <w:r w:rsidRPr="008E1A25">
        <w:rPr>
          <w:vertAlign w:val="superscript"/>
        </w:rPr>
        <w:t>1</w:t>
      </w:r>
      <w:r w:rsidRPr="008E1A25">
        <w:t>H NMR (400 MHz, CDCl</w:t>
      </w:r>
      <w:r w:rsidRPr="008E1A25">
        <w:rPr>
          <w:vertAlign w:val="subscript"/>
        </w:rPr>
        <w:t>3</w:t>
      </w:r>
      <w:r w:rsidRPr="008E1A25">
        <w:t>)</w:t>
      </w:r>
      <w:r w:rsidR="006446F0" w:rsidRPr="006446F0">
        <w:t xml:space="preserve"> </w:t>
      </w:r>
    </w:p>
    <w:p w14:paraId="6FAA7C38" w14:textId="6882E67B" w:rsidR="00380FAA" w:rsidRDefault="0026301E" w:rsidP="002059B3">
      <w:pPr>
        <w:spacing w:line="240" w:lineRule="auto"/>
        <w:jc w:val="center"/>
        <w:rPr>
          <w:rFonts w:ascii="Times New Roman" w:hAnsi="Times New Roman" w:cs="Times New Roman"/>
          <w:szCs w:val="24"/>
        </w:rPr>
      </w:pPr>
      <w:r>
        <w:rPr>
          <w:noProof/>
        </w:rPr>
        <w:object w:dxaOrig="1440" w:dyaOrig="1440" w14:anchorId="2776028B">
          <v:shape id="_x0000_s1031" type="#_x0000_t75" style="position:absolute;left:0;text-align:left;margin-left:279.7pt;margin-top:68.4pt;width:175.4pt;height:216.2pt;z-index:251664384;mso-position-horizontal-relative:text;mso-position-vertical-relative:text">
            <v:imagedata r:id="rId23" o:title=""/>
          </v:shape>
          <o:OLEObject Type="Embed" ProgID="ChemDraw.Document.6.0" ShapeID="_x0000_s1031" DrawAspect="Content" ObjectID="_1817536895" r:id="rId24"/>
        </w:object>
      </w:r>
      <w:r w:rsidR="002059B3">
        <w:rPr>
          <w:rFonts w:ascii="Times New Roman" w:hAnsi="Times New Roman" w:cs="Times New Roman"/>
          <w:noProof/>
          <w:szCs w:val="24"/>
        </w:rPr>
        <w:drawing>
          <wp:inline distT="0" distB="0" distL="0" distR="0" wp14:anchorId="31A51DBB" wp14:editId="5D9B28C3">
            <wp:extent cx="9720000" cy="678100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25">
                      <a:extLst>
                        <a:ext uri="{96DAC541-7B7A-43D3-8B79-37D633B846F1}">
                          <asvg:svgBlip xmlns:asvg="http://schemas.microsoft.com/office/drawing/2016/SVG/main" r:embed="rId26"/>
                        </a:ext>
                      </a:extLst>
                    </a:blip>
                    <a:stretch>
                      <a:fillRect/>
                    </a:stretch>
                  </pic:blipFill>
                  <pic:spPr>
                    <a:xfrm>
                      <a:off x="0" y="0"/>
                      <a:ext cx="9720000" cy="6781007"/>
                    </a:xfrm>
                    <a:prstGeom prst="rect">
                      <a:avLst/>
                    </a:prstGeom>
                  </pic:spPr>
                </pic:pic>
              </a:graphicData>
            </a:graphic>
          </wp:inline>
        </w:drawing>
      </w:r>
    </w:p>
    <w:p w14:paraId="2A5D9CAE" w14:textId="77777777" w:rsidR="00380FAA" w:rsidRPr="00332DAE" w:rsidRDefault="00380FAA" w:rsidP="00DF760E">
      <w:pPr>
        <w:spacing w:line="240" w:lineRule="auto"/>
        <w:rPr>
          <w:rFonts w:ascii="Times New Roman" w:hAnsi="Times New Roman" w:cs="Times New Roman"/>
          <w:szCs w:val="24"/>
        </w:rPr>
      </w:pPr>
    </w:p>
    <w:p w14:paraId="32B11D80" w14:textId="69CD039F" w:rsidR="001A4A2C" w:rsidRDefault="00EB2E5D" w:rsidP="0026075F">
      <w:pPr>
        <w:pStyle w:val="21"/>
      </w:pPr>
      <w:bookmarkStart w:id="15" w:name="_Toc206860739"/>
      <w:r w:rsidRPr="002059B3">
        <w:lastRenderedPageBreak/>
        <w:t xml:space="preserve">A mixture of compounds </w:t>
      </w:r>
      <w:r w:rsidRPr="002059B3">
        <w:rPr>
          <w:b/>
        </w:rPr>
        <w:t>2</w:t>
      </w:r>
      <w:r w:rsidRPr="002059B3">
        <w:t xml:space="preserve"> and </w:t>
      </w:r>
      <w:r w:rsidRPr="002059B3">
        <w:rPr>
          <w:b/>
        </w:rPr>
        <w:t>3</w:t>
      </w:r>
      <w:r w:rsidRPr="002059B3">
        <w:t xml:space="preserve"> from the reaction of ester </w:t>
      </w:r>
      <w:r w:rsidRPr="002059B3">
        <w:rPr>
          <w:b/>
        </w:rPr>
        <w:t xml:space="preserve">1 </w:t>
      </w:r>
      <w:r w:rsidRPr="002059B3">
        <w:t xml:space="preserve">with </w:t>
      </w:r>
      <w:r w:rsidR="00F64DAB">
        <w:t>potassium xanthate</w:t>
      </w:r>
      <w:bookmarkEnd w:id="15"/>
    </w:p>
    <w:p w14:paraId="4C607E28" w14:textId="78BE2C29" w:rsidR="00EB2E5D" w:rsidRPr="002059B3" w:rsidRDefault="00EB2E5D" w:rsidP="001A4A2C">
      <w:r w:rsidRPr="008E1A25">
        <w:rPr>
          <w:vertAlign w:val="superscript"/>
        </w:rPr>
        <w:t>1</w:t>
      </w:r>
      <w:r w:rsidRPr="008E1A25">
        <w:t>H NMR (</w:t>
      </w:r>
      <w:r w:rsidR="00F64DAB">
        <w:t>5</w:t>
      </w:r>
      <w:r w:rsidRPr="008E1A25">
        <w:t>00 MHz, CDCl</w:t>
      </w:r>
      <w:r w:rsidRPr="008E1A25">
        <w:rPr>
          <w:vertAlign w:val="subscript"/>
        </w:rPr>
        <w:t>3</w:t>
      </w:r>
      <w:r w:rsidRPr="008E1A25">
        <w:t>)</w:t>
      </w:r>
    </w:p>
    <w:p w14:paraId="27DDC2E1" w14:textId="7C108DBE" w:rsidR="00332DAE" w:rsidRPr="00332DAE" w:rsidRDefault="0026301E" w:rsidP="00F64DAB">
      <w:pPr>
        <w:spacing w:line="240" w:lineRule="auto"/>
        <w:jc w:val="center"/>
        <w:rPr>
          <w:rFonts w:ascii="Times New Roman" w:hAnsi="Times New Roman" w:cs="Times New Roman"/>
          <w:szCs w:val="24"/>
        </w:rPr>
      </w:pPr>
      <w:r>
        <w:rPr>
          <w:rFonts w:ascii="Times New Roman" w:hAnsi="Times New Roman" w:cs="Times New Roman"/>
          <w:noProof/>
          <w:szCs w:val="24"/>
        </w:rPr>
        <w:object w:dxaOrig="1440" w:dyaOrig="1440" w14:anchorId="2776028B">
          <v:shape id="_x0000_s1032" type="#_x0000_t75" style="position:absolute;left:0;text-align:left;margin-left:291.7pt;margin-top:80.4pt;width:175.4pt;height:216.2pt;z-index:251665408;mso-position-horizontal-relative:text;mso-position-vertical-relative:text">
            <v:imagedata r:id="rId23" o:title=""/>
          </v:shape>
          <o:OLEObject Type="Embed" ProgID="ChemDraw.Document.6.0" ShapeID="_x0000_s1032" DrawAspect="Content" ObjectID="_1817536896" r:id="rId27"/>
        </w:object>
      </w:r>
      <w:r w:rsidR="00F64DAB">
        <w:rPr>
          <w:rFonts w:ascii="Times New Roman" w:hAnsi="Times New Roman" w:cs="Times New Roman"/>
          <w:noProof/>
          <w:szCs w:val="24"/>
        </w:rPr>
        <w:drawing>
          <wp:inline distT="0" distB="0" distL="0" distR="0" wp14:anchorId="359DE713" wp14:editId="186DFAA4">
            <wp:extent cx="9720000" cy="6781007"/>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28">
                      <a:extLst>
                        <a:ext uri="{96DAC541-7B7A-43D3-8B79-37D633B846F1}">
                          <asvg:svgBlip xmlns:asvg="http://schemas.microsoft.com/office/drawing/2016/SVG/main" r:embed="rId29"/>
                        </a:ext>
                      </a:extLst>
                    </a:blip>
                    <a:stretch>
                      <a:fillRect/>
                    </a:stretch>
                  </pic:blipFill>
                  <pic:spPr>
                    <a:xfrm>
                      <a:off x="0" y="0"/>
                      <a:ext cx="9720000" cy="6781007"/>
                    </a:xfrm>
                    <a:prstGeom prst="rect">
                      <a:avLst/>
                    </a:prstGeom>
                  </pic:spPr>
                </pic:pic>
              </a:graphicData>
            </a:graphic>
          </wp:inline>
        </w:drawing>
      </w:r>
    </w:p>
    <w:p w14:paraId="24E8A119" w14:textId="0B790D62" w:rsidR="00332DAE" w:rsidRPr="00332DAE" w:rsidRDefault="00332DAE" w:rsidP="00DF760E">
      <w:pPr>
        <w:spacing w:line="240" w:lineRule="auto"/>
        <w:rPr>
          <w:rFonts w:ascii="Times New Roman" w:hAnsi="Times New Roman" w:cs="Times New Roman"/>
          <w:szCs w:val="24"/>
        </w:rPr>
      </w:pPr>
    </w:p>
    <w:p w14:paraId="1F634959" w14:textId="77777777" w:rsidR="001A4A2C" w:rsidRDefault="00E071EF" w:rsidP="00920848">
      <w:pPr>
        <w:pStyle w:val="21"/>
      </w:pPr>
      <w:bookmarkStart w:id="16" w:name="_Toc206860740"/>
      <w:r w:rsidRPr="002059B3">
        <w:lastRenderedPageBreak/>
        <w:t xml:space="preserve">A mixture of compounds </w:t>
      </w:r>
      <w:r w:rsidRPr="002059B3">
        <w:rPr>
          <w:b/>
        </w:rPr>
        <w:t>2</w:t>
      </w:r>
      <w:r w:rsidRPr="002059B3">
        <w:t xml:space="preserve"> and </w:t>
      </w:r>
      <w:r w:rsidRPr="002059B3">
        <w:rPr>
          <w:b/>
        </w:rPr>
        <w:t>3</w:t>
      </w:r>
      <w:r w:rsidRPr="002059B3">
        <w:t xml:space="preserve"> from the reaction of ester </w:t>
      </w:r>
      <w:r w:rsidRPr="002059B3">
        <w:rPr>
          <w:b/>
        </w:rPr>
        <w:t xml:space="preserve">1 </w:t>
      </w:r>
      <w:r w:rsidRPr="002059B3">
        <w:t xml:space="preserve">with </w:t>
      </w:r>
      <w:r>
        <w:t>s</w:t>
      </w:r>
      <w:r w:rsidRPr="00E071EF">
        <w:t>odium diethyldithiocarbamate</w:t>
      </w:r>
      <w:bookmarkEnd w:id="16"/>
    </w:p>
    <w:p w14:paraId="01186B37" w14:textId="1D8200BE" w:rsidR="00E071EF" w:rsidRPr="002059B3" w:rsidRDefault="00E071EF" w:rsidP="001A4A2C">
      <w:r w:rsidRPr="008E1A25">
        <w:rPr>
          <w:vertAlign w:val="superscript"/>
        </w:rPr>
        <w:t>1</w:t>
      </w:r>
      <w:r w:rsidRPr="008E1A25">
        <w:t>H NMR (</w:t>
      </w:r>
      <w:r>
        <w:t>4</w:t>
      </w:r>
      <w:r w:rsidRPr="008E1A25">
        <w:t>00 MHz, CDCl</w:t>
      </w:r>
      <w:r w:rsidRPr="008E1A25">
        <w:rPr>
          <w:vertAlign w:val="subscript"/>
        </w:rPr>
        <w:t>3</w:t>
      </w:r>
      <w:r w:rsidRPr="008E1A25">
        <w:t>)</w:t>
      </w:r>
    </w:p>
    <w:p w14:paraId="716BD059" w14:textId="4459FFEA" w:rsidR="00332DAE" w:rsidRDefault="0026301E" w:rsidP="00E071EF">
      <w:pPr>
        <w:spacing w:line="240" w:lineRule="auto"/>
        <w:jc w:val="center"/>
        <w:rPr>
          <w:rFonts w:ascii="Times New Roman" w:hAnsi="Times New Roman" w:cs="Times New Roman"/>
          <w:szCs w:val="24"/>
        </w:rPr>
      </w:pPr>
      <w:r>
        <w:rPr>
          <w:rFonts w:ascii="Times New Roman" w:hAnsi="Times New Roman" w:cs="Times New Roman"/>
          <w:noProof/>
          <w:szCs w:val="24"/>
        </w:rPr>
        <w:object w:dxaOrig="1440" w:dyaOrig="1440" w14:anchorId="2776028B">
          <v:shape id="_x0000_s1033" type="#_x0000_t75" style="position:absolute;left:0;text-align:left;margin-left:281.65pt;margin-top:92.4pt;width:175.4pt;height:216.2pt;z-index:251666432;mso-position-horizontal-relative:text;mso-position-vertical-relative:text">
            <v:imagedata r:id="rId23" o:title=""/>
          </v:shape>
          <o:OLEObject Type="Embed" ProgID="ChemDraw.Document.6.0" ShapeID="_x0000_s1033" DrawAspect="Content" ObjectID="_1817536897" r:id="rId30"/>
        </w:object>
      </w:r>
      <w:r w:rsidR="00E071EF">
        <w:rPr>
          <w:rFonts w:ascii="Times New Roman" w:hAnsi="Times New Roman" w:cs="Times New Roman"/>
          <w:noProof/>
          <w:szCs w:val="24"/>
        </w:rPr>
        <w:drawing>
          <wp:inline distT="0" distB="0" distL="0" distR="0" wp14:anchorId="24D05BA8" wp14:editId="44ADA31B">
            <wp:extent cx="9720000" cy="6781007"/>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31">
                      <a:extLst>
                        <a:ext uri="{96DAC541-7B7A-43D3-8B79-37D633B846F1}">
                          <asvg:svgBlip xmlns:asvg="http://schemas.microsoft.com/office/drawing/2016/SVG/main" r:embed="rId32"/>
                        </a:ext>
                      </a:extLst>
                    </a:blip>
                    <a:stretch>
                      <a:fillRect/>
                    </a:stretch>
                  </pic:blipFill>
                  <pic:spPr>
                    <a:xfrm>
                      <a:off x="0" y="0"/>
                      <a:ext cx="9720000" cy="6781007"/>
                    </a:xfrm>
                    <a:prstGeom prst="rect">
                      <a:avLst/>
                    </a:prstGeom>
                  </pic:spPr>
                </pic:pic>
              </a:graphicData>
            </a:graphic>
          </wp:inline>
        </w:drawing>
      </w:r>
    </w:p>
    <w:p w14:paraId="2DDB4642" w14:textId="502321B3" w:rsidR="00E071EF" w:rsidRDefault="00E071EF" w:rsidP="00DF760E">
      <w:pPr>
        <w:spacing w:line="240" w:lineRule="auto"/>
        <w:rPr>
          <w:rFonts w:ascii="Times New Roman" w:hAnsi="Times New Roman" w:cs="Times New Roman"/>
          <w:szCs w:val="24"/>
        </w:rPr>
      </w:pPr>
    </w:p>
    <w:p w14:paraId="4667BE12" w14:textId="77777777" w:rsidR="001A4A2C" w:rsidRDefault="00AB4ED1" w:rsidP="00920848">
      <w:pPr>
        <w:pStyle w:val="21"/>
      </w:pPr>
      <w:bookmarkStart w:id="17" w:name="_Toc206860741"/>
      <w:r w:rsidRPr="002059B3">
        <w:lastRenderedPageBreak/>
        <w:t xml:space="preserve">A mixture of compounds </w:t>
      </w:r>
      <w:r w:rsidRPr="002059B3">
        <w:rPr>
          <w:b/>
        </w:rPr>
        <w:t>2</w:t>
      </w:r>
      <w:r w:rsidRPr="002059B3">
        <w:t xml:space="preserve"> and </w:t>
      </w:r>
      <w:r w:rsidRPr="002059B3">
        <w:rPr>
          <w:b/>
        </w:rPr>
        <w:t>3</w:t>
      </w:r>
      <w:r w:rsidRPr="002059B3">
        <w:t xml:space="preserve"> from the reaction of ester </w:t>
      </w:r>
      <w:r w:rsidRPr="002059B3">
        <w:rPr>
          <w:b/>
        </w:rPr>
        <w:t xml:space="preserve">1 </w:t>
      </w:r>
      <w:r w:rsidRPr="002059B3">
        <w:t xml:space="preserve">with </w:t>
      </w:r>
      <w:r>
        <w:t>thioacetamide and K</w:t>
      </w:r>
      <w:r w:rsidRPr="00AB4ED1">
        <w:rPr>
          <w:vertAlign w:val="subscript"/>
        </w:rPr>
        <w:t>2</w:t>
      </w:r>
      <w:r>
        <w:t>CO</w:t>
      </w:r>
      <w:r w:rsidRPr="00AB4ED1">
        <w:rPr>
          <w:vertAlign w:val="subscript"/>
        </w:rPr>
        <w:t>3</w:t>
      </w:r>
      <w:bookmarkEnd w:id="17"/>
    </w:p>
    <w:p w14:paraId="6A0F67A4" w14:textId="1E51E26A" w:rsidR="00AB4ED1" w:rsidRPr="002059B3" w:rsidRDefault="00AB4ED1" w:rsidP="001A4A2C">
      <w:r w:rsidRPr="008E1A25">
        <w:rPr>
          <w:vertAlign w:val="superscript"/>
        </w:rPr>
        <w:t>1</w:t>
      </w:r>
      <w:r w:rsidRPr="008E1A25">
        <w:t>H NMR (</w:t>
      </w:r>
      <w:r>
        <w:t>4</w:t>
      </w:r>
      <w:r w:rsidRPr="008E1A25">
        <w:t>00 MHz, CDCl</w:t>
      </w:r>
      <w:r w:rsidRPr="008E1A25">
        <w:rPr>
          <w:vertAlign w:val="subscript"/>
        </w:rPr>
        <w:t>3</w:t>
      </w:r>
      <w:r w:rsidRPr="008E1A25">
        <w:t>)</w:t>
      </w:r>
    </w:p>
    <w:p w14:paraId="0D1D1376" w14:textId="0D86BF66" w:rsidR="00E071EF" w:rsidRDefault="0026301E" w:rsidP="00AB4ED1">
      <w:pPr>
        <w:spacing w:line="240" w:lineRule="auto"/>
        <w:jc w:val="center"/>
        <w:rPr>
          <w:rFonts w:ascii="Times New Roman" w:hAnsi="Times New Roman" w:cs="Times New Roman"/>
          <w:szCs w:val="24"/>
        </w:rPr>
      </w:pPr>
      <w:r>
        <w:rPr>
          <w:rFonts w:ascii="Times New Roman" w:hAnsi="Times New Roman" w:cs="Times New Roman"/>
          <w:noProof/>
          <w:szCs w:val="24"/>
        </w:rPr>
        <w:object w:dxaOrig="1440" w:dyaOrig="1440" w14:anchorId="2776028B">
          <v:shape id="_x0000_s1034" type="#_x0000_t75" style="position:absolute;left:0;text-align:left;margin-left:279.85pt;margin-top:98.7pt;width:175.4pt;height:216.2pt;z-index:251667456;mso-position-horizontal-relative:text;mso-position-vertical-relative:text">
            <v:imagedata r:id="rId23" o:title=""/>
          </v:shape>
          <o:OLEObject Type="Embed" ProgID="ChemDraw.Document.6.0" ShapeID="_x0000_s1034" DrawAspect="Content" ObjectID="_1817536898" r:id="rId33"/>
        </w:object>
      </w:r>
      <w:r w:rsidR="00AB4ED1">
        <w:rPr>
          <w:rFonts w:ascii="Times New Roman" w:hAnsi="Times New Roman" w:cs="Times New Roman"/>
          <w:noProof/>
          <w:szCs w:val="24"/>
        </w:rPr>
        <w:drawing>
          <wp:inline distT="0" distB="0" distL="0" distR="0" wp14:anchorId="36BD1A60" wp14:editId="2D08A251">
            <wp:extent cx="9720000" cy="678100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34">
                      <a:extLst>
                        <a:ext uri="{96DAC541-7B7A-43D3-8B79-37D633B846F1}">
                          <asvg:svgBlip xmlns:asvg="http://schemas.microsoft.com/office/drawing/2016/SVG/main" r:embed="rId35"/>
                        </a:ext>
                      </a:extLst>
                    </a:blip>
                    <a:stretch>
                      <a:fillRect/>
                    </a:stretch>
                  </pic:blipFill>
                  <pic:spPr>
                    <a:xfrm>
                      <a:off x="0" y="0"/>
                      <a:ext cx="9720000" cy="6781007"/>
                    </a:xfrm>
                    <a:prstGeom prst="rect">
                      <a:avLst/>
                    </a:prstGeom>
                  </pic:spPr>
                </pic:pic>
              </a:graphicData>
            </a:graphic>
          </wp:inline>
        </w:drawing>
      </w:r>
    </w:p>
    <w:p w14:paraId="69C68CE7" w14:textId="77777777" w:rsidR="00E071EF" w:rsidRPr="00332DAE" w:rsidRDefault="00E071EF" w:rsidP="00DF760E">
      <w:pPr>
        <w:spacing w:line="240" w:lineRule="auto"/>
        <w:rPr>
          <w:rFonts w:ascii="Times New Roman" w:hAnsi="Times New Roman" w:cs="Times New Roman"/>
          <w:szCs w:val="24"/>
        </w:rPr>
      </w:pPr>
    </w:p>
    <w:p w14:paraId="5E924435" w14:textId="692EF59B" w:rsidR="00197E96" w:rsidRDefault="00715421" w:rsidP="00920848">
      <w:pPr>
        <w:pStyle w:val="21"/>
      </w:pPr>
      <w:bookmarkStart w:id="18" w:name="_Toc206860742"/>
      <w:r w:rsidRPr="002059B3">
        <w:lastRenderedPageBreak/>
        <w:t xml:space="preserve">A mixture of compounds </w:t>
      </w:r>
      <w:r w:rsidRPr="002059B3">
        <w:rPr>
          <w:b/>
        </w:rPr>
        <w:t>2</w:t>
      </w:r>
      <w:r w:rsidRPr="002059B3">
        <w:t xml:space="preserve"> and </w:t>
      </w:r>
      <w:r w:rsidRPr="002059B3">
        <w:rPr>
          <w:b/>
        </w:rPr>
        <w:t>3</w:t>
      </w:r>
      <w:r w:rsidRPr="002059B3">
        <w:t xml:space="preserve"> from the reaction of ester </w:t>
      </w:r>
      <w:r w:rsidRPr="002059B3">
        <w:rPr>
          <w:b/>
        </w:rPr>
        <w:t xml:space="preserve">1 </w:t>
      </w:r>
      <w:r w:rsidRPr="002059B3">
        <w:t xml:space="preserve">with </w:t>
      </w:r>
      <w:r>
        <w:t>Na</w:t>
      </w:r>
      <w:r w:rsidRPr="00715421">
        <w:rPr>
          <w:vertAlign w:val="subscript"/>
        </w:rPr>
        <w:t>2</w:t>
      </w:r>
      <w:r>
        <w:t>S</w:t>
      </w:r>
      <w:r w:rsidRPr="00715421">
        <w:rPr>
          <w:vertAlign w:val="subscript"/>
        </w:rPr>
        <w:t>2</w:t>
      </w:r>
      <w:bookmarkEnd w:id="18"/>
    </w:p>
    <w:p w14:paraId="4E7E94E3" w14:textId="08451DBB" w:rsidR="00715421" w:rsidRPr="002059B3" w:rsidRDefault="00715421" w:rsidP="00197E96">
      <w:r w:rsidRPr="008E1A25">
        <w:rPr>
          <w:vertAlign w:val="superscript"/>
        </w:rPr>
        <w:t>1</w:t>
      </w:r>
      <w:r w:rsidRPr="008E1A25">
        <w:t>H NMR (</w:t>
      </w:r>
      <w:r>
        <w:t>4</w:t>
      </w:r>
      <w:r w:rsidRPr="008E1A25">
        <w:t>00 MHz, CDCl</w:t>
      </w:r>
      <w:r w:rsidRPr="008E1A25">
        <w:rPr>
          <w:vertAlign w:val="subscript"/>
        </w:rPr>
        <w:t>3</w:t>
      </w:r>
      <w:r w:rsidRPr="008E1A25">
        <w:t>)</w:t>
      </w:r>
    </w:p>
    <w:p w14:paraId="3C2FD9D1" w14:textId="609EE59F" w:rsidR="00332DAE" w:rsidRDefault="0026301E" w:rsidP="00715421">
      <w:pPr>
        <w:spacing w:line="240" w:lineRule="auto"/>
        <w:jc w:val="center"/>
        <w:rPr>
          <w:rFonts w:ascii="Times New Roman" w:hAnsi="Times New Roman" w:cs="Times New Roman"/>
          <w:szCs w:val="24"/>
        </w:rPr>
      </w:pPr>
      <w:r>
        <w:rPr>
          <w:rFonts w:ascii="Times New Roman" w:hAnsi="Times New Roman" w:cs="Times New Roman"/>
          <w:noProof/>
          <w:szCs w:val="24"/>
        </w:rPr>
        <w:object w:dxaOrig="1440" w:dyaOrig="1440" w14:anchorId="2776028B">
          <v:shape id="_x0000_s1035" type="#_x0000_t75" style="position:absolute;left:0;text-align:left;margin-left:278.05pt;margin-top:93.75pt;width:175.4pt;height:216.2pt;z-index:251668480;mso-position-horizontal-relative:text;mso-position-vertical-relative:text">
            <v:imagedata r:id="rId23" o:title=""/>
          </v:shape>
          <o:OLEObject Type="Embed" ProgID="ChemDraw.Document.6.0" ShapeID="_x0000_s1035" DrawAspect="Content" ObjectID="_1817536899" r:id="rId36"/>
        </w:object>
      </w:r>
      <w:r w:rsidR="00715421">
        <w:rPr>
          <w:rFonts w:ascii="Times New Roman" w:hAnsi="Times New Roman" w:cs="Times New Roman"/>
          <w:noProof/>
          <w:szCs w:val="24"/>
        </w:rPr>
        <w:drawing>
          <wp:inline distT="0" distB="0" distL="0" distR="0" wp14:anchorId="1A6CD858" wp14:editId="7CED8BAA">
            <wp:extent cx="9720000" cy="6781007"/>
            <wp:effectExtent l="0" t="0" r="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37">
                      <a:extLst>
                        <a:ext uri="{96DAC541-7B7A-43D3-8B79-37D633B846F1}">
                          <asvg:svgBlip xmlns:asvg="http://schemas.microsoft.com/office/drawing/2016/SVG/main" r:embed="rId38"/>
                        </a:ext>
                      </a:extLst>
                    </a:blip>
                    <a:stretch>
                      <a:fillRect/>
                    </a:stretch>
                  </pic:blipFill>
                  <pic:spPr>
                    <a:xfrm>
                      <a:off x="0" y="0"/>
                      <a:ext cx="9720000" cy="6781007"/>
                    </a:xfrm>
                    <a:prstGeom prst="rect">
                      <a:avLst/>
                    </a:prstGeom>
                  </pic:spPr>
                </pic:pic>
              </a:graphicData>
            </a:graphic>
          </wp:inline>
        </w:drawing>
      </w:r>
    </w:p>
    <w:p w14:paraId="68EAE9C6" w14:textId="1717382F" w:rsidR="00CA2E74" w:rsidRDefault="00CA2E74" w:rsidP="00DF760E">
      <w:pPr>
        <w:spacing w:line="240" w:lineRule="auto"/>
        <w:rPr>
          <w:rFonts w:ascii="Times New Roman" w:hAnsi="Times New Roman" w:cs="Times New Roman"/>
          <w:szCs w:val="24"/>
        </w:rPr>
      </w:pPr>
    </w:p>
    <w:p w14:paraId="65A3AE57" w14:textId="0E60DE8C" w:rsidR="00197E96" w:rsidRDefault="00077D5C" w:rsidP="00920848">
      <w:pPr>
        <w:pStyle w:val="21"/>
      </w:pPr>
      <w:bookmarkStart w:id="19" w:name="_Toc206860743"/>
      <w:r w:rsidRPr="00077D5C">
        <w:lastRenderedPageBreak/>
        <w:t>Dimethyl 3-[(4-cyanobenzyl)thio]thiophene-2,5-dicarboxylate (</w:t>
      </w:r>
      <w:r w:rsidRPr="00077D5C">
        <w:rPr>
          <w:b/>
        </w:rPr>
        <w:t>4a</w:t>
      </w:r>
      <w:r w:rsidRPr="00077D5C">
        <w:t>)</w:t>
      </w:r>
      <w:bookmarkEnd w:id="19"/>
    </w:p>
    <w:p w14:paraId="18801BC7" w14:textId="1C559C99" w:rsidR="00077D5C" w:rsidRPr="00077D5C" w:rsidRDefault="00077D5C" w:rsidP="00197E96">
      <w:r w:rsidRPr="00077D5C">
        <w:rPr>
          <w:vertAlign w:val="superscript"/>
        </w:rPr>
        <w:t>1</w:t>
      </w:r>
      <w:r w:rsidRPr="00077D5C">
        <w:t>H NMR (400 MHz, CDCl</w:t>
      </w:r>
      <w:r w:rsidRPr="00077D5C">
        <w:rPr>
          <w:vertAlign w:val="subscript"/>
        </w:rPr>
        <w:t>3</w:t>
      </w:r>
      <w:r w:rsidRPr="00077D5C">
        <w:t>)</w:t>
      </w:r>
      <w:r w:rsidR="00A9295D" w:rsidRPr="00A9295D">
        <w:t xml:space="preserve"> </w:t>
      </w:r>
    </w:p>
    <w:p w14:paraId="2DC60DBF" w14:textId="1B65653A" w:rsidR="00CA2E74" w:rsidRDefault="0026301E" w:rsidP="00077D5C">
      <w:pPr>
        <w:spacing w:line="240" w:lineRule="auto"/>
        <w:jc w:val="center"/>
        <w:rPr>
          <w:rFonts w:ascii="Times New Roman" w:hAnsi="Times New Roman" w:cs="Times New Roman"/>
          <w:szCs w:val="24"/>
        </w:rPr>
      </w:pPr>
      <w:r>
        <w:rPr>
          <w:noProof/>
        </w:rPr>
        <w:object w:dxaOrig="1440" w:dyaOrig="1440" w14:anchorId="48106EFA">
          <v:shape id="_x0000_s1036" type="#_x0000_t75" style="position:absolute;left:0;text-align:left;margin-left:298.6pt;margin-top:138.55pt;width:92.3pt;height:102pt;z-index:251670528;mso-position-horizontal-relative:text;mso-position-vertical-relative:text">
            <v:imagedata r:id="rId39" o:title=""/>
          </v:shape>
          <o:OLEObject Type="Embed" ProgID="ChemDraw.Document.6.0" ShapeID="_x0000_s1036" DrawAspect="Content" ObjectID="_1817536900" r:id="rId40"/>
        </w:object>
      </w:r>
      <w:r w:rsidR="00077D5C">
        <w:rPr>
          <w:rFonts w:ascii="Times New Roman" w:hAnsi="Times New Roman" w:cs="Times New Roman"/>
          <w:noProof/>
          <w:szCs w:val="24"/>
        </w:rPr>
        <w:drawing>
          <wp:inline distT="0" distB="0" distL="0" distR="0" wp14:anchorId="08CC8B95" wp14:editId="7BAA5293">
            <wp:extent cx="9720000" cy="6781007"/>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41">
                      <a:extLst>
                        <a:ext uri="{96DAC541-7B7A-43D3-8B79-37D633B846F1}">
                          <asvg:svgBlip xmlns:asvg="http://schemas.microsoft.com/office/drawing/2016/SVG/main" r:embed="rId42"/>
                        </a:ext>
                      </a:extLst>
                    </a:blip>
                    <a:stretch>
                      <a:fillRect/>
                    </a:stretch>
                  </pic:blipFill>
                  <pic:spPr>
                    <a:xfrm>
                      <a:off x="0" y="0"/>
                      <a:ext cx="9720000" cy="6781007"/>
                    </a:xfrm>
                    <a:prstGeom prst="rect">
                      <a:avLst/>
                    </a:prstGeom>
                  </pic:spPr>
                </pic:pic>
              </a:graphicData>
            </a:graphic>
          </wp:inline>
        </w:drawing>
      </w:r>
    </w:p>
    <w:p w14:paraId="56742772" w14:textId="411A1B3A" w:rsidR="00715421" w:rsidRDefault="00715421" w:rsidP="00DF760E">
      <w:pPr>
        <w:spacing w:line="240" w:lineRule="auto"/>
        <w:rPr>
          <w:rFonts w:ascii="Times New Roman" w:hAnsi="Times New Roman" w:cs="Times New Roman"/>
          <w:szCs w:val="24"/>
        </w:rPr>
      </w:pPr>
    </w:p>
    <w:p w14:paraId="23A2E262" w14:textId="00EB33D7" w:rsidR="00197E96" w:rsidRDefault="00077D5C" w:rsidP="00B03C1B">
      <w:r w:rsidRPr="00077D5C">
        <w:lastRenderedPageBreak/>
        <w:t>Dimethyl 3-[(4-cyanobenzyl)thio]thiophene-2,5-dicarboxylate (</w:t>
      </w:r>
      <w:r w:rsidRPr="00077D5C">
        <w:rPr>
          <w:b/>
        </w:rPr>
        <w:t>4a</w:t>
      </w:r>
      <w:r w:rsidRPr="00077D5C">
        <w:t>)</w:t>
      </w:r>
    </w:p>
    <w:p w14:paraId="14EE4D9A" w14:textId="1DDF894C" w:rsidR="00077D5C" w:rsidRPr="00077D5C" w:rsidRDefault="00077D5C" w:rsidP="00B03C1B">
      <w:r w:rsidRPr="00077D5C">
        <w:rPr>
          <w:vertAlign w:val="superscript"/>
        </w:rPr>
        <w:t>13</w:t>
      </w:r>
      <w:r w:rsidRPr="00077D5C">
        <w:t>C NMR (126 MHz, CDCl</w:t>
      </w:r>
      <w:r w:rsidRPr="00077D5C">
        <w:rPr>
          <w:vertAlign w:val="subscript"/>
        </w:rPr>
        <w:t>3</w:t>
      </w:r>
      <w:r w:rsidRPr="00077D5C">
        <w:t>)</w:t>
      </w:r>
    </w:p>
    <w:p w14:paraId="5AA59981" w14:textId="02C20928" w:rsidR="00715421" w:rsidRDefault="0026301E" w:rsidP="00077D5C">
      <w:pPr>
        <w:spacing w:line="240" w:lineRule="auto"/>
        <w:jc w:val="center"/>
        <w:rPr>
          <w:rFonts w:ascii="Times New Roman" w:hAnsi="Times New Roman" w:cs="Times New Roman"/>
          <w:szCs w:val="24"/>
        </w:rPr>
      </w:pPr>
      <w:r>
        <w:rPr>
          <w:rFonts w:ascii="Times New Roman" w:hAnsi="Times New Roman" w:cs="Times New Roman"/>
          <w:noProof/>
          <w:szCs w:val="24"/>
        </w:rPr>
        <w:object w:dxaOrig="1440" w:dyaOrig="1440" w14:anchorId="48106EFA">
          <v:shape id="_x0000_s1037" type="#_x0000_t75" style="position:absolute;left:0;text-align:left;margin-left:310.6pt;margin-top:150.55pt;width:92.3pt;height:102pt;z-index:251671552;mso-position-horizontal-relative:text;mso-position-vertical-relative:text">
            <v:imagedata r:id="rId39" o:title=""/>
          </v:shape>
          <o:OLEObject Type="Embed" ProgID="ChemDraw.Document.6.0" ShapeID="_x0000_s1037" DrawAspect="Content" ObjectID="_1817536901" r:id="rId43"/>
        </w:object>
      </w:r>
      <w:r w:rsidR="00077D5C">
        <w:rPr>
          <w:rFonts w:ascii="Times New Roman" w:hAnsi="Times New Roman" w:cs="Times New Roman"/>
          <w:noProof/>
          <w:szCs w:val="24"/>
        </w:rPr>
        <w:drawing>
          <wp:inline distT="0" distB="0" distL="0" distR="0" wp14:anchorId="2589CAE4" wp14:editId="27E38A9B">
            <wp:extent cx="9720000" cy="678100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44">
                      <a:extLst>
                        <a:ext uri="{96DAC541-7B7A-43D3-8B79-37D633B846F1}">
                          <asvg:svgBlip xmlns:asvg="http://schemas.microsoft.com/office/drawing/2016/SVG/main" r:embed="rId45"/>
                        </a:ext>
                      </a:extLst>
                    </a:blip>
                    <a:stretch>
                      <a:fillRect/>
                    </a:stretch>
                  </pic:blipFill>
                  <pic:spPr>
                    <a:xfrm>
                      <a:off x="0" y="0"/>
                      <a:ext cx="9720000" cy="6781007"/>
                    </a:xfrm>
                    <a:prstGeom prst="rect">
                      <a:avLst/>
                    </a:prstGeom>
                  </pic:spPr>
                </pic:pic>
              </a:graphicData>
            </a:graphic>
          </wp:inline>
        </w:drawing>
      </w:r>
    </w:p>
    <w:p w14:paraId="542D64F7" w14:textId="6C872A99" w:rsidR="00715421" w:rsidRDefault="00715421" w:rsidP="00DF760E">
      <w:pPr>
        <w:spacing w:line="240" w:lineRule="auto"/>
        <w:rPr>
          <w:rFonts w:ascii="Times New Roman" w:hAnsi="Times New Roman" w:cs="Times New Roman"/>
          <w:szCs w:val="24"/>
        </w:rPr>
      </w:pPr>
    </w:p>
    <w:p w14:paraId="5541A686" w14:textId="4D799CFB" w:rsidR="00197E96" w:rsidRDefault="00866302" w:rsidP="0026075F">
      <w:pPr>
        <w:pStyle w:val="21"/>
      </w:pPr>
      <w:bookmarkStart w:id="20" w:name="_Toc206860744"/>
      <w:r w:rsidRPr="0026075F">
        <w:lastRenderedPageBreak/>
        <w:t>Dimethyl 3-{[4-(methoxycarbonyl)benzyl]thio}thiophene-2,5-dicarboxylate (</w:t>
      </w:r>
      <w:r w:rsidRPr="0026075F">
        <w:rPr>
          <w:b/>
          <w:bCs w:val="0"/>
        </w:rPr>
        <w:t>4b</w:t>
      </w:r>
      <w:r w:rsidRPr="0026075F">
        <w:t>)</w:t>
      </w:r>
      <w:bookmarkEnd w:id="20"/>
    </w:p>
    <w:p w14:paraId="142B0078" w14:textId="76E1F359" w:rsidR="00715421" w:rsidRPr="0026075F" w:rsidRDefault="00866302" w:rsidP="00197E96">
      <w:r w:rsidRPr="0026075F">
        <w:rPr>
          <w:vertAlign w:val="superscript"/>
        </w:rPr>
        <w:t>1</w:t>
      </w:r>
      <w:r w:rsidRPr="0026075F">
        <w:t>H NMR (400 MHz, CDCl</w:t>
      </w:r>
      <w:r w:rsidRPr="0026075F">
        <w:rPr>
          <w:vertAlign w:val="subscript"/>
        </w:rPr>
        <w:t>3</w:t>
      </w:r>
      <w:r w:rsidRPr="0026075F">
        <w:t>)</w:t>
      </w:r>
    </w:p>
    <w:p w14:paraId="0AFD21DB" w14:textId="19681FFC" w:rsidR="00866302" w:rsidRPr="00866302" w:rsidRDefault="0026301E" w:rsidP="00866302">
      <w:pPr>
        <w:spacing w:line="240" w:lineRule="auto"/>
        <w:jc w:val="center"/>
        <w:rPr>
          <w:rFonts w:cs="Arial"/>
          <w:szCs w:val="24"/>
        </w:rPr>
      </w:pPr>
      <w:r>
        <w:rPr>
          <w:rFonts w:cs="Arial"/>
          <w:noProof/>
          <w:szCs w:val="24"/>
        </w:rPr>
        <w:object w:dxaOrig="1440" w:dyaOrig="1440" w14:anchorId="48106EFA">
          <v:shape id="_x0000_s1038" type="#_x0000_t75" style="position:absolute;left:0;text-align:left;margin-left:290.3pt;margin-top:139.45pt;width:92.3pt;height:102pt;z-index:251672576;mso-position-horizontal-relative:text;mso-position-vertical-relative:text">
            <v:imagedata r:id="rId46" o:title=""/>
          </v:shape>
          <o:OLEObject Type="Embed" ProgID="ChemDraw.Document.6.0" ShapeID="_x0000_s1038" DrawAspect="Content" ObjectID="_1817536902" r:id="rId47"/>
        </w:object>
      </w:r>
      <w:r w:rsidR="00866302">
        <w:rPr>
          <w:rFonts w:cs="Arial"/>
          <w:noProof/>
          <w:szCs w:val="24"/>
        </w:rPr>
        <w:drawing>
          <wp:inline distT="0" distB="0" distL="0" distR="0" wp14:anchorId="3DECA9F0" wp14:editId="2825DBB7">
            <wp:extent cx="9720000" cy="6781007"/>
            <wp:effectExtent l="0" t="0" r="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48">
                      <a:extLst>
                        <a:ext uri="{96DAC541-7B7A-43D3-8B79-37D633B846F1}">
                          <asvg:svgBlip xmlns:asvg="http://schemas.microsoft.com/office/drawing/2016/SVG/main" r:embed="rId49"/>
                        </a:ext>
                      </a:extLst>
                    </a:blip>
                    <a:stretch>
                      <a:fillRect/>
                    </a:stretch>
                  </pic:blipFill>
                  <pic:spPr>
                    <a:xfrm>
                      <a:off x="0" y="0"/>
                      <a:ext cx="9720000" cy="6781007"/>
                    </a:xfrm>
                    <a:prstGeom prst="rect">
                      <a:avLst/>
                    </a:prstGeom>
                  </pic:spPr>
                </pic:pic>
              </a:graphicData>
            </a:graphic>
          </wp:inline>
        </w:drawing>
      </w:r>
    </w:p>
    <w:p w14:paraId="184E1313" w14:textId="063E8883" w:rsidR="00715421" w:rsidRPr="00866302" w:rsidRDefault="00715421" w:rsidP="00866302">
      <w:pPr>
        <w:spacing w:line="240" w:lineRule="auto"/>
        <w:rPr>
          <w:rFonts w:cs="Arial"/>
          <w:szCs w:val="24"/>
        </w:rPr>
      </w:pPr>
    </w:p>
    <w:p w14:paraId="1AADE288" w14:textId="77777777" w:rsidR="00197E96" w:rsidRDefault="00866302" w:rsidP="00B03C1B">
      <w:r w:rsidRPr="00866302">
        <w:lastRenderedPageBreak/>
        <w:t>Dimethyl 3-{[4-(methoxycarbonyl)benzyl]thio}thiophene-2,5-dicarboxylate (</w:t>
      </w:r>
      <w:r w:rsidRPr="00866302">
        <w:rPr>
          <w:b/>
        </w:rPr>
        <w:t>4b</w:t>
      </w:r>
      <w:r w:rsidRPr="00866302">
        <w:t xml:space="preserve">) </w:t>
      </w:r>
    </w:p>
    <w:p w14:paraId="3357C1B4" w14:textId="79966BAE" w:rsidR="00866302" w:rsidRPr="00866302" w:rsidRDefault="00866302" w:rsidP="00B03C1B">
      <w:r w:rsidRPr="00866302">
        <w:rPr>
          <w:vertAlign w:val="superscript"/>
        </w:rPr>
        <w:t>1</w:t>
      </w:r>
      <w:r>
        <w:rPr>
          <w:vertAlign w:val="superscript"/>
        </w:rPr>
        <w:t>3</w:t>
      </w:r>
      <w:r>
        <w:t>C</w:t>
      </w:r>
      <w:r w:rsidRPr="00866302">
        <w:t xml:space="preserve"> NMR (</w:t>
      </w:r>
      <w:r>
        <w:t>126</w:t>
      </w:r>
      <w:r w:rsidRPr="00866302">
        <w:t xml:space="preserve"> MHz, CDCl</w:t>
      </w:r>
      <w:r w:rsidRPr="00866302">
        <w:rPr>
          <w:vertAlign w:val="subscript"/>
        </w:rPr>
        <w:t>3</w:t>
      </w:r>
      <w:r w:rsidRPr="00866302">
        <w:t>)</w:t>
      </w:r>
    </w:p>
    <w:p w14:paraId="068C9DAE" w14:textId="1555A806" w:rsidR="00715421" w:rsidRPr="00866302" w:rsidRDefault="0026301E" w:rsidP="00866302">
      <w:pPr>
        <w:spacing w:line="240" w:lineRule="auto"/>
        <w:jc w:val="center"/>
        <w:rPr>
          <w:rFonts w:cs="Arial"/>
          <w:szCs w:val="24"/>
        </w:rPr>
      </w:pPr>
      <w:r>
        <w:rPr>
          <w:rFonts w:cs="Arial"/>
          <w:noProof/>
          <w:szCs w:val="24"/>
        </w:rPr>
        <w:object w:dxaOrig="1440" w:dyaOrig="1440" w14:anchorId="48106EFA">
          <v:shape id="_x0000_s1039" type="#_x0000_t75" style="position:absolute;left:0;text-align:left;margin-left:332.8pt;margin-top:155.6pt;width:92.3pt;height:102pt;z-index:251673600;mso-position-horizontal-relative:text;mso-position-vertical-relative:text">
            <v:imagedata r:id="rId46" o:title=""/>
          </v:shape>
          <o:OLEObject Type="Embed" ProgID="ChemDraw.Document.6.0" ShapeID="_x0000_s1039" DrawAspect="Content" ObjectID="_1817536903" r:id="rId50"/>
        </w:object>
      </w:r>
      <w:r w:rsidR="00866302">
        <w:rPr>
          <w:rFonts w:cs="Arial"/>
          <w:noProof/>
          <w:szCs w:val="24"/>
        </w:rPr>
        <w:drawing>
          <wp:inline distT="0" distB="0" distL="0" distR="0" wp14:anchorId="15A01A22" wp14:editId="0C14A7D7">
            <wp:extent cx="9720000" cy="6781007"/>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51">
                      <a:extLst>
                        <a:ext uri="{96DAC541-7B7A-43D3-8B79-37D633B846F1}">
                          <asvg:svgBlip xmlns:asvg="http://schemas.microsoft.com/office/drawing/2016/SVG/main" r:embed="rId52"/>
                        </a:ext>
                      </a:extLst>
                    </a:blip>
                    <a:stretch>
                      <a:fillRect/>
                    </a:stretch>
                  </pic:blipFill>
                  <pic:spPr>
                    <a:xfrm>
                      <a:off x="0" y="0"/>
                      <a:ext cx="9720000" cy="6781007"/>
                    </a:xfrm>
                    <a:prstGeom prst="rect">
                      <a:avLst/>
                    </a:prstGeom>
                  </pic:spPr>
                </pic:pic>
              </a:graphicData>
            </a:graphic>
          </wp:inline>
        </w:drawing>
      </w:r>
    </w:p>
    <w:p w14:paraId="4F7BB56C" w14:textId="57EBC846" w:rsidR="00715421" w:rsidRPr="00866302" w:rsidRDefault="00715421" w:rsidP="00866302">
      <w:pPr>
        <w:spacing w:line="240" w:lineRule="auto"/>
        <w:rPr>
          <w:rFonts w:cs="Arial"/>
          <w:szCs w:val="24"/>
        </w:rPr>
      </w:pPr>
    </w:p>
    <w:p w14:paraId="34F508DF" w14:textId="77777777" w:rsidR="00197E96" w:rsidRDefault="00FB6BAF" w:rsidP="0026075F">
      <w:pPr>
        <w:pStyle w:val="21"/>
      </w:pPr>
      <w:bookmarkStart w:id="21" w:name="_Toc206860745"/>
      <w:r w:rsidRPr="00FB6BAF">
        <w:lastRenderedPageBreak/>
        <w:t>Dimethyl 3-(benzylthio)thiophene-2,5-dicarboxylate (</w:t>
      </w:r>
      <w:r w:rsidRPr="00FB6BAF">
        <w:rPr>
          <w:b/>
        </w:rPr>
        <w:t>4c</w:t>
      </w:r>
      <w:r w:rsidRPr="00FB6BAF">
        <w:t>)</w:t>
      </w:r>
      <w:bookmarkEnd w:id="21"/>
    </w:p>
    <w:p w14:paraId="6628811A" w14:textId="391D528F" w:rsidR="00715421" w:rsidRPr="00FB6BAF" w:rsidRDefault="00FB6BAF" w:rsidP="00197E96">
      <w:r w:rsidRPr="00FB6BAF">
        <w:rPr>
          <w:vertAlign w:val="superscript"/>
        </w:rPr>
        <w:t>1</w:t>
      </w:r>
      <w:r w:rsidRPr="00FB6BAF">
        <w:t>H NMR (400 MHz, CDCl</w:t>
      </w:r>
      <w:r w:rsidRPr="00FB6BAF">
        <w:rPr>
          <w:vertAlign w:val="subscript"/>
        </w:rPr>
        <w:t>3</w:t>
      </w:r>
      <w:r w:rsidRPr="00FB6BAF">
        <w:t>)</w:t>
      </w:r>
    </w:p>
    <w:p w14:paraId="4D5FB6D7" w14:textId="05FB73A3" w:rsidR="00715421" w:rsidRPr="00866302" w:rsidRDefault="0026301E" w:rsidP="00FB6BAF">
      <w:pPr>
        <w:spacing w:line="240" w:lineRule="auto"/>
        <w:jc w:val="center"/>
        <w:rPr>
          <w:rFonts w:cs="Arial"/>
          <w:szCs w:val="24"/>
        </w:rPr>
      </w:pPr>
      <w:r>
        <w:rPr>
          <w:rFonts w:cs="Arial"/>
          <w:noProof/>
          <w:szCs w:val="24"/>
        </w:rPr>
        <w:object w:dxaOrig="1440" w:dyaOrig="1440" w14:anchorId="48106EFA">
          <v:shape id="_x0000_s1040" type="#_x0000_t75" style="position:absolute;left:0;text-align:left;margin-left:302.3pt;margin-top:151.45pt;width:92.3pt;height:85.2pt;z-index:251674624;mso-position-horizontal-relative:text;mso-position-vertical-relative:text">
            <v:imagedata r:id="rId53" o:title=""/>
          </v:shape>
          <o:OLEObject Type="Embed" ProgID="ChemDraw.Document.6.0" ShapeID="_x0000_s1040" DrawAspect="Content" ObjectID="_1817536904" r:id="rId54"/>
        </w:object>
      </w:r>
      <w:r w:rsidR="00FB6BAF">
        <w:rPr>
          <w:rFonts w:cs="Arial"/>
          <w:noProof/>
          <w:szCs w:val="24"/>
        </w:rPr>
        <w:drawing>
          <wp:inline distT="0" distB="0" distL="0" distR="0" wp14:anchorId="5C72F18B" wp14:editId="2BDCF105">
            <wp:extent cx="9720000" cy="6781007"/>
            <wp:effectExtent l="0" t="0" r="0"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55">
                      <a:extLst>
                        <a:ext uri="{96DAC541-7B7A-43D3-8B79-37D633B846F1}">
                          <asvg:svgBlip xmlns:asvg="http://schemas.microsoft.com/office/drawing/2016/SVG/main" r:embed="rId56"/>
                        </a:ext>
                      </a:extLst>
                    </a:blip>
                    <a:stretch>
                      <a:fillRect/>
                    </a:stretch>
                  </pic:blipFill>
                  <pic:spPr>
                    <a:xfrm>
                      <a:off x="0" y="0"/>
                      <a:ext cx="9720000" cy="6781007"/>
                    </a:xfrm>
                    <a:prstGeom prst="rect">
                      <a:avLst/>
                    </a:prstGeom>
                  </pic:spPr>
                </pic:pic>
              </a:graphicData>
            </a:graphic>
          </wp:inline>
        </w:drawing>
      </w:r>
    </w:p>
    <w:p w14:paraId="5EAB67CF" w14:textId="70BA5739" w:rsidR="00715421" w:rsidRPr="00866302" w:rsidRDefault="00715421" w:rsidP="00866302">
      <w:pPr>
        <w:spacing w:line="240" w:lineRule="auto"/>
        <w:rPr>
          <w:rFonts w:cs="Arial"/>
          <w:szCs w:val="24"/>
        </w:rPr>
      </w:pPr>
    </w:p>
    <w:p w14:paraId="79ABF7AD" w14:textId="77777777" w:rsidR="00197E96" w:rsidRDefault="00FB6BAF" w:rsidP="00B03C1B">
      <w:r w:rsidRPr="00FB6BAF">
        <w:lastRenderedPageBreak/>
        <w:t>Dimethyl 3-(benzylthio)thiophene-2,5-dicarboxylate (</w:t>
      </w:r>
      <w:r w:rsidRPr="00FB6BAF">
        <w:rPr>
          <w:b/>
        </w:rPr>
        <w:t>4c</w:t>
      </w:r>
      <w:r w:rsidRPr="00FB6BAF">
        <w:t xml:space="preserve">) </w:t>
      </w:r>
    </w:p>
    <w:p w14:paraId="1A4CB69F" w14:textId="437EFC90" w:rsidR="00FB6BAF" w:rsidRPr="00FB6BAF" w:rsidRDefault="00FB6BAF" w:rsidP="00B03C1B">
      <w:r w:rsidRPr="00FB6BAF">
        <w:rPr>
          <w:vertAlign w:val="superscript"/>
        </w:rPr>
        <w:t>1</w:t>
      </w:r>
      <w:r>
        <w:rPr>
          <w:vertAlign w:val="superscript"/>
        </w:rPr>
        <w:t>3</w:t>
      </w:r>
      <w:r w:rsidRPr="00FB6BAF">
        <w:t>H NMR (</w:t>
      </w:r>
      <w:r>
        <w:t>126</w:t>
      </w:r>
      <w:r w:rsidRPr="00FB6BAF">
        <w:t xml:space="preserve"> MHz, CDCl</w:t>
      </w:r>
      <w:r w:rsidRPr="00FB6BAF">
        <w:rPr>
          <w:vertAlign w:val="subscript"/>
        </w:rPr>
        <w:t>3</w:t>
      </w:r>
      <w:r w:rsidRPr="00FB6BAF">
        <w:t>)</w:t>
      </w:r>
    </w:p>
    <w:p w14:paraId="56636139" w14:textId="4BC77331" w:rsidR="00715421" w:rsidRPr="00866302" w:rsidRDefault="0026301E" w:rsidP="00FB6BAF">
      <w:pPr>
        <w:spacing w:line="240" w:lineRule="auto"/>
        <w:jc w:val="center"/>
        <w:rPr>
          <w:rFonts w:cs="Arial"/>
          <w:szCs w:val="24"/>
        </w:rPr>
      </w:pPr>
      <w:r>
        <w:rPr>
          <w:rFonts w:cs="Arial"/>
          <w:noProof/>
          <w:szCs w:val="24"/>
        </w:rPr>
        <w:object w:dxaOrig="1440" w:dyaOrig="1440" w14:anchorId="48106EFA">
          <v:shape id="_x0000_s1041" type="#_x0000_t75" style="position:absolute;left:0;text-align:left;margin-left:334.15pt;margin-top:190.2pt;width:92.3pt;height:85.2pt;z-index:251675648;mso-position-horizontal-relative:text;mso-position-vertical-relative:text">
            <v:imagedata r:id="rId53" o:title=""/>
          </v:shape>
          <o:OLEObject Type="Embed" ProgID="ChemDraw.Document.6.0" ShapeID="_x0000_s1041" DrawAspect="Content" ObjectID="_1817536905" r:id="rId57"/>
        </w:object>
      </w:r>
      <w:r w:rsidR="0056652A">
        <w:rPr>
          <w:rFonts w:cs="Arial"/>
          <w:noProof/>
          <w:szCs w:val="24"/>
        </w:rPr>
        <w:drawing>
          <wp:inline distT="0" distB="0" distL="0" distR="0" wp14:anchorId="5AE91CAB" wp14:editId="557F5A16">
            <wp:extent cx="9720000" cy="678100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58">
                      <a:extLst>
                        <a:ext uri="{96DAC541-7B7A-43D3-8B79-37D633B846F1}">
                          <asvg:svgBlip xmlns:asvg="http://schemas.microsoft.com/office/drawing/2016/SVG/main" r:embed="rId59"/>
                        </a:ext>
                      </a:extLst>
                    </a:blip>
                    <a:stretch>
                      <a:fillRect/>
                    </a:stretch>
                  </pic:blipFill>
                  <pic:spPr>
                    <a:xfrm>
                      <a:off x="0" y="0"/>
                      <a:ext cx="9720000" cy="6781007"/>
                    </a:xfrm>
                    <a:prstGeom prst="rect">
                      <a:avLst/>
                    </a:prstGeom>
                  </pic:spPr>
                </pic:pic>
              </a:graphicData>
            </a:graphic>
          </wp:inline>
        </w:drawing>
      </w:r>
    </w:p>
    <w:p w14:paraId="31E47834" w14:textId="24E42D26" w:rsidR="00715421" w:rsidRPr="00866302" w:rsidRDefault="00715421" w:rsidP="00866302">
      <w:pPr>
        <w:spacing w:line="240" w:lineRule="auto"/>
        <w:rPr>
          <w:rFonts w:cs="Arial"/>
          <w:szCs w:val="24"/>
        </w:rPr>
      </w:pPr>
    </w:p>
    <w:p w14:paraId="3D376909" w14:textId="77777777" w:rsidR="00E67C14" w:rsidRDefault="008F0021" w:rsidP="008F0021">
      <w:pPr>
        <w:pStyle w:val="21"/>
      </w:pPr>
      <w:bookmarkStart w:id="22" w:name="_Toc206860746"/>
      <w:r w:rsidRPr="008F0021">
        <w:lastRenderedPageBreak/>
        <w:t>Dimethyl 3-[(4-fluorobenzyl)thio]thiophene-2,5-dicarboxylate (</w:t>
      </w:r>
      <w:r w:rsidRPr="008F0021">
        <w:rPr>
          <w:b/>
        </w:rPr>
        <w:t>4d</w:t>
      </w:r>
      <w:r w:rsidRPr="008F0021">
        <w:t>)</w:t>
      </w:r>
      <w:bookmarkEnd w:id="22"/>
    </w:p>
    <w:p w14:paraId="02345915" w14:textId="6A9A518C" w:rsidR="00715421" w:rsidRPr="008F0021" w:rsidRDefault="008F0021" w:rsidP="00E67C14">
      <w:r w:rsidRPr="008F0021">
        <w:rPr>
          <w:vertAlign w:val="superscript"/>
        </w:rPr>
        <w:t>1</w:t>
      </w:r>
      <w:r w:rsidRPr="008F0021">
        <w:t>H NMR (</w:t>
      </w:r>
      <w:r w:rsidR="00D86D4C">
        <w:t>5</w:t>
      </w:r>
      <w:r w:rsidRPr="008F0021">
        <w:t>00 MHz, CDCl</w:t>
      </w:r>
      <w:r w:rsidRPr="008F0021">
        <w:rPr>
          <w:vertAlign w:val="subscript"/>
        </w:rPr>
        <w:t>3</w:t>
      </w:r>
      <w:r w:rsidRPr="008F0021">
        <w:t>)</w:t>
      </w:r>
    </w:p>
    <w:p w14:paraId="10452597" w14:textId="50B51567" w:rsidR="00715421" w:rsidRPr="00866302" w:rsidRDefault="0026301E" w:rsidP="00D86D4C">
      <w:pPr>
        <w:spacing w:line="240" w:lineRule="auto"/>
        <w:jc w:val="center"/>
        <w:rPr>
          <w:rFonts w:cs="Arial"/>
          <w:szCs w:val="24"/>
        </w:rPr>
      </w:pPr>
      <w:r>
        <w:rPr>
          <w:rFonts w:cs="Arial"/>
          <w:noProof/>
          <w:szCs w:val="24"/>
        </w:rPr>
        <w:object w:dxaOrig="1440" w:dyaOrig="1440" w14:anchorId="48106EFA">
          <v:shape id="_x0000_s1042" type="#_x0000_t75" style="position:absolute;left:0;text-align:left;margin-left:314.3pt;margin-top:163.45pt;width:92.3pt;height:101.75pt;z-index:251676672;mso-position-horizontal-relative:text;mso-position-vertical-relative:text">
            <v:imagedata r:id="rId60" o:title=""/>
          </v:shape>
          <o:OLEObject Type="Embed" ProgID="ChemDraw.Document.6.0" ShapeID="_x0000_s1042" DrawAspect="Content" ObjectID="_1817536906" r:id="rId61"/>
        </w:object>
      </w:r>
      <w:r w:rsidR="00D86D4C">
        <w:rPr>
          <w:rFonts w:cs="Arial"/>
          <w:noProof/>
          <w:szCs w:val="24"/>
        </w:rPr>
        <w:drawing>
          <wp:inline distT="0" distB="0" distL="0" distR="0" wp14:anchorId="08E00C62" wp14:editId="414EC209">
            <wp:extent cx="9720000" cy="6781007"/>
            <wp:effectExtent l="0" t="0" r="0"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62">
                      <a:extLst>
                        <a:ext uri="{96DAC541-7B7A-43D3-8B79-37D633B846F1}">
                          <asvg:svgBlip xmlns:asvg="http://schemas.microsoft.com/office/drawing/2016/SVG/main" r:embed="rId63"/>
                        </a:ext>
                      </a:extLst>
                    </a:blip>
                    <a:stretch>
                      <a:fillRect/>
                    </a:stretch>
                  </pic:blipFill>
                  <pic:spPr>
                    <a:xfrm>
                      <a:off x="0" y="0"/>
                      <a:ext cx="9720000" cy="6781007"/>
                    </a:xfrm>
                    <a:prstGeom prst="rect">
                      <a:avLst/>
                    </a:prstGeom>
                  </pic:spPr>
                </pic:pic>
              </a:graphicData>
            </a:graphic>
          </wp:inline>
        </w:drawing>
      </w:r>
    </w:p>
    <w:p w14:paraId="77A0E181" w14:textId="71F80B05" w:rsidR="00CA2E74" w:rsidRPr="00866302" w:rsidRDefault="00CA2E74" w:rsidP="00866302">
      <w:pPr>
        <w:spacing w:line="240" w:lineRule="auto"/>
        <w:rPr>
          <w:rFonts w:cs="Arial"/>
          <w:szCs w:val="24"/>
        </w:rPr>
      </w:pPr>
    </w:p>
    <w:p w14:paraId="621C3AEE" w14:textId="77777777" w:rsidR="00E67C14" w:rsidRDefault="00D86D4C" w:rsidP="00B03C1B">
      <w:r w:rsidRPr="008F0021">
        <w:lastRenderedPageBreak/>
        <w:t>Dimethyl 3-[(4-fluorobenzyl)thio]thiophene-2,5-dicarboxylate (</w:t>
      </w:r>
      <w:r w:rsidRPr="008F0021">
        <w:rPr>
          <w:b/>
        </w:rPr>
        <w:t>4d</w:t>
      </w:r>
      <w:r w:rsidRPr="008F0021">
        <w:t>)</w:t>
      </w:r>
    </w:p>
    <w:p w14:paraId="7DCDA327" w14:textId="700DAB21" w:rsidR="00D86D4C" w:rsidRPr="008F0021" w:rsidRDefault="00D86D4C" w:rsidP="00B03C1B">
      <w:r w:rsidRPr="008F0021">
        <w:rPr>
          <w:vertAlign w:val="superscript"/>
        </w:rPr>
        <w:t>1</w:t>
      </w:r>
      <w:r>
        <w:rPr>
          <w:vertAlign w:val="superscript"/>
        </w:rPr>
        <w:t>9</w:t>
      </w:r>
      <w:r>
        <w:t>F</w:t>
      </w:r>
      <w:r w:rsidRPr="008F0021">
        <w:t xml:space="preserve"> NMR (</w:t>
      </w:r>
      <w:r>
        <w:t>471</w:t>
      </w:r>
      <w:r w:rsidRPr="008F0021">
        <w:t xml:space="preserve"> MHz, CDCl</w:t>
      </w:r>
      <w:r w:rsidRPr="008F0021">
        <w:rPr>
          <w:vertAlign w:val="subscript"/>
        </w:rPr>
        <w:t>3</w:t>
      </w:r>
      <w:r w:rsidRPr="008F0021">
        <w:t>)</w:t>
      </w:r>
    </w:p>
    <w:p w14:paraId="53CBB414" w14:textId="251D8B17" w:rsidR="00CA2E74" w:rsidRDefault="0026301E" w:rsidP="00D86D4C">
      <w:pPr>
        <w:jc w:val="center"/>
        <w:rPr>
          <w:rFonts w:cs="Arial"/>
          <w:szCs w:val="24"/>
        </w:rPr>
      </w:pPr>
      <w:r>
        <w:rPr>
          <w:rFonts w:cs="Arial"/>
          <w:noProof/>
          <w:szCs w:val="24"/>
        </w:rPr>
        <w:object w:dxaOrig="1440" w:dyaOrig="1440" w14:anchorId="48106EFA">
          <v:shape id="_x0000_s1043" type="#_x0000_t75" style="position:absolute;left:0;text-align:left;margin-left:310.6pt;margin-top:190.65pt;width:92.3pt;height:101.75pt;z-index:251677696;mso-position-horizontal-relative:text;mso-position-vertical-relative:text">
            <v:imagedata r:id="rId60" o:title=""/>
          </v:shape>
          <o:OLEObject Type="Embed" ProgID="ChemDraw.Document.6.0" ShapeID="_x0000_s1043" DrawAspect="Content" ObjectID="_1817536907" r:id="rId64"/>
        </w:object>
      </w:r>
      <w:r w:rsidR="00D86D4C">
        <w:rPr>
          <w:rFonts w:cs="Arial"/>
          <w:noProof/>
          <w:szCs w:val="24"/>
        </w:rPr>
        <w:drawing>
          <wp:inline distT="0" distB="0" distL="0" distR="0" wp14:anchorId="173025D2" wp14:editId="1DBCB6EE">
            <wp:extent cx="9720000" cy="6781007"/>
            <wp:effectExtent l="0" t="0" r="0"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65">
                      <a:extLst>
                        <a:ext uri="{96DAC541-7B7A-43D3-8B79-37D633B846F1}">
                          <asvg:svgBlip xmlns:asvg="http://schemas.microsoft.com/office/drawing/2016/SVG/main" r:embed="rId66"/>
                        </a:ext>
                      </a:extLst>
                    </a:blip>
                    <a:stretch>
                      <a:fillRect/>
                    </a:stretch>
                  </pic:blipFill>
                  <pic:spPr>
                    <a:xfrm>
                      <a:off x="0" y="0"/>
                      <a:ext cx="9720000" cy="6781007"/>
                    </a:xfrm>
                    <a:prstGeom prst="rect">
                      <a:avLst/>
                    </a:prstGeom>
                  </pic:spPr>
                </pic:pic>
              </a:graphicData>
            </a:graphic>
          </wp:inline>
        </w:drawing>
      </w:r>
    </w:p>
    <w:p w14:paraId="125BAF21" w14:textId="0D5DC4D1" w:rsidR="00E67C14" w:rsidRDefault="00D86D4C" w:rsidP="00B03C1B">
      <w:r w:rsidRPr="008F0021">
        <w:lastRenderedPageBreak/>
        <w:t>Dimethyl 3-[(4-fluorobenzyl)thio]thiophene-2,5-dicarboxylate (</w:t>
      </w:r>
      <w:r w:rsidRPr="008F0021">
        <w:rPr>
          <w:b/>
        </w:rPr>
        <w:t>4d</w:t>
      </w:r>
      <w:r w:rsidRPr="008F0021">
        <w:t>)</w:t>
      </w:r>
    </w:p>
    <w:p w14:paraId="77146AA5" w14:textId="3ABD7C70" w:rsidR="00D86D4C" w:rsidRPr="008F0021" w:rsidRDefault="00D86D4C" w:rsidP="00B03C1B">
      <w:r w:rsidRPr="008F0021">
        <w:rPr>
          <w:vertAlign w:val="superscript"/>
        </w:rPr>
        <w:t>1</w:t>
      </w:r>
      <w:r>
        <w:rPr>
          <w:vertAlign w:val="superscript"/>
        </w:rPr>
        <w:t>3</w:t>
      </w:r>
      <w:r>
        <w:t>C</w:t>
      </w:r>
      <w:r w:rsidRPr="008F0021">
        <w:t xml:space="preserve"> NMR (</w:t>
      </w:r>
      <w:r>
        <w:t>126</w:t>
      </w:r>
      <w:r w:rsidRPr="008F0021">
        <w:t xml:space="preserve"> MHz, CDCl</w:t>
      </w:r>
      <w:r w:rsidRPr="008F0021">
        <w:rPr>
          <w:vertAlign w:val="subscript"/>
        </w:rPr>
        <w:t>3</w:t>
      </w:r>
      <w:r w:rsidRPr="008F0021">
        <w:t>)</w:t>
      </w:r>
    </w:p>
    <w:p w14:paraId="6EC51E4A" w14:textId="7732E7DD" w:rsidR="00866302" w:rsidRDefault="0026301E" w:rsidP="00D86D4C">
      <w:pPr>
        <w:jc w:val="center"/>
        <w:rPr>
          <w:rFonts w:cs="Arial"/>
          <w:szCs w:val="24"/>
        </w:rPr>
      </w:pPr>
      <w:r>
        <w:rPr>
          <w:rFonts w:cs="Arial"/>
          <w:noProof/>
          <w:szCs w:val="24"/>
        </w:rPr>
        <w:object w:dxaOrig="1440" w:dyaOrig="1440" w14:anchorId="48106EFA">
          <v:shape id="_x0000_s1044" type="#_x0000_t75" style="position:absolute;left:0;text-align:left;margin-left:326.3pt;margin-top:175.45pt;width:92.3pt;height:101.75pt;z-index:251678720;mso-position-horizontal-relative:text;mso-position-vertical-relative:text">
            <v:imagedata r:id="rId60" o:title=""/>
          </v:shape>
          <o:OLEObject Type="Embed" ProgID="ChemDraw.Document.6.0" ShapeID="_x0000_s1044" DrawAspect="Content" ObjectID="_1817536908" r:id="rId67"/>
        </w:object>
      </w:r>
      <w:r w:rsidR="00D86D4C">
        <w:rPr>
          <w:rFonts w:cs="Arial"/>
          <w:noProof/>
          <w:szCs w:val="24"/>
        </w:rPr>
        <w:drawing>
          <wp:inline distT="0" distB="0" distL="0" distR="0" wp14:anchorId="4351C65F" wp14:editId="74801F30">
            <wp:extent cx="9720000" cy="6781007"/>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68">
                      <a:extLst>
                        <a:ext uri="{96DAC541-7B7A-43D3-8B79-37D633B846F1}">
                          <asvg:svgBlip xmlns:asvg="http://schemas.microsoft.com/office/drawing/2016/SVG/main" r:embed="rId69"/>
                        </a:ext>
                      </a:extLst>
                    </a:blip>
                    <a:stretch>
                      <a:fillRect/>
                    </a:stretch>
                  </pic:blipFill>
                  <pic:spPr>
                    <a:xfrm>
                      <a:off x="0" y="0"/>
                      <a:ext cx="9720000" cy="6781007"/>
                    </a:xfrm>
                    <a:prstGeom prst="rect">
                      <a:avLst/>
                    </a:prstGeom>
                  </pic:spPr>
                </pic:pic>
              </a:graphicData>
            </a:graphic>
          </wp:inline>
        </w:drawing>
      </w:r>
    </w:p>
    <w:p w14:paraId="22AE6E9B" w14:textId="00ABD63D" w:rsidR="00D86D4C" w:rsidRDefault="00D86D4C" w:rsidP="00866302">
      <w:pPr>
        <w:rPr>
          <w:rFonts w:cs="Arial"/>
          <w:szCs w:val="24"/>
        </w:rPr>
      </w:pPr>
    </w:p>
    <w:p w14:paraId="52EC7BFE" w14:textId="77777777" w:rsidR="00E67C14" w:rsidRDefault="00326B4E" w:rsidP="00326B4E">
      <w:pPr>
        <w:pStyle w:val="21"/>
        <w:rPr>
          <w:rFonts w:cs="Arial"/>
          <w:szCs w:val="24"/>
        </w:rPr>
      </w:pPr>
      <w:bookmarkStart w:id="23" w:name="_Toc206860747"/>
      <w:r w:rsidRPr="00326B4E">
        <w:rPr>
          <w:rFonts w:cs="Arial"/>
          <w:szCs w:val="24"/>
        </w:rPr>
        <w:lastRenderedPageBreak/>
        <w:t>Dimethyl 3-[(3,4-difluorobenzyl)thio]thiophene-2,5-dicarboxylate (</w:t>
      </w:r>
      <w:r w:rsidRPr="00326B4E">
        <w:rPr>
          <w:rFonts w:cs="Arial"/>
          <w:b/>
          <w:bCs w:val="0"/>
          <w:szCs w:val="24"/>
        </w:rPr>
        <w:t>4e</w:t>
      </w:r>
      <w:r w:rsidRPr="00326B4E">
        <w:rPr>
          <w:rFonts w:cs="Arial"/>
          <w:szCs w:val="24"/>
        </w:rPr>
        <w:t>)</w:t>
      </w:r>
      <w:bookmarkEnd w:id="23"/>
    </w:p>
    <w:p w14:paraId="7D28EF3C" w14:textId="2E06B8CE" w:rsidR="00326B4E" w:rsidRPr="008F0021" w:rsidRDefault="00326B4E" w:rsidP="00E67C14">
      <w:r w:rsidRPr="008F0021">
        <w:rPr>
          <w:vertAlign w:val="superscript"/>
        </w:rPr>
        <w:t>1</w:t>
      </w:r>
      <w:r w:rsidR="0044591D">
        <w:t>H</w:t>
      </w:r>
      <w:r w:rsidRPr="008F0021">
        <w:t xml:space="preserve"> NMR (</w:t>
      </w:r>
      <w:r w:rsidR="0044591D">
        <w:t>400</w:t>
      </w:r>
      <w:r w:rsidRPr="008F0021">
        <w:t xml:space="preserve"> MHz,</w:t>
      </w:r>
      <w:r w:rsidR="0044591D">
        <w:t xml:space="preserve"> DMSO-</w:t>
      </w:r>
      <w:r w:rsidR="0044591D" w:rsidRPr="0044591D">
        <w:rPr>
          <w:i/>
          <w:iCs/>
        </w:rPr>
        <w:t>d</w:t>
      </w:r>
      <w:r w:rsidR="0044591D" w:rsidRPr="0044591D">
        <w:rPr>
          <w:vertAlign w:val="subscript"/>
        </w:rPr>
        <w:t>6</w:t>
      </w:r>
      <w:r w:rsidRPr="008F0021">
        <w:t>)</w:t>
      </w:r>
    </w:p>
    <w:p w14:paraId="6E1230EE" w14:textId="63E3D08C" w:rsidR="00D86D4C" w:rsidRDefault="0026301E" w:rsidP="0044591D">
      <w:pPr>
        <w:jc w:val="center"/>
        <w:rPr>
          <w:rFonts w:cs="Arial"/>
          <w:szCs w:val="24"/>
        </w:rPr>
      </w:pPr>
      <w:r>
        <w:rPr>
          <w:rFonts w:cs="Arial"/>
          <w:noProof/>
          <w:szCs w:val="24"/>
        </w:rPr>
        <w:object w:dxaOrig="1440" w:dyaOrig="1440" w14:anchorId="48106EFA">
          <v:shape id="_x0000_s1045" type="#_x0000_t75" style="position:absolute;left:0;text-align:left;margin-left:315.65pt;margin-top:168.05pt;width:92.3pt;height:101.75pt;z-index:251679744;mso-position-horizontal-relative:text;mso-position-vertical-relative:text">
            <v:imagedata r:id="rId70" o:title=""/>
          </v:shape>
          <o:OLEObject Type="Embed" ProgID="ChemDraw.Document.6.0" ShapeID="_x0000_s1045" DrawAspect="Content" ObjectID="_1817536909" r:id="rId71"/>
        </w:object>
      </w:r>
      <w:r w:rsidR="0044591D">
        <w:rPr>
          <w:rFonts w:cs="Arial"/>
          <w:noProof/>
          <w:szCs w:val="24"/>
        </w:rPr>
        <w:drawing>
          <wp:inline distT="0" distB="0" distL="0" distR="0" wp14:anchorId="7B31CA89" wp14:editId="6F2DFD7F">
            <wp:extent cx="9720000" cy="6781007"/>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72">
                      <a:extLst>
                        <a:ext uri="{96DAC541-7B7A-43D3-8B79-37D633B846F1}">
                          <asvg:svgBlip xmlns:asvg="http://schemas.microsoft.com/office/drawing/2016/SVG/main" r:embed="rId73"/>
                        </a:ext>
                      </a:extLst>
                    </a:blip>
                    <a:stretch>
                      <a:fillRect/>
                    </a:stretch>
                  </pic:blipFill>
                  <pic:spPr>
                    <a:xfrm>
                      <a:off x="0" y="0"/>
                      <a:ext cx="9720000" cy="6781007"/>
                    </a:xfrm>
                    <a:prstGeom prst="rect">
                      <a:avLst/>
                    </a:prstGeom>
                  </pic:spPr>
                </pic:pic>
              </a:graphicData>
            </a:graphic>
          </wp:inline>
        </w:drawing>
      </w:r>
    </w:p>
    <w:p w14:paraId="55BA7BAE" w14:textId="77777777" w:rsidR="00B03C1B" w:rsidRDefault="00B03C1B" w:rsidP="00B03C1B"/>
    <w:p w14:paraId="2F559074" w14:textId="65004095" w:rsidR="00E67C14" w:rsidRDefault="0044591D" w:rsidP="00B03C1B">
      <w:r w:rsidRPr="00326B4E">
        <w:lastRenderedPageBreak/>
        <w:t>Dimethyl 3-[(3,4-difluorobenzyl)thio]thiophene-2,5-dicarboxylate (</w:t>
      </w:r>
      <w:r w:rsidRPr="00326B4E">
        <w:rPr>
          <w:b/>
        </w:rPr>
        <w:t>4e</w:t>
      </w:r>
      <w:r w:rsidRPr="00326B4E">
        <w:t>)</w:t>
      </w:r>
    </w:p>
    <w:p w14:paraId="2D9BF31C" w14:textId="4FFCC670" w:rsidR="0044591D" w:rsidRPr="008F0021" w:rsidRDefault="0044591D" w:rsidP="00B03C1B">
      <w:r w:rsidRPr="008F0021">
        <w:rPr>
          <w:vertAlign w:val="superscript"/>
        </w:rPr>
        <w:t>1</w:t>
      </w:r>
      <w:r>
        <w:rPr>
          <w:vertAlign w:val="superscript"/>
        </w:rPr>
        <w:t>9</w:t>
      </w:r>
      <w:r>
        <w:t>F</w:t>
      </w:r>
      <w:r w:rsidRPr="008F0021">
        <w:t xml:space="preserve"> NMR (</w:t>
      </w:r>
      <w:r w:rsidR="00960E83">
        <w:t>376</w:t>
      </w:r>
      <w:r w:rsidRPr="008F0021">
        <w:t xml:space="preserve"> MHz,</w:t>
      </w:r>
      <w:r>
        <w:t xml:space="preserve"> CDCl</w:t>
      </w:r>
      <w:r w:rsidRPr="0044591D">
        <w:rPr>
          <w:vertAlign w:val="subscript"/>
        </w:rPr>
        <w:t>3</w:t>
      </w:r>
      <w:r w:rsidRPr="008F0021">
        <w:t>)</w:t>
      </w:r>
    </w:p>
    <w:p w14:paraId="5774F96C" w14:textId="684E6909" w:rsidR="00D86D4C" w:rsidRDefault="0026301E" w:rsidP="00960E83">
      <w:pPr>
        <w:jc w:val="center"/>
        <w:rPr>
          <w:rFonts w:cs="Arial"/>
          <w:szCs w:val="24"/>
        </w:rPr>
      </w:pPr>
      <w:r>
        <w:rPr>
          <w:rFonts w:cs="Arial"/>
          <w:noProof/>
          <w:szCs w:val="24"/>
        </w:rPr>
        <w:object w:dxaOrig="1440" w:dyaOrig="1440" w14:anchorId="48106EFA">
          <v:shape id="_x0000_s1046" type="#_x0000_t75" style="position:absolute;left:0;text-align:left;margin-left:327.65pt;margin-top:115.9pt;width:92.3pt;height:101.75pt;z-index:251680768;mso-position-horizontal-relative:text;mso-position-vertical-relative:text">
            <v:imagedata r:id="rId70" o:title=""/>
          </v:shape>
          <o:OLEObject Type="Embed" ProgID="ChemDraw.Document.6.0" ShapeID="_x0000_s1046" DrawAspect="Content" ObjectID="_1817536910" r:id="rId74"/>
        </w:object>
      </w:r>
      <w:r w:rsidR="00960E83">
        <w:rPr>
          <w:rFonts w:cs="Arial"/>
          <w:noProof/>
          <w:szCs w:val="24"/>
        </w:rPr>
        <w:drawing>
          <wp:inline distT="0" distB="0" distL="0" distR="0" wp14:anchorId="672698AA" wp14:editId="0713E38E">
            <wp:extent cx="9720000" cy="6781007"/>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75">
                      <a:extLst>
                        <a:ext uri="{96DAC541-7B7A-43D3-8B79-37D633B846F1}">
                          <asvg:svgBlip xmlns:asvg="http://schemas.microsoft.com/office/drawing/2016/SVG/main" r:embed="rId76"/>
                        </a:ext>
                      </a:extLst>
                    </a:blip>
                    <a:stretch>
                      <a:fillRect/>
                    </a:stretch>
                  </pic:blipFill>
                  <pic:spPr>
                    <a:xfrm>
                      <a:off x="0" y="0"/>
                      <a:ext cx="9720000" cy="6781007"/>
                    </a:xfrm>
                    <a:prstGeom prst="rect">
                      <a:avLst/>
                    </a:prstGeom>
                  </pic:spPr>
                </pic:pic>
              </a:graphicData>
            </a:graphic>
          </wp:inline>
        </w:drawing>
      </w:r>
    </w:p>
    <w:p w14:paraId="12D4E29C" w14:textId="0C063CFD" w:rsidR="00D86D4C" w:rsidRDefault="00D86D4C" w:rsidP="00866302">
      <w:pPr>
        <w:rPr>
          <w:rFonts w:cs="Arial"/>
          <w:szCs w:val="24"/>
        </w:rPr>
      </w:pPr>
    </w:p>
    <w:p w14:paraId="5DCE5EBC" w14:textId="77777777" w:rsidR="00E67C14" w:rsidRDefault="00CD52CE" w:rsidP="00B03C1B">
      <w:r w:rsidRPr="00CD52CE">
        <w:lastRenderedPageBreak/>
        <w:t>Dimethyl 3-[(3,4-difluorobenzyl)thio]thiophene-2,5-dicarboxylate (</w:t>
      </w:r>
      <w:r w:rsidRPr="00CD52CE">
        <w:rPr>
          <w:b/>
        </w:rPr>
        <w:t>4e</w:t>
      </w:r>
      <w:r w:rsidRPr="00CD52CE">
        <w:t>)</w:t>
      </w:r>
    </w:p>
    <w:p w14:paraId="44B1DA7D" w14:textId="75411BA4" w:rsidR="00D86D4C" w:rsidRPr="00CD52CE" w:rsidRDefault="00CD52CE" w:rsidP="00B03C1B">
      <w:r w:rsidRPr="00CD52CE">
        <w:rPr>
          <w:vertAlign w:val="superscript"/>
        </w:rPr>
        <w:t>1</w:t>
      </w:r>
      <w:r w:rsidR="0012745A">
        <w:rPr>
          <w:vertAlign w:val="superscript"/>
        </w:rPr>
        <w:t>3</w:t>
      </w:r>
      <w:r w:rsidR="0012745A">
        <w:t>C</w:t>
      </w:r>
      <w:r w:rsidRPr="00CD52CE">
        <w:t xml:space="preserve"> NMR (</w:t>
      </w:r>
      <w:r w:rsidR="0012745A">
        <w:t>126</w:t>
      </w:r>
      <w:r w:rsidRPr="00CD52CE">
        <w:t xml:space="preserve"> MHz, CDCl</w:t>
      </w:r>
      <w:r w:rsidRPr="00CD52CE">
        <w:rPr>
          <w:vertAlign w:val="subscript"/>
        </w:rPr>
        <w:t>3</w:t>
      </w:r>
      <w:r w:rsidRPr="00CD52CE">
        <w:t>)</w:t>
      </w:r>
    </w:p>
    <w:p w14:paraId="0BE455AA" w14:textId="2508B9B0" w:rsidR="00D86D4C" w:rsidRDefault="0026301E" w:rsidP="0012745A">
      <w:pPr>
        <w:jc w:val="center"/>
        <w:rPr>
          <w:rFonts w:cs="Arial"/>
          <w:szCs w:val="24"/>
        </w:rPr>
      </w:pPr>
      <w:r>
        <w:rPr>
          <w:rFonts w:cs="Arial"/>
          <w:noProof/>
          <w:szCs w:val="24"/>
        </w:rPr>
        <w:object w:dxaOrig="1440" w:dyaOrig="1440" w14:anchorId="48106EFA">
          <v:shape id="_x0000_s1047" type="#_x0000_t75" style="position:absolute;left:0;text-align:left;margin-left:336.2pt;margin-top:136.2pt;width:92.3pt;height:101.75pt;z-index:251681792;mso-position-horizontal-relative:text;mso-position-vertical-relative:text">
            <v:imagedata r:id="rId70" o:title=""/>
          </v:shape>
          <o:OLEObject Type="Embed" ProgID="ChemDraw.Document.6.0" ShapeID="_x0000_s1047" DrawAspect="Content" ObjectID="_1817536911" r:id="rId77"/>
        </w:object>
      </w:r>
      <w:r w:rsidR="0012745A">
        <w:rPr>
          <w:rFonts w:cs="Arial"/>
          <w:noProof/>
          <w:szCs w:val="24"/>
        </w:rPr>
        <w:drawing>
          <wp:inline distT="0" distB="0" distL="0" distR="0" wp14:anchorId="47EE0182" wp14:editId="03E268AC">
            <wp:extent cx="9720000" cy="6781007"/>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78">
                      <a:extLst>
                        <a:ext uri="{96DAC541-7B7A-43D3-8B79-37D633B846F1}">
                          <asvg:svgBlip xmlns:asvg="http://schemas.microsoft.com/office/drawing/2016/SVG/main" r:embed="rId79"/>
                        </a:ext>
                      </a:extLst>
                    </a:blip>
                    <a:stretch>
                      <a:fillRect/>
                    </a:stretch>
                  </pic:blipFill>
                  <pic:spPr>
                    <a:xfrm>
                      <a:off x="0" y="0"/>
                      <a:ext cx="9720000" cy="6781007"/>
                    </a:xfrm>
                    <a:prstGeom prst="rect">
                      <a:avLst/>
                    </a:prstGeom>
                  </pic:spPr>
                </pic:pic>
              </a:graphicData>
            </a:graphic>
          </wp:inline>
        </w:drawing>
      </w:r>
    </w:p>
    <w:p w14:paraId="75CF6F4B" w14:textId="31ED964B" w:rsidR="00D86D4C" w:rsidRDefault="00D86D4C" w:rsidP="00866302">
      <w:pPr>
        <w:rPr>
          <w:rFonts w:cs="Arial"/>
          <w:szCs w:val="24"/>
        </w:rPr>
      </w:pPr>
    </w:p>
    <w:p w14:paraId="4DCD3831" w14:textId="77777777" w:rsidR="00E67C14" w:rsidRDefault="006E2EE0" w:rsidP="001C5BF4">
      <w:pPr>
        <w:pStyle w:val="21"/>
      </w:pPr>
      <w:bookmarkStart w:id="24" w:name="_Toc206860748"/>
      <w:r w:rsidRPr="006E2EE0">
        <w:lastRenderedPageBreak/>
        <w:t>Dimethyl 3-{[4-(trifluoromethyl)benzyl]thio}thiophene-2,5-dicarboxylate (</w:t>
      </w:r>
      <w:r w:rsidRPr="006E2EE0">
        <w:rPr>
          <w:b/>
        </w:rPr>
        <w:t>4f</w:t>
      </w:r>
      <w:r w:rsidRPr="006E2EE0">
        <w:t>)</w:t>
      </w:r>
      <w:bookmarkEnd w:id="24"/>
    </w:p>
    <w:p w14:paraId="4AFABF8E" w14:textId="2AAD1A0D" w:rsidR="00D86D4C" w:rsidRPr="006E2EE0" w:rsidRDefault="006E2EE0" w:rsidP="003C6AA4">
      <w:r w:rsidRPr="006E2EE0">
        <w:rPr>
          <w:vertAlign w:val="superscript"/>
        </w:rPr>
        <w:t>1</w:t>
      </w:r>
      <w:r w:rsidRPr="006E2EE0">
        <w:t>H NMR (400 MHz, CDCl</w:t>
      </w:r>
      <w:r w:rsidRPr="006E2EE0">
        <w:rPr>
          <w:vertAlign w:val="subscript"/>
        </w:rPr>
        <w:t>3</w:t>
      </w:r>
      <w:r w:rsidRPr="006E2EE0">
        <w:t>)</w:t>
      </w:r>
    </w:p>
    <w:p w14:paraId="06C479D4" w14:textId="0D1CBFC9" w:rsidR="00D86D4C" w:rsidRDefault="0026301E" w:rsidP="001C5BF4">
      <w:pPr>
        <w:jc w:val="center"/>
        <w:rPr>
          <w:rFonts w:cs="Arial"/>
          <w:szCs w:val="24"/>
        </w:rPr>
      </w:pPr>
      <w:r>
        <w:rPr>
          <w:rFonts w:cs="Arial"/>
          <w:noProof/>
          <w:szCs w:val="24"/>
        </w:rPr>
        <w:object w:dxaOrig="1440" w:dyaOrig="1440" w14:anchorId="48106EFA">
          <v:shape id="_x0000_s1048" type="#_x0000_t75" style="position:absolute;left:0;text-align:left;margin-left:330.65pt;margin-top:148.2pt;width:92.3pt;height:102pt;z-index:251682816;mso-position-horizontal-relative:text;mso-position-vertical-relative:text">
            <v:imagedata r:id="rId80" o:title=""/>
          </v:shape>
          <o:OLEObject Type="Embed" ProgID="ChemDraw.Document.6.0" ShapeID="_x0000_s1048" DrawAspect="Content" ObjectID="_1817536912" r:id="rId81"/>
        </w:object>
      </w:r>
      <w:r w:rsidR="001C5BF4">
        <w:rPr>
          <w:rFonts w:cs="Arial"/>
          <w:noProof/>
          <w:szCs w:val="24"/>
        </w:rPr>
        <w:drawing>
          <wp:inline distT="0" distB="0" distL="0" distR="0" wp14:anchorId="773BD30D" wp14:editId="6263A027">
            <wp:extent cx="9720000" cy="6781007"/>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a:blip r:embed="rId82">
                      <a:extLst>
                        <a:ext uri="{96DAC541-7B7A-43D3-8B79-37D633B846F1}">
                          <asvg:svgBlip xmlns:asvg="http://schemas.microsoft.com/office/drawing/2016/SVG/main" r:embed="rId83"/>
                        </a:ext>
                      </a:extLst>
                    </a:blip>
                    <a:stretch>
                      <a:fillRect/>
                    </a:stretch>
                  </pic:blipFill>
                  <pic:spPr>
                    <a:xfrm>
                      <a:off x="0" y="0"/>
                      <a:ext cx="9720000" cy="6781007"/>
                    </a:xfrm>
                    <a:prstGeom prst="rect">
                      <a:avLst/>
                    </a:prstGeom>
                  </pic:spPr>
                </pic:pic>
              </a:graphicData>
            </a:graphic>
          </wp:inline>
        </w:drawing>
      </w:r>
    </w:p>
    <w:p w14:paraId="3B1C3083" w14:textId="437DE330" w:rsidR="00D86D4C" w:rsidRDefault="00D86D4C" w:rsidP="00866302">
      <w:pPr>
        <w:rPr>
          <w:rFonts w:cs="Arial"/>
          <w:szCs w:val="24"/>
        </w:rPr>
      </w:pPr>
    </w:p>
    <w:p w14:paraId="4FE44D0D" w14:textId="77777777" w:rsidR="003C6AA4" w:rsidRDefault="001C5BF4" w:rsidP="00B03C1B">
      <w:r w:rsidRPr="006E2EE0">
        <w:lastRenderedPageBreak/>
        <w:t>Dimethyl 3-{[4-(trifluoromethyl)benzyl]thio}thiophene-2,5-dicarboxylate (</w:t>
      </w:r>
      <w:r w:rsidRPr="006E2EE0">
        <w:rPr>
          <w:b/>
        </w:rPr>
        <w:t>4f</w:t>
      </w:r>
      <w:r w:rsidRPr="006E2EE0">
        <w:t>)</w:t>
      </w:r>
    </w:p>
    <w:p w14:paraId="220B04DE" w14:textId="484666D8" w:rsidR="001C5BF4" w:rsidRPr="006E2EE0" w:rsidRDefault="001C5BF4" w:rsidP="00B03C1B">
      <w:r w:rsidRPr="006E2EE0">
        <w:rPr>
          <w:vertAlign w:val="superscript"/>
        </w:rPr>
        <w:t>1</w:t>
      </w:r>
      <w:r>
        <w:rPr>
          <w:vertAlign w:val="superscript"/>
        </w:rPr>
        <w:t>9</w:t>
      </w:r>
      <w:r>
        <w:t>F</w:t>
      </w:r>
      <w:r w:rsidRPr="006E2EE0">
        <w:t xml:space="preserve"> NMR (</w:t>
      </w:r>
      <w:r w:rsidR="00816090">
        <w:t>376</w:t>
      </w:r>
      <w:r w:rsidRPr="006E2EE0">
        <w:t xml:space="preserve"> MHz, CDCl</w:t>
      </w:r>
      <w:r w:rsidRPr="006E2EE0">
        <w:rPr>
          <w:vertAlign w:val="subscript"/>
        </w:rPr>
        <w:t>3</w:t>
      </w:r>
      <w:r w:rsidRPr="006E2EE0">
        <w:t>)</w:t>
      </w:r>
    </w:p>
    <w:p w14:paraId="50704E72" w14:textId="3EFB922F" w:rsidR="00D86D4C" w:rsidRDefault="0026301E" w:rsidP="00816090">
      <w:pPr>
        <w:jc w:val="center"/>
        <w:rPr>
          <w:rFonts w:cs="Arial"/>
          <w:szCs w:val="24"/>
        </w:rPr>
      </w:pPr>
      <w:r>
        <w:rPr>
          <w:rFonts w:cs="Arial"/>
          <w:noProof/>
          <w:szCs w:val="24"/>
        </w:rPr>
        <w:object w:dxaOrig="1440" w:dyaOrig="1440" w14:anchorId="48106EFA">
          <v:shape id="_x0000_s1049" type="#_x0000_t75" style="position:absolute;left:0;text-align:left;margin-left:342.65pt;margin-top:160.2pt;width:92.3pt;height:102pt;z-index:251683840;mso-position-horizontal-relative:text;mso-position-vertical-relative:text">
            <v:imagedata r:id="rId80" o:title=""/>
          </v:shape>
          <o:OLEObject Type="Embed" ProgID="ChemDraw.Document.6.0" ShapeID="_x0000_s1049" DrawAspect="Content" ObjectID="_1817536913" r:id="rId84"/>
        </w:object>
      </w:r>
      <w:r w:rsidR="00816090">
        <w:rPr>
          <w:rFonts w:cs="Arial"/>
          <w:noProof/>
          <w:szCs w:val="24"/>
        </w:rPr>
        <w:drawing>
          <wp:inline distT="0" distB="0" distL="0" distR="0" wp14:anchorId="3EFEE640" wp14:editId="3383CDFB">
            <wp:extent cx="9720000" cy="6781007"/>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85">
                      <a:extLst>
                        <a:ext uri="{96DAC541-7B7A-43D3-8B79-37D633B846F1}">
                          <asvg:svgBlip xmlns:asvg="http://schemas.microsoft.com/office/drawing/2016/SVG/main" r:embed="rId86"/>
                        </a:ext>
                      </a:extLst>
                    </a:blip>
                    <a:stretch>
                      <a:fillRect/>
                    </a:stretch>
                  </pic:blipFill>
                  <pic:spPr>
                    <a:xfrm>
                      <a:off x="0" y="0"/>
                      <a:ext cx="9720000" cy="6781007"/>
                    </a:xfrm>
                    <a:prstGeom prst="rect">
                      <a:avLst/>
                    </a:prstGeom>
                  </pic:spPr>
                </pic:pic>
              </a:graphicData>
            </a:graphic>
          </wp:inline>
        </w:drawing>
      </w:r>
    </w:p>
    <w:p w14:paraId="28A6F222" w14:textId="27A3D500" w:rsidR="00D86D4C" w:rsidRDefault="00D86D4C" w:rsidP="00866302">
      <w:pPr>
        <w:rPr>
          <w:rFonts w:cs="Arial"/>
          <w:szCs w:val="24"/>
        </w:rPr>
      </w:pPr>
    </w:p>
    <w:p w14:paraId="0B5F1DF8" w14:textId="77777777" w:rsidR="003C6AA4" w:rsidRDefault="00F47261" w:rsidP="00B03C1B">
      <w:r w:rsidRPr="006E2EE0">
        <w:lastRenderedPageBreak/>
        <w:t>Dimethyl 3-{[4-(trifluoromethyl)benzyl]thio}thiophene-2,5-dicarboxylate (</w:t>
      </w:r>
      <w:r w:rsidRPr="006E2EE0">
        <w:rPr>
          <w:b/>
        </w:rPr>
        <w:t>4f</w:t>
      </w:r>
      <w:r w:rsidRPr="006E2EE0">
        <w:t>)</w:t>
      </w:r>
    </w:p>
    <w:p w14:paraId="1855E99F" w14:textId="3294A3DD" w:rsidR="00F47261" w:rsidRPr="006E2EE0" w:rsidRDefault="00F47261" w:rsidP="00B03C1B">
      <w:r w:rsidRPr="006E2EE0">
        <w:rPr>
          <w:vertAlign w:val="superscript"/>
        </w:rPr>
        <w:t>1</w:t>
      </w:r>
      <w:r>
        <w:rPr>
          <w:vertAlign w:val="superscript"/>
        </w:rPr>
        <w:t>3</w:t>
      </w:r>
      <w:r>
        <w:t>C</w:t>
      </w:r>
      <w:r w:rsidRPr="006E2EE0">
        <w:t xml:space="preserve"> NMR (</w:t>
      </w:r>
      <w:r>
        <w:t>126</w:t>
      </w:r>
      <w:r w:rsidRPr="006E2EE0">
        <w:t xml:space="preserve"> MHz, CDCl</w:t>
      </w:r>
      <w:r w:rsidRPr="006E2EE0">
        <w:rPr>
          <w:vertAlign w:val="subscript"/>
        </w:rPr>
        <w:t>3</w:t>
      </w:r>
      <w:r w:rsidRPr="006E2EE0">
        <w:t>)</w:t>
      </w:r>
    </w:p>
    <w:p w14:paraId="2C2BBD18" w14:textId="2369EA32" w:rsidR="00D86D4C" w:rsidRDefault="0026301E" w:rsidP="00F47261">
      <w:pPr>
        <w:jc w:val="center"/>
        <w:rPr>
          <w:rFonts w:cs="Arial"/>
          <w:szCs w:val="24"/>
        </w:rPr>
      </w:pPr>
      <w:r>
        <w:rPr>
          <w:rFonts w:cs="Arial"/>
          <w:noProof/>
          <w:szCs w:val="24"/>
        </w:rPr>
        <w:object w:dxaOrig="1440" w:dyaOrig="1440" w14:anchorId="48106EFA">
          <v:shape id="_x0000_s1050" type="#_x0000_t75" style="position:absolute;left:0;text-align:left;margin-left:334.8pt;margin-top:172.2pt;width:92.3pt;height:102pt;z-index:251684864;mso-position-horizontal-relative:text;mso-position-vertical-relative:text">
            <v:imagedata r:id="rId80" o:title=""/>
          </v:shape>
          <o:OLEObject Type="Embed" ProgID="ChemDraw.Document.6.0" ShapeID="_x0000_s1050" DrawAspect="Content" ObjectID="_1817536914" r:id="rId87"/>
        </w:object>
      </w:r>
      <w:r w:rsidR="00F47261">
        <w:rPr>
          <w:rFonts w:cs="Arial"/>
          <w:noProof/>
          <w:szCs w:val="24"/>
        </w:rPr>
        <w:drawing>
          <wp:inline distT="0" distB="0" distL="0" distR="0" wp14:anchorId="524AA53B" wp14:editId="6D06BBC8">
            <wp:extent cx="9720000" cy="6781007"/>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a:blip r:embed="rId88">
                      <a:extLst>
                        <a:ext uri="{96DAC541-7B7A-43D3-8B79-37D633B846F1}">
                          <asvg:svgBlip xmlns:asvg="http://schemas.microsoft.com/office/drawing/2016/SVG/main" r:embed="rId89"/>
                        </a:ext>
                      </a:extLst>
                    </a:blip>
                    <a:stretch>
                      <a:fillRect/>
                    </a:stretch>
                  </pic:blipFill>
                  <pic:spPr>
                    <a:xfrm>
                      <a:off x="0" y="0"/>
                      <a:ext cx="9720000" cy="6781007"/>
                    </a:xfrm>
                    <a:prstGeom prst="rect">
                      <a:avLst/>
                    </a:prstGeom>
                  </pic:spPr>
                </pic:pic>
              </a:graphicData>
            </a:graphic>
          </wp:inline>
        </w:drawing>
      </w:r>
    </w:p>
    <w:p w14:paraId="2C7D77E4" w14:textId="31D35BD8" w:rsidR="00816090" w:rsidRDefault="00816090" w:rsidP="00866302">
      <w:pPr>
        <w:rPr>
          <w:rFonts w:cs="Arial"/>
          <w:szCs w:val="24"/>
        </w:rPr>
      </w:pPr>
    </w:p>
    <w:p w14:paraId="4C59499D" w14:textId="77777777" w:rsidR="003C6AA4" w:rsidRDefault="00A67719" w:rsidP="00A67719">
      <w:pPr>
        <w:pStyle w:val="21"/>
      </w:pPr>
      <w:bookmarkStart w:id="25" w:name="_Toc206860749"/>
      <w:r w:rsidRPr="00A67719">
        <w:lastRenderedPageBreak/>
        <w:t>Dimethyl 3-[(benzo[</w:t>
      </w:r>
      <w:r w:rsidRPr="0073730B">
        <w:rPr>
          <w:i/>
          <w:iCs/>
        </w:rPr>
        <w:t>d</w:t>
      </w:r>
      <w:r w:rsidRPr="00A67719">
        <w:t>][1,3]dioxol-5-ylmethyl)thio]thiophene-2,5-dicarboxylate (</w:t>
      </w:r>
      <w:r w:rsidRPr="0073730B">
        <w:rPr>
          <w:b/>
          <w:bCs w:val="0"/>
        </w:rPr>
        <w:t>4g</w:t>
      </w:r>
      <w:r w:rsidRPr="00A67719">
        <w:t>)</w:t>
      </w:r>
      <w:bookmarkEnd w:id="25"/>
    </w:p>
    <w:p w14:paraId="2512F56F" w14:textId="5310F379" w:rsidR="00816090" w:rsidRPr="00A67719" w:rsidRDefault="00A67719" w:rsidP="003C6AA4">
      <w:r w:rsidRPr="00A67719">
        <w:rPr>
          <w:vertAlign w:val="superscript"/>
        </w:rPr>
        <w:t>1</w:t>
      </w:r>
      <w:r w:rsidRPr="00A67719">
        <w:t>H NMR (500 MHz, CDCl</w:t>
      </w:r>
      <w:r w:rsidRPr="00A67719">
        <w:rPr>
          <w:vertAlign w:val="subscript"/>
        </w:rPr>
        <w:t>3</w:t>
      </w:r>
      <w:r w:rsidRPr="00A67719">
        <w:t>)</w:t>
      </w:r>
    </w:p>
    <w:p w14:paraId="3A5F0CA8" w14:textId="1DD533AF" w:rsidR="00816090" w:rsidRDefault="0026301E" w:rsidP="0073730B">
      <w:pPr>
        <w:jc w:val="center"/>
        <w:rPr>
          <w:rFonts w:cs="Arial"/>
          <w:szCs w:val="24"/>
        </w:rPr>
      </w:pPr>
      <w:r>
        <w:rPr>
          <w:rFonts w:cs="Arial"/>
          <w:noProof/>
          <w:szCs w:val="24"/>
        </w:rPr>
        <w:object w:dxaOrig="1440" w:dyaOrig="1440" w14:anchorId="48106EFA">
          <v:shape id="_x0000_s1051" type="#_x0000_t75" style="position:absolute;left:0;text-align:left;margin-left:327.4pt;margin-top:169.45pt;width:92.3pt;height:107.4pt;z-index:251685888;mso-position-horizontal-relative:text;mso-position-vertical-relative:text">
            <v:imagedata r:id="rId90" o:title=""/>
          </v:shape>
          <o:OLEObject Type="Embed" ProgID="ChemDraw.Document.6.0" ShapeID="_x0000_s1051" DrawAspect="Content" ObjectID="_1817536915" r:id="rId91"/>
        </w:object>
      </w:r>
      <w:r w:rsidR="0073730B">
        <w:rPr>
          <w:rFonts w:cs="Arial"/>
          <w:noProof/>
          <w:szCs w:val="24"/>
        </w:rPr>
        <w:drawing>
          <wp:inline distT="0" distB="0" distL="0" distR="0" wp14:anchorId="4AE353F3" wp14:editId="64E37F2F">
            <wp:extent cx="9720000" cy="6781007"/>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pic:nvPicPr>
                  <pic:blipFill>
                    <a:blip r:embed="rId92">
                      <a:extLst>
                        <a:ext uri="{96DAC541-7B7A-43D3-8B79-37D633B846F1}">
                          <asvg:svgBlip xmlns:asvg="http://schemas.microsoft.com/office/drawing/2016/SVG/main" r:embed="rId93"/>
                        </a:ext>
                      </a:extLst>
                    </a:blip>
                    <a:stretch>
                      <a:fillRect/>
                    </a:stretch>
                  </pic:blipFill>
                  <pic:spPr>
                    <a:xfrm>
                      <a:off x="0" y="0"/>
                      <a:ext cx="9720000" cy="6781007"/>
                    </a:xfrm>
                    <a:prstGeom prst="rect">
                      <a:avLst/>
                    </a:prstGeom>
                  </pic:spPr>
                </pic:pic>
              </a:graphicData>
            </a:graphic>
          </wp:inline>
        </w:drawing>
      </w:r>
    </w:p>
    <w:p w14:paraId="0EEC32E1" w14:textId="1668A4CD" w:rsidR="00816090" w:rsidRDefault="00816090" w:rsidP="00866302">
      <w:pPr>
        <w:rPr>
          <w:rFonts w:cs="Arial"/>
          <w:szCs w:val="24"/>
        </w:rPr>
      </w:pPr>
    </w:p>
    <w:p w14:paraId="587B9653" w14:textId="77777777" w:rsidR="003C6AA4" w:rsidRDefault="0073730B" w:rsidP="00B03C1B">
      <w:r w:rsidRPr="00A67719">
        <w:lastRenderedPageBreak/>
        <w:t>Dimethyl 3-[(benzo[</w:t>
      </w:r>
      <w:r w:rsidRPr="0073730B">
        <w:rPr>
          <w:i/>
          <w:iCs/>
        </w:rPr>
        <w:t>d</w:t>
      </w:r>
      <w:r w:rsidRPr="00A67719">
        <w:t>][1,3]dioxol-5-ylmethyl)thio]thiophene-2,5-dicarboxylate (</w:t>
      </w:r>
      <w:r w:rsidRPr="0073730B">
        <w:rPr>
          <w:b/>
        </w:rPr>
        <w:t>4g</w:t>
      </w:r>
      <w:r w:rsidRPr="00A67719">
        <w:t>)</w:t>
      </w:r>
    </w:p>
    <w:p w14:paraId="776A604C" w14:textId="69721424" w:rsidR="0073730B" w:rsidRPr="00A67719" w:rsidRDefault="0073730B" w:rsidP="00B03C1B">
      <w:r w:rsidRPr="00A67719">
        <w:rPr>
          <w:vertAlign w:val="superscript"/>
        </w:rPr>
        <w:t>1</w:t>
      </w:r>
      <w:r>
        <w:rPr>
          <w:vertAlign w:val="superscript"/>
        </w:rPr>
        <w:t>3</w:t>
      </w:r>
      <w:r>
        <w:t>C</w:t>
      </w:r>
      <w:r w:rsidRPr="00A67719">
        <w:t xml:space="preserve"> NMR (</w:t>
      </w:r>
      <w:r>
        <w:t>126</w:t>
      </w:r>
      <w:r w:rsidRPr="00A67719">
        <w:t xml:space="preserve"> MHz, CDCl</w:t>
      </w:r>
      <w:r w:rsidRPr="00A67719">
        <w:rPr>
          <w:vertAlign w:val="subscript"/>
        </w:rPr>
        <w:t>3</w:t>
      </w:r>
      <w:r w:rsidRPr="00A67719">
        <w:t>)</w:t>
      </w:r>
    </w:p>
    <w:p w14:paraId="392147DA" w14:textId="5B4BF13A" w:rsidR="00816090" w:rsidRDefault="0026301E" w:rsidP="0073730B">
      <w:pPr>
        <w:jc w:val="center"/>
        <w:rPr>
          <w:rFonts w:cs="Arial"/>
          <w:szCs w:val="24"/>
        </w:rPr>
      </w:pPr>
      <w:r>
        <w:rPr>
          <w:rFonts w:cs="Arial"/>
          <w:noProof/>
          <w:szCs w:val="24"/>
        </w:rPr>
        <w:object w:dxaOrig="1440" w:dyaOrig="1440" w14:anchorId="48106EFA">
          <v:shape id="_x0000_s1052" type="#_x0000_t75" style="position:absolute;left:0;text-align:left;margin-left:283.1pt;margin-top:138.55pt;width:92.3pt;height:107.4pt;z-index:251686912;mso-position-horizontal-relative:text;mso-position-vertical-relative:text">
            <v:imagedata r:id="rId90" o:title=""/>
          </v:shape>
          <o:OLEObject Type="Embed" ProgID="ChemDraw.Document.6.0" ShapeID="_x0000_s1052" DrawAspect="Content" ObjectID="_1817536916" r:id="rId94"/>
        </w:object>
      </w:r>
      <w:r w:rsidR="00655CE2">
        <w:rPr>
          <w:rFonts w:cs="Arial"/>
          <w:noProof/>
          <w:szCs w:val="24"/>
        </w:rPr>
        <w:drawing>
          <wp:inline distT="0" distB="0" distL="0" distR="0" wp14:anchorId="7BDB1FC0" wp14:editId="554ABCF3">
            <wp:extent cx="9720000" cy="6781007"/>
            <wp:effectExtent l="0" t="0" r="0" b="127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pic:cNvPicPr/>
                  </pic:nvPicPr>
                  <pic:blipFill>
                    <a:blip r:embed="rId95">
                      <a:extLst>
                        <a:ext uri="{96DAC541-7B7A-43D3-8B79-37D633B846F1}">
                          <asvg:svgBlip xmlns:asvg="http://schemas.microsoft.com/office/drawing/2016/SVG/main" r:embed="rId96"/>
                        </a:ext>
                      </a:extLst>
                    </a:blip>
                    <a:stretch>
                      <a:fillRect/>
                    </a:stretch>
                  </pic:blipFill>
                  <pic:spPr>
                    <a:xfrm>
                      <a:off x="0" y="0"/>
                      <a:ext cx="9720000" cy="6781007"/>
                    </a:xfrm>
                    <a:prstGeom prst="rect">
                      <a:avLst/>
                    </a:prstGeom>
                  </pic:spPr>
                </pic:pic>
              </a:graphicData>
            </a:graphic>
          </wp:inline>
        </w:drawing>
      </w:r>
    </w:p>
    <w:p w14:paraId="78572932" w14:textId="68DDDFED" w:rsidR="003C6AA4" w:rsidRDefault="00B31A4B" w:rsidP="00B31A4B">
      <w:pPr>
        <w:pStyle w:val="21"/>
      </w:pPr>
      <w:bookmarkStart w:id="26" w:name="_Toc206860750"/>
      <w:r>
        <w:lastRenderedPageBreak/>
        <w:t>Dimethyl 3-[(thiophen-2-ylmethyl)thio]thiophene-2,5-dicarboxylate (</w:t>
      </w:r>
      <w:r w:rsidRPr="00B31A4B">
        <w:rPr>
          <w:b/>
          <w:bCs w:val="0"/>
        </w:rPr>
        <w:t>4h</w:t>
      </w:r>
      <w:r>
        <w:t>)</w:t>
      </w:r>
      <w:bookmarkEnd w:id="26"/>
    </w:p>
    <w:p w14:paraId="7B9C6C13" w14:textId="62086D54" w:rsidR="00B31A4B" w:rsidRPr="00A67719" w:rsidRDefault="00B31A4B" w:rsidP="003C6AA4">
      <w:r w:rsidRPr="00A67719">
        <w:rPr>
          <w:vertAlign w:val="superscript"/>
        </w:rPr>
        <w:t>1</w:t>
      </w:r>
      <w:r w:rsidRPr="00A67719">
        <w:t>H NMR (500 MHz, CDCl</w:t>
      </w:r>
      <w:r w:rsidRPr="00A67719">
        <w:rPr>
          <w:vertAlign w:val="subscript"/>
        </w:rPr>
        <w:t>3</w:t>
      </w:r>
      <w:r w:rsidRPr="00A67719">
        <w:t>)</w:t>
      </w:r>
    </w:p>
    <w:p w14:paraId="6BFAFB6A" w14:textId="6ACEEB71" w:rsidR="00816090" w:rsidRDefault="0026301E" w:rsidP="00B31A4B">
      <w:pPr>
        <w:jc w:val="center"/>
        <w:rPr>
          <w:rFonts w:cs="Arial"/>
          <w:szCs w:val="24"/>
        </w:rPr>
      </w:pPr>
      <w:r>
        <w:rPr>
          <w:rFonts w:cs="Arial"/>
          <w:noProof/>
          <w:szCs w:val="24"/>
        </w:rPr>
        <w:object w:dxaOrig="1440" w:dyaOrig="1440" w14:anchorId="48106EFA">
          <v:shape id="_x0000_s1053" type="#_x0000_t75" style="position:absolute;left:0;text-align:left;margin-left:298.35pt;margin-top:156.95pt;width:92.3pt;height:82.55pt;z-index:251687936;mso-position-horizontal-relative:text;mso-position-vertical-relative:text">
            <v:imagedata r:id="rId97" o:title=""/>
          </v:shape>
          <o:OLEObject Type="Embed" ProgID="ChemDraw.Document.6.0" ShapeID="_x0000_s1053" DrawAspect="Content" ObjectID="_1817536917" r:id="rId98"/>
        </w:object>
      </w:r>
      <w:r w:rsidR="00467C1B">
        <w:rPr>
          <w:rFonts w:cs="Arial"/>
          <w:noProof/>
          <w:szCs w:val="24"/>
        </w:rPr>
        <w:drawing>
          <wp:inline distT="0" distB="0" distL="0" distR="0" wp14:anchorId="3DB89272" wp14:editId="68D7304B">
            <wp:extent cx="9720000" cy="6781007"/>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a:blip r:embed="rId99">
                      <a:extLst>
                        <a:ext uri="{96DAC541-7B7A-43D3-8B79-37D633B846F1}">
                          <asvg:svgBlip xmlns:asvg="http://schemas.microsoft.com/office/drawing/2016/SVG/main" r:embed="rId100"/>
                        </a:ext>
                      </a:extLst>
                    </a:blip>
                    <a:stretch>
                      <a:fillRect/>
                    </a:stretch>
                  </pic:blipFill>
                  <pic:spPr>
                    <a:xfrm>
                      <a:off x="0" y="0"/>
                      <a:ext cx="9720000" cy="6781007"/>
                    </a:xfrm>
                    <a:prstGeom prst="rect">
                      <a:avLst/>
                    </a:prstGeom>
                  </pic:spPr>
                </pic:pic>
              </a:graphicData>
            </a:graphic>
          </wp:inline>
        </w:drawing>
      </w:r>
    </w:p>
    <w:p w14:paraId="149C1B5F" w14:textId="43D2B9AB" w:rsidR="00816090" w:rsidRDefault="00816090" w:rsidP="00866302">
      <w:pPr>
        <w:rPr>
          <w:rFonts w:cs="Arial"/>
          <w:szCs w:val="24"/>
        </w:rPr>
      </w:pPr>
    </w:p>
    <w:p w14:paraId="1DDB2B92" w14:textId="77777777" w:rsidR="003C6AA4" w:rsidRDefault="00467C1B" w:rsidP="00B03C1B">
      <w:r>
        <w:lastRenderedPageBreak/>
        <w:t>Dimethyl 3-[(thiophen-2-ylmethyl)thio]thiophene-2,5-dicarboxylate (</w:t>
      </w:r>
      <w:r w:rsidRPr="00B31A4B">
        <w:rPr>
          <w:b/>
        </w:rPr>
        <w:t>4h</w:t>
      </w:r>
      <w:r>
        <w:t>)</w:t>
      </w:r>
    </w:p>
    <w:p w14:paraId="587B4AE4" w14:textId="1F4B1116" w:rsidR="00467C1B" w:rsidRPr="00A67719" w:rsidRDefault="00467C1B" w:rsidP="00B03C1B">
      <w:r w:rsidRPr="00A67719">
        <w:rPr>
          <w:vertAlign w:val="superscript"/>
        </w:rPr>
        <w:t>1</w:t>
      </w:r>
      <w:r>
        <w:rPr>
          <w:vertAlign w:val="superscript"/>
        </w:rPr>
        <w:t>3</w:t>
      </w:r>
      <w:r>
        <w:t>C</w:t>
      </w:r>
      <w:r w:rsidRPr="00A67719">
        <w:t xml:space="preserve"> NMR (</w:t>
      </w:r>
      <w:r>
        <w:t>126</w:t>
      </w:r>
      <w:r w:rsidRPr="00A67719">
        <w:t xml:space="preserve"> MHz, CDCl</w:t>
      </w:r>
      <w:r w:rsidRPr="00A67719">
        <w:rPr>
          <w:vertAlign w:val="subscript"/>
        </w:rPr>
        <w:t>3</w:t>
      </w:r>
      <w:r w:rsidRPr="00A67719">
        <w:t>)</w:t>
      </w:r>
    </w:p>
    <w:p w14:paraId="2ADD6026" w14:textId="32A9CE5E" w:rsidR="00816090" w:rsidRDefault="0026301E" w:rsidP="00467C1B">
      <w:pPr>
        <w:jc w:val="center"/>
        <w:rPr>
          <w:rFonts w:cs="Arial"/>
          <w:szCs w:val="24"/>
        </w:rPr>
      </w:pPr>
      <w:r>
        <w:rPr>
          <w:rFonts w:cs="Arial"/>
          <w:noProof/>
          <w:szCs w:val="24"/>
        </w:rPr>
        <w:object w:dxaOrig="1440" w:dyaOrig="1440" w14:anchorId="48106EFA">
          <v:shape id="_x0000_s1054" type="#_x0000_t75" style="position:absolute;left:0;text-align:left;margin-left:220.35pt;margin-top:164.75pt;width:92.3pt;height:82.55pt;z-index:251688960;mso-position-horizontal-relative:text;mso-position-vertical-relative:text">
            <v:imagedata r:id="rId97" o:title=""/>
          </v:shape>
          <o:OLEObject Type="Embed" ProgID="ChemDraw.Document.6.0" ShapeID="_x0000_s1054" DrawAspect="Content" ObjectID="_1817536918" r:id="rId101"/>
        </w:object>
      </w:r>
      <w:r w:rsidR="005D4A6B">
        <w:rPr>
          <w:rFonts w:cs="Arial"/>
          <w:noProof/>
          <w:szCs w:val="24"/>
        </w:rPr>
        <w:drawing>
          <wp:inline distT="0" distB="0" distL="0" distR="0" wp14:anchorId="1AB22A6B" wp14:editId="1A51536F">
            <wp:extent cx="9720000" cy="6781007"/>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pic:nvPicPr>
                  <pic:blipFill>
                    <a:blip r:embed="rId102">
                      <a:extLst>
                        <a:ext uri="{96DAC541-7B7A-43D3-8B79-37D633B846F1}">
                          <asvg:svgBlip xmlns:asvg="http://schemas.microsoft.com/office/drawing/2016/SVG/main" r:embed="rId103"/>
                        </a:ext>
                      </a:extLst>
                    </a:blip>
                    <a:stretch>
                      <a:fillRect/>
                    </a:stretch>
                  </pic:blipFill>
                  <pic:spPr>
                    <a:xfrm>
                      <a:off x="0" y="0"/>
                      <a:ext cx="9720000" cy="6781007"/>
                    </a:xfrm>
                    <a:prstGeom prst="rect">
                      <a:avLst/>
                    </a:prstGeom>
                  </pic:spPr>
                </pic:pic>
              </a:graphicData>
            </a:graphic>
          </wp:inline>
        </w:drawing>
      </w:r>
    </w:p>
    <w:p w14:paraId="156F01FA" w14:textId="5EAB947B" w:rsidR="00467C1B" w:rsidRDefault="00467C1B" w:rsidP="00866302">
      <w:pPr>
        <w:rPr>
          <w:rFonts w:cs="Arial"/>
          <w:szCs w:val="24"/>
        </w:rPr>
      </w:pPr>
    </w:p>
    <w:p w14:paraId="68D4E7BE" w14:textId="77777777" w:rsidR="003C6AA4" w:rsidRDefault="00103F33" w:rsidP="005216CD">
      <w:pPr>
        <w:pStyle w:val="21"/>
      </w:pPr>
      <w:bookmarkStart w:id="27" w:name="_Toc206860751"/>
      <w:r w:rsidRPr="00D34D5F">
        <w:lastRenderedPageBreak/>
        <w:t>Dimethyl 3-[(cyanomethyl)thio]thiophene-2,5-dicarboxylate (</w:t>
      </w:r>
      <w:r w:rsidRPr="00D34D5F">
        <w:rPr>
          <w:b/>
        </w:rPr>
        <w:t>5a</w:t>
      </w:r>
      <w:r w:rsidRPr="00D34D5F">
        <w:t>)</w:t>
      </w:r>
      <w:bookmarkEnd w:id="27"/>
    </w:p>
    <w:p w14:paraId="645202DE" w14:textId="4ACB5098" w:rsidR="00816090" w:rsidRPr="00D34D5F" w:rsidRDefault="00D34D5F" w:rsidP="003C6AA4">
      <w:r w:rsidRPr="00D34D5F">
        <w:rPr>
          <w:vertAlign w:val="superscript"/>
        </w:rPr>
        <w:t>1</w:t>
      </w:r>
      <w:r w:rsidRPr="00D34D5F">
        <w:t>H NMR (</w:t>
      </w:r>
      <w:r>
        <w:t>4</w:t>
      </w:r>
      <w:r w:rsidRPr="00D34D5F">
        <w:t>00 MHz, CDCl</w:t>
      </w:r>
      <w:r w:rsidRPr="00D34D5F">
        <w:rPr>
          <w:vertAlign w:val="subscript"/>
        </w:rPr>
        <w:t>3</w:t>
      </w:r>
      <w:r w:rsidRPr="00D34D5F">
        <w:t>)</w:t>
      </w:r>
    </w:p>
    <w:p w14:paraId="2550F59F" w14:textId="41D5237A" w:rsidR="00816090" w:rsidRDefault="0026301E" w:rsidP="00D34D5F">
      <w:pPr>
        <w:jc w:val="center"/>
        <w:rPr>
          <w:rFonts w:cs="Arial"/>
          <w:szCs w:val="24"/>
        </w:rPr>
      </w:pPr>
      <w:r>
        <w:rPr>
          <w:rFonts w:cs="Arial"/>
          <w:noProof/>
          <w:szCs w:val="24"/>
        </w:rPr>
        <w:object w:dxaOrig="1440" w:dyaOrig="1440" w14:anchorId="48106EFA">
          <v:shape id="_x0000_s1055" type="#_x0000_t75" style="position:absolute;left:0;text-align:left;margin-left:307.55pt;margin-top:194.8pt;width:92.3pt;height:64.5pt;z-index:251689984;mso-position-horizontal-relative:text;mso-position-vertical-relative:text">
            <v:imagedata r:id="rId104" o:title=""/>
          </v:shape>
          <o:OLEObject Type="Embed" ProgID="ChemDraw.Document.6.0" ShapeID="_x0000_s1055" DrawAspect="Content" ObjectID="_1817536919" r:id="rId105"/>
        </w:object>
      </w:r>
      <w:r w:rsidR="00D34D5F">
        <w:rPr>
          <w:rFonts w:cs="Arial"/>
          <w:noProof/>
          <w:szCs w:val="24"/>
        </w:rPr>
        <w:drawing>
          <wp:inline distT="0" distB="0" distL="0" distR="0" wp14:anchorId="3B337A48" wp14:editId="5C431A24">
            <wp:extent cx="9720000" cy="6781007"/>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pic:nvPicPr>
                  <pic:blipFill>
                    <a:blip r:embed="rId106">
                      <a:extLst>
                        <a:ext uri="{96DAC541-7B7A-43D3-8B79-37D633B846F1}">
                          <asvg:svgBlip xmlns:asvg="http://schemas.microsoft.com/office/drawing/2016/SVG/main" r:embed="rId107"/>
                        </a:ext>
                      </a:extLst>
                    </a:blip>
                    <a:stretch>
                      <a:fillRect/>
                    </a:stretch>
                  </pic:blipFill>
                  <pic:spPr>
                    <a:xfrm>
                      <a:off x="0" y="0"/>
                      <a:ext cx="9720000" cy="6781007"/>
                    </a:xfrm>
                    <a:prstGeom prst="rect">
                      <a:avLst/>
                    </a:prstGeom>
                  </pic:spPr>
                </pic:pic>
              </a:graphicData>
            </a:graphic>
          </wp:inline>
        </w:drawing>
      </w:r>
    </w:p>
    <w:p w14:paraId="43151875" w14:textId="1B58182C" w:rsidR="00816090" w:rsidRDefault="00816090" w:rsidP="00866302">
      <w:pPr>
        <w:rPr>
          <w:rFonts w:cs="Arial"/>
          <w:szCs w:val="24"/>
        </w:rPr>
      </w:pPr>
    </w:p>
    <w:p w14:paraId="4CB3D2D6" w14:textId="77777777" w:rsidR="002B4209" w:rsidRDefault="00536947" w:rsidP="00B03C1B">
      <w:r w:rsidRPr="00D34D5F">
        <w:lastRenderedPageBreak/>
        <w:t>Dimethyl 3-[(cyanomethyl)thio]thiophene-2,5-dicarboxylate (</w:t>
      </w:r>
      <w:r w:rsidRPr="00D34D5F">
        <w:rPr>
          <w:b/>
        </w:rPr>
        <w:t>5a</w:t>
      </w:r>
      <w:r w:rsidRPr="00D34D5F">
        <w:t>)</w:t>
      </w:r>
    </w:p>
    <w:p w14:paraId="2A5D6971" w14:textId="57755E69" w:rsidR="00816090" w:rsidRDefault="00536947" w:rsidP="00B03C1B">
      <w:r w:rsidRPr="00D34D5F">
        <w:rPr>
          <w:vertAlign w:val="superscript"/>
        </w:rPr>
        <w:t>1</w:t>
      </w:r>
      <w:r>
        <w:rPr>
          <w:vertAlign w:val="superscript"/>
        </w:rPr>
        <w:t>3</w:t>
      </w:r>
      <w:r>
        <w:t>C</w:t>
      </w:r>
      <w:r w:rsidRPr="00D34D5F">
        <w:t xml:space="preserve"> NMR (</w:t>
      </w:r>
      <w:r>
        <w:t>126</w:t>
      </w:r>
      <w:r w:rsidRPr="00D34D5F">
        <w:t xml:space="preserve"> MHz, CDCl</w:t>
      </w:r>
      <w:r w:rsidRPr="00D34D5F">
        <w:rPr>
          <w:vertAlign w:val="subscript"/>
        </w:rPr>
        <w:t>3</w:t>
      </w:r>
      <w:r w:rsidRPr="00D34D5F">
        <w:t>)</w:t>
      </w:r>
    </w:p>
    <w:p w14:paraId="6684BBFD" w14:textId="173434CA" w:rsidR="00D34D5F" w:rsidRDefault="0026301E" w:rsidP="00536947">
      <w:pPr>
        <w:jc w:val="center"/>
        <w:rPr>
          <w:rFonts w:cs="Arial"/>
          <w:szCs w:val="24"/>
        </w:rPr>
      </w:pPr>
      <w:r>
        <w:rPr>
          <w:rFonts w:cs="Arial"/>
          <w:noProof/>
          <w:szCs w:val="24"/>
        </w:rPr>
        <w:object w:dxaOrig="1440" w:dyaOrig="1440" w14:anchorId="48106EFA">
          <v:shape id="_x0000_s1056" type="#_x0000_t75" style="position:absolute;left:0;text-align:left;margin-left:319.55pt;margin-top:206.8pt;width:92.3pt;height:64.5pt;z-index:251691008;mso-position-horizontal-relative:text;mso-position-vertical-relative:text">
            <v:imagedata r:id="rId104" o:title=""/>
          </v:shape>
          <o:OLEObject Type="Embed" ProgID="ChemDraw.Document.6.0" ShapeID="_x0000_s1056" DrawAspect="Content" ObjectID="_1817536920" r:id="rId108"/>
        </w:object>
      </w:r>
      <w:r w:rsidR="00536947">
        <w:rPr>
          <w:rFonts w:cs="Arial"/>
          <w:noProof/>
          <w:szCs w:val="24"/>
        </w:rPr>
        <w:drawing>
          <wp:inline distT="0" distB="0" distL="0" distR="0" wp14:anchorId="772B68DF" wp14:editId="69809B34">
            <wp:extent cx="9720000" cy="6781007"/>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pic:nvPicPr>
                  <pic:blipFill>
                    <a:blip r:embed="rId109">
                      <a:extLst>
                        <a:ext uri="{96DAC541-7B7A-43D3-8B79-37D633B846F1}">
                          <asvg:svgBlip xmlns:asvg="http://schemas.microsoft.com/office/drawing/2016/SVG/main" r:embed="rId110"/>
                        </a:ext>
                      </a:extLst>
                    </a:blip>
                    <a:stretch>
                      <a:fillRect/>
                    </a:stretch>
                  </pic:blipFill>
                  <pic:spPr>
                    <a:xfrm>
                      <a:off x="0" y="0"/>
                      <a:ext cx="9720000" cy="6781007"/>
                    </a:xfrm>
                    <a:prstGeom prst="rect">
                      <a:avLst/>
                    </a:prstGeom>
                  </pic:spPr>
                </pic:pic>
              </a:graphicData>
            </a:graphic>
          </wp:inline>
        </w:drawing>
      </w:r>
    </w:p>
    <w:p w14:paraId="09BA07FB" w14:textId="40D0E4CD" w:rsidR="00D34D5F" w:rsidRDefault="00D34D5F" w:rsidP="00866302">
      <w:pPr>
        <w:rPr>
          <w:rFonts w:cs="Arial"/>
          <w:szCs w:val="24"/>
        </w:rPr>
      </w:pPr>
    </w:p>
    <w:p w14:paraId="36FA663F" w14:textId="739A2588" w:rsidR="002B4209" w:rsidRDefault="003165E8" w:rsidP="005216CD">
      <w:pPr>
        <w:pStyle w:val="21"/>
      </w:pPr>
      <w:bookmarkStart w:id="28" w:name="_Toc206860752"/>
      <w:r w:rsidRPr="003165E8">
        <w:lastRenderedPageBreak/>
        <w:t>Dimethyl 3-[(2-oxo-2-phenylethyl)thio]thiophene-2,5-dicarboxylate (</w:t>
      </w:r>
      <w:r w:rsidRPr="003165E8">
        <w:rPr>
          <w:b/>
        </w:rPr>
        <w:t>6a</w:t>
      </w:r>
      <w:r w:rsidRPr="003165E8">
        <w:t>)</w:t>
      </w:r>
      <w:bookmarkEnd w:id="28"/>
    </w:p>
    <w:p w14:paraId="63AB9D4B" w14:textId="0245BD13" w:rsidR="003165E8" w:rsidRPr="003165E8" w:rsidRDefault="003165E8" w:rsidP="002B4209">
      <w:r w:rsidRPr="003165E8">
        <w:rPr>
          <w:vertAlign w:val="superscript"/>
        </w:rPr>
        <w:t>1</w:t>
      </w:r>
      <w:r w:rsidRPr="003165E8">
        <w:t>H NMR (400 MHz, CDCl</w:t>
      </w:r>
      <w:r w:rsidRPr="003165E8">
        <w:rPr>
          <w:vertAlign w:val="subscript"/>
        </w:rPr>
        <w:t>3</w:t>
      </w:r>
      <w:r w:rsidRPr="003165E8">
        <w:t>)</w:t>
      </w:r>
      <w:r w:rsidR="00BD39B5" w:rsidRPr="00BD39B5">
        <w:t xml:space="preserve"> </w:t>
      </w:r>
    </w:p>
    <w:p w14:paraId="76A14F0B" w14:textId="48733022" w:rsidR="00D34D5F" w:rsidRDefault="0026301E" w:rsidP="003165E8">
      <w:pPr>
        <w:jc w:val="center"/>
        <w:rPr>
          <w:rFonts w:cs="Arial"/>
          <w:szCs w:val="24"/>
        </w:rPr>
      </w:pPr>
      <w:r>
        <w:rPr>
          <w:noProof/>
        </w:rPr>
        <w:object w:dxaOrig="1440" w:dyaOrig="1440" w14:anchorId="0AEEB554">
          <v:shape id="_x0000_s1057" type="#_x0000_t75" style="position:absolute;left:0;text-align:left;margin-left:275.55pt;margin-top:147.75pt;width:110.3pt;height:97.4pt;z-index:251693056;mso-position-horizontal-relative:text;mso-position-vertical-relative:text">
            <v:imagedata r:id="rId111" o:title=""/>
          </v:shape>
          <o:OLEObject Type="Embed" ProgID="ChemDraw.Document.6.0" ShapeID="_x0000_s1057" DrawAspect="Content" ObjectID="_1817536921" r:id="rId112"/>
        </w:object>
      </w:r>
      <w:r w:rsidR="003165E8">
        <w:rPr>
          <w:rFonts w:cs="Arial"/>
          <w:noProof/>
          <w:szCs w:val="24"/>
        </w:rPr>
        <w:drawing>
          <wp:inline distT="0" distB="0" distL="0" distR="0" wp14:anchorId="068C5CFC" wp14:editId="0E448E3C">
            <wp:extent cx="9720000" cy="6781007"/>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pic:nvPicPr>
                  <pic:blipFill>
                    <a:blip r:embed="rId106">
                      <a:extLst>
                        <a:ext uri="{96DAC541-7B7A-43D3-8B79-37D633B846F1}">
                          <asvg:svgBlip xmlns:asvg="http://schemas.microsoft.com/office/drawing/2016/SVG/main" r:embed="rId107"/>
                        </a:ext>
                      </a:extLst>
                    </a:blip>
                    <a:stretch>
                      <a:fillRect/>
                    </a:stretch>
                  </pic:blipFill>
                  <pic:spPr>
                    <a:xfrm>
                      <a:off x="0" y="0"/>
                      <a:ext cx="9720000" cy="6781007"/>
                    </a:xfrm>
                    <a:prstGeom prst="rect">
                      <a:avLst/>
                    </a:prstGeom>
                  </pic:spPr>
                </pic:pic>
              </a:graphicData>
            </a:graphic>
          </wp:inline>
        </w:drawing>
      </w:r>
    </w:p>
    <w:p w14:paraId="49D3C1F6" w14:textId="5A77F6AA" w:rsidR="00D34D5F" w:rsidRDefault="00D34D5F" w:rsidP="00866302">
      <w:pPr>
        <w:rPr>
          <w:rFonts w:cs="Arial"/>
          <w:szCs w:val="24"/>
        </w:rPr>
      </w:pPr>
    </w:p>
    <w:p w14:paraId="2DF17BD9" w14:textId="77777777" w:rsidR="002B4209" w:rsidRDefault="003165E8" w:rsidP="00632496">
      <w:r w:rsidRPr="003165E8">
        <w:lastRenderedPageBreak/>
        <w:t>Dimethyl 3-[(2-oxo-2-phenylethyl)thio]thiophene-2,5-dicarboxylate (</w:t>
      </w:r>
      <w:r w:rsidRPr="003165E8">
        <w:rPr>
          <w:b/>
        </w:rPr>
        <w:t>6a</w:t>
      </w:r>
      <w:r w:rsidRPr="003165E8">
        <w:t>)</w:t>
      </w:r>
    </w:p>
    <w:p w14:paraId="6E9746B3" w14:textId="6DB4035A" w:rsidR="003165E8" w:rsidRDefault="003165E8" w:rsidP="00632496">
      <w:r w:rsidRPr="00D34D5F">
        <w:rPr>
          <w:vertAlign w:val="superscript"/>
        </w:rPr>
        <w:t>1</w:t>
      </w:r>
      <w:r>
        <w:rPr>
          <w:vertAlign w:val="superscript"/>
        </w:rPr>
        <w:t>3</w:t>
      </w:r>
      <w:r>
        <w:t>C</w:t>
      </w:r>
      <w:r w:rsidRPr="00D34D5F">
        <w:t xml:space="preserve"> NMR (</w:t>
      </w:r>
      <w:r>
        <w:t>126</w:t>
      </w:r>
      <w:r w:rsidRPr="00D34D5F">
        <w:t xml:space="preserve"> MHz, CDCl</w:t>
      </w:r>
      <w:r w:rsidRPr="00D34D5F">
        <w:rPr>
          <w:vertAlign w:val="subscript"/>
        </w:rPr>
        <w:t>3</w:t>
      </w:r>
      <w:r w:rsidRPr="00D34D5F">
        <w:t>)</w:t>
      </w:r>
    </w:p>
    <w:p w14:paraId="29F7A5DB" w14:textId="5EB57105" w:rsidR="00D34D5F" w:rsidRDefault="0026301E" w:rsidP="00262EB6">
      <w:pPr>
        <w:jc w:val="center"/>
        <w:rPr>
          <w:rFonts w:cs="Arial"/>
          <w:szCs w:val="24"/>
        </w:rPr>
      </w:pPr>
      <w:r>
        <w:rPr>
          <w:rFonts w:cs="Arial"/>
          <w:noProof/>
          <w:szCs w:val="24"/>
        </w:rPr>
        <w:object w:dxaOrig="1440" w:dyaOrig="1440" w14:anchorId="0AEEB554">
          <v:shape id="_x0000_s1058" type="#_x0000_t75" style="position:absolute;left:0;text-align:left;margin-left:270pt;margin-top:166.7pt;width:110.3pt;height:97.4pt;z-index:251694080;mso-position-horizontal-relative:text;mso-position-vertical-relative:text">
            <v:imagedata r:id="rId111" o:title=""/>
          </v:shape>
          <o:OLEObject Type="Embed" ProgID="ChemDraw.Document.6.0" ShapeID="_x0000_s1058" DrawAspect="Content" ObjectID="_1817536922" r:id="rId113"/>
        </w:object>
      </w:r>
      <w:r w:rsidR="00262EB6">
        <w:rPr>
          <w:rFonts w:cs="Arial"/>
          <w:noProof/>
          <w:szCs w:val="24"/>
        </w:rPr>
        <w:drawing>
          <wp:inline distT="0" distB="0" distL="0" distR="0" wp14:anchorId="68950221" wp14:editId="13348C03">
            <wp:extent cx="9720000" cy="6781007"/>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pic:nvPicPr>
                  <pic:blipFill>
                    <a:blip r:embed="rId109">
                      <a:extLst>
                        <a:ext uri="{96DAC541-7B7A-43D3-8B79-37D633B846F1}">
                          <asvg:svgBlip xmlns:asvg="http://schemas.microsoft.com/office/drawing/2016/SVG/main" r:embed="rId110"/>
                        </a:ext>
                      </a:extLst>
                    </a:blip>
                    <a:stretch>
                      <a:fillRect/>
                    </a:stretch>
                  </pic:blipFill>
                  <pic:spPr>
                    <a:xfrm>
                      <a:off x="0" y="0"/>
                      <a:ext cx="9720000" cy="6781007"/>
                    </a:xfrm>
                    <a:prstGeom prst="rect">
                      <a:avLst/>
                    </a:prstGeom>
                  </pic:spPr>
                </pic:pic>
              </a:graphicData>
            </a:graphic>
          </wp:inline>
        </w:drawing>
      </w:r>
    </w:p>
    <w:p w14:paraId="20859E36" w14:textId="411333DE" w:rsidR="00D34D5F" w:rsidRDefault="00D34D5F" w:rsidP="00866302">
      <w:pPr>
        <w:rPr>
          <w:rFonts w:cs="Arial"/>
          <w:szCs w:val="24"/>
        </w:rPr>
      </w:pPr>
    </w:p>
    <w:p w14:paraId="4ADAEDF0" w14:textId="78BFE527" w:rsidR="002B4209" w:rsidRDefault="00503196" w:rsidP="005216CD">
      <w:pPr>
        <w:pStyle w:val="21"/>
      </w:pPr>
      <w:bookmarkStart w:id="29" w:name="_Toc206860753"/>
      <w:r w:rsidRPr="00503196">
        <w:lastRenderedPageBreak/>
        <w:t>Dimethyl 3-{[2-(4-fluorophenyl)-2-oxoethyl]thio}thiophene-2,5-dicarboxylate (</w:t>
      </w:r>
      <w:r w:rsidRPr="00503196">
        <w:rPr>
          <w:b/>
        </w:rPr>
        <w:t>6b</w:t>
      </w:r>
      <w:r w:rsidRPr="00503196">
        <w:t>)</w:t>
      </w:r>
      <w:bookmarkEnd w:id="29"/>
    </w:p>
    <w:p w14:paraId="2AB78893" w14:textId="7FFA92B4" w:rsidR="00D34D5F" w:rsidRPr="00503196" w:rsidRDefault="00503196" w:rsidP="002B4209">
      <w:r w:rsidRPr="00503196">
        <w:rPr>
          <w:vertAlign w:val="superscript"/>
        </w:rPr>
        <w:t>1</w:t>
      </w:r>
      <w:r w:rsidRPr="00503196">
        <w:t>H NMR (400 MHz, CDCl</w:t>
      </w:r>
      <w:r w:rsidRPr="00503196">
        <w:rPr>
          <w:vertAlign w:val="subscript"/>
        </w:rPr>
        <w:t>3</w:t>
      </w:r>
      <w:r w:rsidRPr="00503196">
        <w:t>)</w:t>
      </w:r>
    </w:p>
    <w:p w14:paraId="2145B3C4" w14:textId="25283702" w:rsidR="00D34D5F" w:rsidRDefault="0026301E" w:rsidP="00503196">
      <w:pPr>
        <w:jc w:val="center"/>
        <w:rPr>
          <w:rFonts w:cs="Arial"/>
          <w:szCs w:val="24"/>
        </w:rPr>
      </w:pPr>
      <w:r>
        <w:rPr>
          <w:rFonts w:cs="Arial"/>
          <w:noProof/>
          <w:szCs w:val="24"/>
        </w:rPr>
        <w:object w:dxaOrig="1440" w:dyaOrig="1440" w14:anchorId="0AEEB554">
          <v:shape id="_x0000_s1059" type="#_x0000_t75" style="position:absolute;left:0;text-align:left;margin-left:269.95pt;margin-top:188.35pt;width:90.9pt;height:91.75pt;z-index:251695104;mso-position-horizontal-relative:text;mso-position-vertical-relative:text">
            <v:imagedata r:id="rId114" o:title=""/>
          </v:shape>
          <o:OLEObject Type="Embed" ProgID="ChemDraw.Document.6.0" ShapeID="_x0000_s1059" DrawAspect="Content" ObjectID="_1817536923" r:id="rId115"/>
        </w:object>
      </w:r>
      <w:r w:rsidR="00503196">
        <w:rPr>
          <w:rFonts w:cs="Arial"/>
          <w:noProof/>
          <w:szCs w:val="24"/>
        </w:rPr>
        <w:drawing>
          <wp:inline distT="0" distB="0" distL="0" distR="0" wp14:anchorId="79A3BC3D" wp14:editId="2F86B4E2">
            <wp:extent cx="9720000" cy="6781007"/>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pic:nvPicPr>
                  <pic:blipFill>
                    <a:blip r:embed="rId116">
                      <a:extLst>
                        <a:ext uri="{96DAC541-7B7A-43D3-8B79-37D633B846F1}">
                          <asvg:svgBlip xmlns:asvg="http://schemas.microsoft.com/office/drawing/2016/SVG/main" r:embed="rId117"/>
                        </a:ext>
                      </a:extLst>
                    </a:blip>
                    <a:stretch>
                      <a:fillRect/>
                    </a:stretch>
                  </pic:blipFill>
                  <pic:spPr>
                    <a:xfrm>
                      <a:off x="0" y="0"/>
                      <a:ext cx="9720000" cy="6781007"/>
                    </a:xfrm>
                    <a:prstGeom prst="rect">
                      <a:avLst/>
                    </a:prstGeom>
                  </pic:spPr>
                </pic:pic>
              </a:graphicData>
            </a:graphic>
          </wp:inline>
        </w:drawing>
      </w:r>
    </w:p>
    <w:p w14:paraId="59ED9A87" w14:textId="0B4E1B0B" w:rsidR="00D34D5F" w:rsidRDefault="00D34D5F" w:rsidP="00866302">
      <w:pPr>
        <w:rPr>
          <w:rFonts w:cs="Arial"/>
          <w:szCs w:val="24"/>
        </w:rPr>
      </w:pPr>
    </w:p>
    <w:p w14:paraId="6A0C617E" w14:textId="77777777" w:rsidR="0013216E" w:rsidRDefault="00503196" w:rsidP="00632496">
      <w:r w:rsidRPr="00503196">
        <w:lastRenderedPageBreak/>
        <w:t>Dimethyl 3-{[2-(4-fluorophenyl)-2-oxoethyl]thio}thiophene-2,5-dicarboxylate (</w:t>
      </w:r>
      <w:r w:rsidRPr="00503196">
        <w:rPr>
          <w:b/>
        </w:rPr>
        <w:t>6b</w:t>
      </w:r>
      <w:r w:rsidRPr="00503196">
        <w:t>)</w:t>
      </w:r>
    </w:p>
    <w:p w14:paraId="3F8A348F" w14:textId="5E5B27A2" w:rsidR="00D34D5F" w:rsidRDefault="00503196" w:rsidP="00632496">
      <w:r w:rsidRPr="00503196">
        <w:rPr>
          <w:vertAlign w:val="superscript"/>
        </w:rPr>
        <w:t>19</w:t>
      </w:r>
      <w:r w:rsidRPr="00503196">
        <w:t xml:space="preserve">F NMR (376 MHz, </w:t>
      </w:r>
      <w:r>
        <w:t>CDCl</w:t>
      </w:r>
      <w:r w:rsidRPr="00503196">
        <w:rPr>
          <w:vertAlign w:val="subscript"/>
        </w:rPr>
        <w:t>3</w:t>
      </w:r>
      <w:r w:rsidRPr="00503196">
        <w:t>)</w:t>
      </w:r>
    </w:p>
    <w:p w14:paraId="44B69A10" w14:textId="7F7A8AAA" w:rsidR="00D34D5F" w:rsidRDefault="0026301E" w:rsidP="00511686">
      <w:pPr>
        <w:jc w:val="center"/>
        <w:rPr>
          <w:rFonts w:cs="Arial"/>
          <w:szCs w:val="24"/>
        </w:rPr>
      </w:pPr>
      <w:r>
        <w:rPr>
          <w:rFonts w:cs="Arial"/>
          <w:noProof/>
          <w:szCs w:val="24"/>
        </w:rPr>
        <w:object w:dxaOrig="1440" w:dyaOrig="1440" w14:anchorId="0AEEB554">
          <v:shape id="_x0000_s1060" type="#_x0000_t75" style="position:absolute;left:0;text-align:left;margin-left:446.7pt;margin-top:191.1pt;width:90.9pt;height:91.75pt;z-index:251696128;mso-position-horizontal-relative:text;mso-position-vertical-relative:text">
            <v:imagedata r:id="rId114" o:title=""/>
          </v:shape>
          <o:OLEObject Type="Embed" ProgID="ChemDraw.Document.6.0" ShapeID="_x0000_s1060" DrawAspect="Content" ObjectID="_1817536924" r:id="rId118"/>
        </w:object>
      </w:r>
      <w:r w:rsidR="00511686">
        <w:rPr>
          <w:rFonts w:cs="Arial"/>
          <w:noProof/>
          <w:szCs w:val="24"/>
        </w:rPr>
        <w:drawing>
          <wp:inline distT="0" distB="0" distL="0" distR="0" wp14:anchorId="0307D70E" wp14:editId="34C37FCA">
            <wp:extent cx="9720000" cy="6781007"/>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pic:nvPicPr>
                  <pic:blipFill>
                    <a:blip r:embed="rId119">
                      <a:extLst>
                        <a:ext uri="{96DAC541-7B7A-43D3-8B79-37D633B846F1}">
                          <asvg:svgBlip xmlns:asvg="http://schemas.microsoft.com/office/drawing/2016/SVG/main" r:embed="rId120"/>
                        </a:ext>
                      </a:extLst>
                    </a:blip>
                    <a:stretch>
                      <a:fillRect/>
                    </a:stretch>
                  </pic:blipFill>
                  <pic:spPr>
                    <a:xfrm>
                      <a:off x="0" y="0"/>
                      <a:ext cx="9720000" cy="6781007"/>
                    </a:xfrm>
                    <a:prstGeom prst="rect">
                      <a:avLst/>
                    </a:prstGeom>
                  </pic:spPr>
                </pic:pic>
              </a:graphicData>
            </a:graphic>
          </wp:inline>
        </w:drawing>
      </w:r>
    </w:p>
    <w:p w14:paraId="5DEF3042" w14:textId="3C1B402C" w:rsidR="00D34D5F" w:rsidRDefault="00D34D5F" w:rsidP="00866302">
      <w:pPr>
        <w:rPr>
          <w:rFonts w:cs="Arial"/>
          <w:szCs w:val="24"/>
        </w:rPr>
      </w:pPr>
    </w:p>
    <w:p w14:paraId="6E906599" w14:textId="77777777" w:rsidR="00395996" w:rsidRDefault="00511686" w:rsidP="00632496">
      <w:r w:rsidRPr="00503196">
        <w:lastRenderedPageBreak/>
        <w:t>Dimethyl 3-{[2-(4-fluorophenyl)-2-oxoethyl]thio}thiophene-2,5-dicarboxylate (</w:t>
      </w:r>
      <w:r w:rsidRPr="00503196">
        <w:rPr>
          <w:b/>
        </w:rPr>
        <w:t>6b</w:t>
      </w:r>
      <w:r w:rsidRPr="00503196">
        <w:t>)</w:t>
      </w:r>
    </w:p>
    <w:p w14:paraId="0CD1B91C" w14:textId="363D73CE" w:rsidR="00511686" w:rsidRDefault="00511686" w:rsidP="00632496">
      <w:r w:rsidRPr="00503196">
        <w:rPr>
          <w:vertAlign w:val="superscript"/>
        </w:rPr>
        <w:t>1</w:t>
      </w:r>
      <w:r>
        <w:rPr>
          <w:vertAlign w:val="superscript"/>
        </w:rPr>
        <w:t>3</w:t>
      </w:r>
      <w:r>
        <w:t>C</w:t>
      </w:r>
      <w:r w:rsidRPr="00503196">
        <w:t xml:space="preserve"> NMR (</w:t>
      </w:r>
      <w:r>
        <w:t>126</w:t>
      </w:r>
      <w:r w:rsidRPr="00503196">
        <w:t xml:space="preserve"> MHz, </w:t>
      </w:r>
      <w:r>
        <w:t>CDCl</w:t>
      </w:r>
      <w:r w:rsidRPr="00503196">
        <w:rPr>
          <w:vertAlign w:val="subscript"/>
        </w:rPr>
        <w:t>3</w:t>
      </w:r>
      <w:r w:rsidRPr="00503196">
        <w:t>)</w:t>
      </w:r>
    </w:p>
    <w:p w14:paraId="75CC2A82" w14:textId="60D7DB5D" w:rsidR="00D34D5F" w:rsidRDefault="0026301E" w:rsidP="00B97AA7">
      <w:pPr>
        <w:jc w:val="center"/>
        <w:rPr>
          <w:rFonts w:cs="Arial"/>
          <w:szCs w:val="24"/>
        </w:rPr>
      </w:pPr>
      <w:r>
        <w:rPr>
          <w:rFonts w:cs="Arial"/>
          <w:noProof/>
          <w:szCs w:val="24"/>
        </w:rPr>
        <w:object w:dxaOrig="1440" w:dyaOrig="1440" w14:anchorId="0AEEB554">
          <v:shape id="_x0000_s1061" type="#_x0000_t75" style="position:absolute;left:0;text-align:left;margin-left:372.85pt;margin-top:180.95pt;width:90.9pt;height:91.75pt;z-index:251697152;mso-position-horizontal-relative:text;mso-position-vertical-relative:text">
            <v:imagedata r:id="rId114" o:title=""/>
          </v:shape>
          <o:OLEObject Type="Embed" ProgID="ChemDraw.Document.6.0" ShapeID="_x0000_s1061" DrawAspect="Content" ObjectID="_1817536925" r:id="rId121"/>
        </w:object>
      </w:r>
      <w:r w:rsidR="00B97AA7" w:rsidRPr="00B97AA7">
        <w:rPr>
          <w:rFonts w:cs="Arial"/>
          <w:noProof/>
          <w:szCs w:val="24"/>
        </w:rPr>
        <w:drawing>
          <wp:inline distT="0" distB="0" distL="0" distR="0" wp14:anchorId="4092A0FC" wp14:editId="5F9032CA">
            <wp:extent cx="9720000" cy="67824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pic:nvPicPr>
                  <pic:blipFill>
                    <a:blip r:embed="rId122">
                      <a:extLst>
                        <a:ext uri="{96DAC541-7B7A-43D3-8B79-37D633B846F1}">
                          <asvg:svgBlip xmlns:asvg="http://schemas.microsoft.com/office/drawing/2016/SVG/main" r:embed="rId123"/>
                        </a:ext>
                      </a:extLst>
                    </a:blip>
                    <a:stretch>
                      <a:fillRect/>
                    </a:stretch>
                  </pic:blipFill>
                  <pic:spPr>
                    <a:xfrm>
                      <a:off x="0" y="0"/>
                      <a:ext cx="9720000" cy="6782400"/>
                    </a:xfrm>
                    <a:prstGeom prst="rect">
                      <a:avLst/>
                    </a:prstGeom>
                  </pic:spPr>
                </pic:pic>
              </a:graphicData>
            </a:graphic>
          </wp:inline>
        </w:drawing>
      </w:r>
    </w:p>
    <w:p w14:paraId="3FBDAD41" w14:textId="77777777" w:rsidR="00395996" w:rsidRDefault="00B97AA7" w:rsidP="005216CD">
      <w:pPr>
        <w:pStyle w:val="21"/>
      </w:pPr>
      <w:bookmarkStart w:id="30" w:name="_Toc206860754"/>
      <w:r w:rsidRPr="00B97AA7">
        <w:lastRenderedPageBreak/>
        <w:t>Dimethyl 3-{[2-oxo-2-(thiophen-2-yl)ethyl]thio}thiophene-2,5-dicarboxylate (</w:t>
      </w:r>
      <w:r w:rsidRPr="00B97AA7">
        <w:rPr>
          <w:b/>
        </w:rPr>
        <w:t>6c</w:t>
      </w:r>
      <w:r w:rsidRPr="00B97AA7">
        <w:t>)</w:t>
      </w:r>
      <w:bookmarkEnd w:id="30"/>
    </w:p>
    <w:p w14:paraId="5D18AB3F" w14:textId="10FFC88E" w:rsidR="00D34D5F" w:rsidRPr="00B97AA7" w:rsidRDefault="00B97AA7" w:rsidP="00395996">
      <w:r w:rsidRPr="00B97AA7">
        <w:rPr>
          <w:vertAlign w:val="superscript"/>
        </w:rPr>
        <w:t>1</w:t>
      </w:r>
      <w:r w:rsidRPr="00B97AA7">
        <w:t>H NMR (400 MHz, CDCl</w:t>
      </w:r>
      <w:r w:rsidRPr="00B97AA7">
        <w:rPr>
          <w:vertAlign w:val="subscript"/>
        </w:rPr>
        <w:t>3</w:t>
      </w:r>
      <w:r w:rsidRPr="00B97AA7">
        <w:t>)</w:t>
      </w:r>
    </w:p>
    <w:p w14:paraId="29334432" w14:textId="5D373C58" w:rsidR="00D34D5F" w:rsidRDefault="0026301E" w:rsidP="00814ADD">
      <w:pPr>
        <w:jc w:val="center"/>
        <w:rPr>
          <w:rFonts w:cs="Arial"/>
          <w:szCs w:val="24"/>
        </w:rPr>
      </w:pPr>
      <w:r>
        <w:rPr>
          <w:rFonts w:cs="Arial"/>
          <w:noProof/>
          <w:szCs w:val="24"/>
        </w:rPr>
        <w:object w:dxaOrig="1440" w:dyaOrig="1440" w14:anchorId="0AEEB554">
          <v:shape id="_x0000_s1062" type="#_x0000_t75" style="position:absolute;left:0;text-align:left;margin-left:321.65pt;margin-top:165.3pt;width:85.15pt;height:77.15pt;z-index:251698176;mso-position-horizontal-relative:text;mso-position-vertical-relative:text">
            <v:imagedata r:id="rId124" o:title=""/>
          </v:shape>
          <o:OLEObject Type="Embed" ProgID="ChemDraw.Document.6.0" ShapeID="_x0000_s1062" DrawAspect="Content" ObjectID="_1817536926" r:id="rId125"/>
        </w:object>
      </w:r>
      <w:r w:rsidR="000E7BE7">
        <w:rPr>
          <w:rFonts w:cs="Arial"/>
          <w:noProof/>
          <w:szCs w:val="24"/>
        </w:rPr>
        <w:drawing>
          <wp:inline distT="0" distB="0" distL="0" distR="0" wp14:anchorId="2B12E399" wp14:editId="6AB2E90E">
            <wp:extent cx="9720000" cy="67824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pic:cNvPicPr/>
                  </pic:nvPicPr>
                  <pic:blipFill>
                    <a:blip r:embed="rId126">
                      <a:extLst>
                        <a:ext uri="{96DAC541-7B7A-43D3-8B79-37D633B846F1}">
                          <asvg:svgBlip xmlns:asvg="http://schemas.microsoft.com/office/drawing/2016/SVG/main" r:embed="rId127"/>
                        </a:ext>
                      </a:extLst>
                    </a:blip>
                    <a:stretch>
                      <a:fillRect/>
                    </a:stretch>
                  </pic:blipFill>
                  <pic:spPr>
                    <a:xfrm>
                      <a:off x="0" y="0"/>
                      <a:ext cx="9720000" cy="6782400"/>
                    </a:xfrm>
                    <a:prstGeom prst="rect">
                      <a:avLst/>
                    </a:prstGeom>
                  </pic:spPr>
                </pic:pic>
              </a:graphicData>
            </a:graphic>
          </wp:inline>
        </w:drawing>
      </w:r>
    </w:p>
    <w:p w14:paraId="17D0C5DD" w14:textId="77777777" w:rsidR="00395996" w:rsidRDefault="00814ADD" w:rsidP="00632496">
      <w:r w:rsidRPr="00B97AA7">
        <w:lastRenderedPageBreak/>
        <w:t>Dimethyl 3-{[2-oxo-2-(thiophen-2-yl)ethyl]thio}thiophene-2,5-dicarboxylate (</w:t>
      </w:r>
      <w:r w:rsidRPr="00B97AA7">
        <w:rPr>
          <w:b/>
        </w:rPr>
        <w:t>6c</w:t>
      </w:r>
      <w:r w:rsidRPr="00B97AA7">
        <w:t>)</w:t>
      </w:r>
    </w:p>
    <w:p w14:paraId="0BE05F20" w14:textId="12245B57" w:rsidR="00814ADD" w:rsidRPr="00B97AA7" w:rsidRDefault="00814ADD" w:rsidP="00632496">
      <w:r w:rsidRPr="00B97AA7">
        <w:rPr>
          <w:vertAlign w:val="superscript"/>
        </w:rPr>
        <w:t>1</w:t>
      </w:r>
      <w:r>
        <w:rPr>
          <w:vertAlign w:val="superscript"/>
        </w:rPr>
        <w:t>3</w:t>
      </w:r>
      <w:r>
        <w:t>C</w:t>
      </w:r>
      <w:r w:rsidRPr="00B97AA7">
        <w:t xml:space="preserve"> NMR (</w:t>
      </w:r>
      <w:r>
        <w:t>126</w:t>
      </w:r>
      <w:r w:rsidRPr="00B97AA7">
        <w:t xml:space="preserve"> MHz, CDCl</w:t>
      </w:r>
      <w:r w:rsidRPr="00B97AA7">
        <w:rPr>
          <w:vertAlign w:val="subscript"/>
        </w:rPr>
        <w:t>3</w:t>
      </w:r>
      <w:r w:rsidRPr="00B97AA7">
        <w:t>)</w:t>
      </w:r>
    </w:p>
    <w:p w14:paraId="6351A8E7" w14:textId="138546B1" w:rsidR="00D34D5F" w:rsidRDefault="0026301E" w:rsidP="00814ADD">
      <w:pPr>
        <w:jc w:val="center"/>
        <w:rPr>
          <w:rFonts w:cs="Arial"/>
          <w:szCs w:val="24"/>
        </w:rPr>
      </w:pPr>
      <w:r>
        <w:rPr>
          <w:rFonts w:cs="Arial"/>
          <w:noProof/>
          <w:szCs w:val="24"/>
        </w:rPr>
        <w:object w:dxaOrig="1440" w:dyaOrig="1440" w14:anchorId="0AEEB554">
          <v:shape id="_x0000_s1063" type="#_x0000_t75" style="position:absolute;left:0;text-align:left;margin-left:355.35pt;margin-top:167.45pt;width:85.15pt;height:77.15pt;z-index:251699200;mso-position-horizontal-relative:text;mso-position-vertical-relative:text">
            <v:imagedata r:id="rId124" o:title=""/>
          </v:shape>
          <o:OLEObject Type="Embed" ProgID="ChemDraw.Document.6.0" ShapeID="_x0000_s1063" DrawAspect="Content" ObjectID="_1817536927" r:id="rId128"/>
        </w:object>
      </w:r>
      <w:r w:rsidR="00814ADD">
        <w:rPr>
          <w:rFonts w:cs="Arial"/>
          <w:noProof/>
          <w:szCs w:val="24"/>
        </w:rPr>
        <w:drawing>
          <wp:inline distT="0" distB="0" distL="0" distR="0" wp14:anchorId="3492FF4E" wp14:editId="2E01BDC0">
            <wp:extent cx="9720000" cy="6781007"/>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pic:nvPicPr>
                  <pic:blipFill>
                    <a:blip r:embed="rId129">
                      <a:extLst>
                        <a:ext uri="{96DAC541-7B7A-43D3-8B79-37D633B846F1}">
                          <asvg:svgBlip xmlns:asvg="http://schemas.microsoft.com/office/drawing/2016/SVG/main" r:embed="rId130"/>
                        </a:ext>
                      </a:extLst>
                    </a:blip>
                    <a:stretch>
                      <a:fillRect/>
                    </a:stretch>
                  </pic:blipFill>
                  <pic:spPr>
                    <a:xfrm>
                      <a:off x="0" y="0"/>
                      <a:ext cx="9720000" cy="6781007"/>
                    </a:xfrm>
                    <a:prstGeom prst="rect">
                      <a:avLst/>
                    </a:prstGeom>
                  </pic:spPr>
                </pic:pic>
              </a:graphicData>
            </a:graphic>
          </wp:inline>
        </w:drawing>
      </w:r>
    </w:p>
    <w:p w14:paraId="4B51E91B" w14:textId="77777777" w:rsidR="00395996" w:rsidRDefault="00394384" w:rsidP="005216CD">
      <w:pPr>
        <w:pStyle w:val="21"/>
      </w:pPr>
      <w:bookmarkStart w:id="31" w:name="_Toc206860755"/>
      <w:r w:rsidRPr="00394384">
        <w:lastRenderedPageBreak/>
        <w:t>Methyl 5-(4-cyanophenyl)-6-hydroxythieno[3,2-</w:t>
      </w:r>
      <w:r w:rsidRPr="00394384">
        <w:rPr>
          <w:i/>
          <w:iCs/>
        </w:rPr>
        <w:t>b</w:t>
      </w:r>
      <w:r w:rsidRPr="00394384">
        <w:t>]thiophene-2-carboxylate (</w:t>
      </w:r>
      <w:r w:rsidRPr="00394384">
        <w:rPr>
          <w:b/>
        </w:rPr>
        <w:t>7a</w:t>
      </w:r>
      <w:r w:rsidRPr="00394384">
        <w:t>)</w:t>
      </w:r>
      <w:bookmarkEnd w:id="31"/>
    </w:p>
    <w:p w14:paraId="6F05D8A1" w14:textId="4F5D9A8B" w:rsidR="00D34D5F" w:rsidRPr="00394384" w:rsidRDefault="00394384" w:rsidP="00395996">
      <w:r w:rsidRPr="00394384">
        <w:rPr>
          <w:vertAlign w:val="superscript"/>
        </w:rPr>
        <w:t>1</w:t>
      </w:r>
      <w:r w:rsidRPr="00394384">
        <w:t>H NMR (400 MHz, DMSO-</w:t>
      </w:r>
      <w:r w:rsidRPr="00394384">
        <w:rPr>
          <w:i/>
          <w:iCs/>
        </w:rPr>
        <w:t>d</w:t>
      </w:r>
      <w:r w:rsidRPr="00394384">
        <w:rPr>
          <w:vertAlign w:val="subscript"/>
        </w:rPr>
        <w:t>6</w:t>
      </w:r>
      <w:r w:rsidRPr="00394384">
        <w:t>)</w:t>
      </w:r>
      <w:r w:rsidR="000E7BE7" w:rsidRPr="000E7BE7">
        <w:t xml:space="preserve"> </w:t>
      </w:r>
    </w:p>
    <w:p w14:paraId="1D337E55" w14:textId="54FEB7DD" w:rsidR="00D34D5F" w:rsidRDefault="0026301E" w:rsidP="00394384">
      <w:pPr>
        <w:jc w:val="center"/>
        <w:rPr>
          <w:rFonts w:cs="Arial"/>
          <w:szCs w:val="24"/>
        </w:rPr>
      </w:pPr>
      <w:r>
        <w:rPr>
          <w:noProof/>
        </w:rPr>
        <w:object w:dxaOrig="1440" w:dyaOrig="1440" w14:anchorId="47003567">
          <v:shape id="_x0000_s1064" type="#_x0000_t75" style="position:absolute;left:0;text-align:left;margin-left:156.3pt;margin-top:137.15pt;width:114.65pt;height:71.85pt;z-index:251701248;mso-position-horizontal-relative:text;mso-position-vertical-relative:text">
            <v:imagedata r:id="rId131" o:title=""/>
          </v:shape>
          <o:OLEObject Type="Embed" ProgID="ChemDraw.Document.6.0" ShapeID="_x0000_s1064" DrawAspect="Content" ObjectID="_1817536928" r:id="rId132"/>
        </w:object>
      </w:r>
      <w:r w:rsidR="00394384">
        <w:rPr>
          <w:rFonts w:cs="Arial"/>
          <w:noProof/>
          <w:szCs w:val="24"/>
        </w:rPr>
        <w:drawing>
          <wp:inline distT="0" distB="0" distL="0" distR="0" wp14:anchorId="75D4B05A" wp14:editId="70FD7D16">
            <wp:extent cx="9720000" cy="6779153"/>
            <wp:effectExtent l="0" t="0" r="0" b="317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pic:cNvPicPr/>
                  </pic:nvPicPr>
                  <pic:blipFill>
                    <a:blip r:embed="rId133"/>
                    <a:stretch>
                      <a:fillRect/>
                    </a:stretch>
                  </pic:blipFill>
                  <pic:spPr>
                    <a:xfrm>
                      <a:off x="0" y="0"/>
                      <a:ext cx="9720000" cy="6779153"/>
                    </a:xfrm>
                    <a:prstGeom prst="rect">
                      <a:avLst/>
                    </a:prstGeom>
                  </pic:spPr>
                </pic:pic>
              </a:graphicData>
            </a:graphic>
          </wp:inline>
        </w:drawing>
      </w:r>
    </w:p>
    <w:p w14:paraId="7E188F05" w14:textId="77777777" w:rsidR="00395996" w:rsidRDefault="00394384" w:rsidP="00632496">
      <w:r w:rsidRPr="00394384">
        <w:lastRenderedPageBreak/>
        <w:t>Methyl 5-(4-cyanophenyl)-6-hydroxythieno[3,2-</w:t>
      </w:r>
      <w:r w:rsidRPr="00394384">
        <w:rPr>
          <w:i/>
          <w:iCs/>
        </w:rPr>
        <w:t>b</w:t>
      </w:r>
      <w:r w:rsidRPr="00394384">
        <w:t>]thiophene-2-carboxylate (</w:t>
      </w:r>
      <w:r w:rsidRPr="00394384">
        <w:rPr>
          <w:b/>
        </w:rPr>
        <w:t>7a</w:t>
      </w:r>
      <w:r w:rsidRPr="00394384">
        <w:t>)</w:t>
      </w:r>
    </w:p>
    <w:p w14:paraId="3963669F" w14:textId="56FB3477" w:rsidR="00394384" w:rsidRPr="00394384" w:rsidRDefault="00394384" w:rsidP="00632496">
      <w:r w:rsidRPr="00394384">
        <w:rPr>
          <w:vertAlign w:val="superscript"/>
        </w:rPr>
        <w:t>1</w:t>
      </w:r>
      <w:r>
        <w:rPr>
          <w:vertAlign w:val="superscript"/>
        </w:rPr>
        <w:t>3</w:t>
      </w:r>
      <w:r>
        <w:t>C</w:t>
      </w:r>
      <w:r w:rsidRPr="00394384">
        <w:t xml:space="preserve"> NMR (</w:t>
      </w:r>
      <w:r>
        <w:t>126</w:t>
      </w:r>
      <w:r w:rsidRPr="00394384">
        <w:t xml:space="preserve"> MHz, DMSO-</w:t>
      </w:r>
      <w:r w:rsidRPr="00394384">
        <w:rPr>
          <w:i/>
          <w:iCs/>
        </w:rPr>
        <w:t>d</w:t>
      </w:r>
      <w:r w:rsidRPr="00394384">
        <w:rPr>
          <w:vertAlign w:val="subscript"/>
        </w:rPr>
        <w:t>6</w:t>
      </w:r>
      <w:r w:rsidRPr="00394384">
        <w:t>)</w:t>
      </w:r>
    </w:p>
    <w:p w14:paraId="07B35877" w14:textId="5FB1C66D" w:rsidR="00D34D5F" w:rsidRDefault="0026301E" w:rsidP="00394384">
      <w:pPr>
        <w:jc w:val="center"/>
        <w:rPr>
          <w:rFonts w:cs="Arial"/>
          <w:szCs w:val="24"/>
        </w:rPr>
      </w:pPr>
      <w:r>
        <w:rPr>
          <w:rFonts w:cs="Arial"/>
          <w:noProof/>
          <w:szCs w:val="24"/>
        </w:rPr>
        <w:object w:dxaOrig="1440" w:dyaOrig="1440" w14:anchorId="47003567">
          <v:shape id="_x0000_s1065" type="#_x0000_t75" style="position:absolute;left:0;text-align:left;margin-left:370.95pt;margin-top:186.55pt;width:114.65pt;height:71.85pt;z-index:251702272;mso-position-horizontal-relative:text;mso-position-vertical-relative:text">
            <v:imagedata r:id="rId131" o:title=""/>
          </v:shape>
          <o:OLEObject Type="Embed" ProgID="ChemDraw.Document.6.0" ShapeID="_x0000_s1065" DrawAspect="Content" ObjectID="_1817536929" r:id="rId134"/>
        </w:object>
      </w:r>
      <w:r w:rsidR="00394384">
        <w:rPr>
          <w:rFonts w:cs="Arial"/>
          <w:noProof/>
          <w:szCs w:val="24"/>
        </w:rPr>
        <w:drawing>
          <wp:inline distT="0" distB="0" distL="0" distR="0" wp14:anchorId="25654890" wp14:editId="486DE6E6">
            <wp:extent cx="9720000" cy="6781007"/>
            <wp:effectExtent l="0" t="0" r="0" b="127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pic:cNvPicPr/>
                  </pic:nvPicPr>
                  <pic:blipFill>
                    <a:blip r:embed="rId135">
                      <a:extLst>
                        <a:ext uri="{96DAC541-7B7A-43D3-8B79-37D633B846F1}">
                          <asvg:svgBlip xmlns:asvg="http://schemas.microsoft.com/office/drawing/2016/SVG/main" r:embed="rId136"/>
                        </a:ext>
                      </a:extLst>
                    </a:blip>
                    <a:stretch>
                      <a:fillRect/>
                    </a:stretch>
                  </pic:blipFill>
                  <pic:spPr>
                    <a:xfrm>
                      <a:off x="0" y="0"/>
                      <a:ext cx="9720000" cy="6781007"/>
                    </a:xfrm>
                    <a:prstGeom prst="rect">
                      <a:avLst/>
                    </a:prstGeom>
                  </pic:spPr>
                </pic:pic>
              </a:graphicData>
            </a:graphic>
          </wp:inline>
        </w:drawing>
      </w:r>
    </w:p>
    <w:p w14:paraId="47018395" w14:textId="77777777" w:rsidR="00395996" w:rsidRDefault="0078088B" w:rsidP="005216CD">
      <w:pPr>
        <w:pStyle w:val="21"/>
      </w:pPr>
      <w:bookmarkStart w:id="32" w:name="_Toc206860756"/>
      <w:r w:rsidRPr="00301805">
        <w:lastRenderedPageBreak/>
        <w:t>Methyl 6-hydroxy-5-[4-(methoxycarbonyl)phenyl]thieno[3,2-</w:t>
      </w:r>
      <w:r w:rsidRPr="00301805">
        <w:rPr>
          <w:i/>
          <w:iCs/>
        </w:rPr>
        <w:t>b</w:t>
      </w:r>
      <w:r w:rsidRPr="00301805">
        <w:t>]thiophene-2-carboxylate (</w:t>
      </w:r>
      <w:r w:rsidRPr="00301805">
        <w:rPr>
          <w:b/>
        </w:rPr>
        <w:t>7b</w:t>
      </w:r>
      <w:r w:rsidRPr="00301805">
        <w:t>)</w:t>
      </w:r>
      <w:bookmarkEnd w:id="32"/>
    </w:p>
    <w:p w14:paraId="4FD2F055" w14:textId="5A88A3D2" w:rsidR="0078088B" w:rsidRPr="00394384" w:rsidRDefault="0078088B" w:rsidP="00395996">
      <w:r w:rsidRPr="00394384">
        <w:rPr>
          <w:vertAlign w:val="superscript"/>
        </w:rPr>
        <w:t>1</w:t>
      </w:r>
      <w:r>
        <w:t>H</w:t>
      </w:r>
      <w:r w:rsidRPr="00394384">
        <w:t xml:space="preserve"> NMR (</w:t>
      </w:r>
      <w:r w:rsidR="00041030">
        <w:t>400</w:t>
      </w:r>
      <w:r w:rsidRPr="00394384">
        <w:t xml:space="preserve"> MHz, DMSO-</w:t>
      </w:r>
      <w:r w:rsidRPr="00394384">
        <w:rPr>
          <w:i/>
          <w:iCs/>
        </w:rPr>
        <w:t>d</w:t>
      </w:r>
      <w:r w:rsidRPr="00394384">
        <w:rPr>
          <w:vertAlign w:val="subscript"/>
        </w:rPr>
        <w:t>6</w:t>
      </w:r>
      <w:r w:rsidRPr="00394384">
        <w:t>)</w:t>
      </w:r>
    </w:p>
    <w:p w14:paraId="7A461418" w14:textId="1AA61CB3" w:rsidR="00D34D5F" w:rsidRDefault="0026301E" w:rsidP="002F7A3D">
      <w:pPr>
        <w:jc w:val="center"/>
        <w:rPr>
          <w:rFonts w:cs="Arial"/>
          <w:szCs w:val="24"/>
        </w:rPr>
      </w:pPr>
      <w:r>
        <w:rPr>
          <w:rFonts w:cs="Arial"/>
          <w:noProof/>
          <w:szCs w:val="24"/>
        </w:rPr>
        <w:object w:dxaOrig="1440" w:dyaOrig="1440" w14:anchorId="47003567">
          <v:shape id="_x0000_s1066" type="#_x0000_t75" style="position:absolute;left:0;text-align:left;margin-left:364.9pt;margin-top:163.45pt;width:127.15pt;height:76.7pt;z-index:251703296;mso-position-horizontal-relative:text;mso-position-vertical-relative:text">
            <v:imagedata r:id="rId137" o:title=""/>
          </v:shape>
          <o:OLEObject Type="Embed" ProgID="ChemDraw.Document.6.0" ShapeID="_x0000_s1066" DrawAspect="Content" ObjectID="_1817536930" r:id="rId138"/>
        </w:object>
      </w:r>
      <w:r w:rsidR="002F7A3D">
        <w:rPr>
          <w:rFonts w:cs="Arial"/>
          <w:noProof/>
          <w:szCs w:val="24"/>
        </w:rPr>
        <w:drawing>
          <wp:inline distT="0" distB="0" distL="0" distR="0" wp14:anchorId="75DCBDB5" wp14:editId="0900E2C9">
            <wp:extent cx="9720000" cy="6781007"/>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pic:cNvPicPr/>
                  </pic:nvPicPr>
                  <pic:blipFill>
                    <a:blip r:embed="rId139">
                      <a:extLst>
                        <a:ext uri="{96DAC541-7B7A-43D3-8B79-37D633B846F1}">
                          <asvg:svgBlip xmlns:asvg="http://schemas.microsoft.com/office/drawing/2016/SVG/main" r:embed="rId140"/>
                        </a:ext>
                      </a:extLst>
                    </a:blip>
                    <a:stretch>
                      <a:fillRect/>
                    </a:stretch>
                  </pic:blipFill>
                  <pic:spPr>
                    <a:xfrm>
                      <a:off x="0" y="0"/>
                      <a:ext cx="9720000" cy="6781007"/>
                    </a:xfrm>
                    <a:prstGeom prst="rect">
                      <a:avLst/>
                    </a:prstGeom>
                  </pic:spPr>
                </pic:pic>
              </a:graphicData>
            </a:graphic>
          </wp:inline>
        </w:drawing>
      </w:r>
    </w:p>
    <w:p w14:paraId="0F0A2D13" w14:textId="146FDCFD" w:rsidR="00D34D5F" w:rsidRDefault="00D34D5F" w:rsidP="00866302">
      <w:pPr>
        <w:rPr>
          <w:rFonts w:cs="Arial"/>
          <w:szCs w:val="24"/>
        </w:rPr>
      </w:pPr>
    </w:p>
    <w:p w14:paraId="06BF24A7" w14:textId="77777777" w:rsidR="00395996" w:rsidRDefault="00A21A99" w:rsidP="00632496">
      <w:r w:rsidRPr="00301805">
        <w:lastRenderedPageBreak/>
        <w:t>Methyl 6-hydroxy-5-[4-(methoxycarbonyl)phenyl]thieno[3,2-</w:t>
      </w:r>
      <w:r w:rsidRPr="00301805">
        <w:rPr>
          <w:i/>
          <w:iCs/>
        </w:rPr>
        <w:t>b</w:t>
      </w:r>
      <w:r w:rsidRPr="00301805">
        <w:t>]thiophene-2-carboxylate (</w:t>
      </w:r>
      <w:r w:rsidRPr="00301805">
        <w:rPr>
          <w:b/>
        </w:rPr>
        <w:t>7b</w:t>
      </w:r>
      <w:r w:rsidRPr="00301805">
        <w:t>)</w:t>
      </w:r>
    </w:p>
    <w:p w14:paraId="1D61FDF0" w14:textId="6E351DA5" w:rsidR="00A21A99" w:rsidRPr="00394384" w:rsidRDefault="00A21A99" w:rsidP="00632496">
      <w:r w:rsidRPr="00394384">
        <w:rPr>
          <w:vertAlign w:val="superscript"/>
        </w:rPr>
        <w:t>1</w:t>
      </w:r>
      <w:r>
        <w:rPr>
          <w:vertAlign w:val="superscript"/>
        </w:rPr>
        <w:t>3</w:t>
      </w:r>
      <w:r>
        <w:t>C</w:t>
      </w:r>
      <w:r w:rsidRPr="00394384">
        <w:t xml:space="preserve"> NMR (</w:t>
      </w:r>
      <w:r>
        <w:t>126</w:t>
      </w:r>
      <w:r w:rsidRPr="00394384">
        <w:t xml:space="preserve"> MHz, DMSO-</w:t>
      </w:r>
      <w:r w:rsidRPr="00394384">
        <w:rPr>
          <w:i/>
          <w:iCs/>
        </w:rPr>
        <w:t>d</w:t>
      </w:r>
      <w:r w:rsidRPr="00394384">
        <w:rPr>
          <w:vertAlign w:val="subscript"/>
        </w:rPr>
        <w:t>6</w:t>
      </w:r>
      <w:r w:rsidRPr="00394384">
        <w:t>)</w:t>
      </w:r>
    </w:p>
    <w:p w14:paraId="579C33DE" w14:textId="7F9FEEEC" w:rsidR="00816090" w:rsidRDefault="0026301E" w:rsidP="00E0551D">
      <w:pPr>
        <w:jc w:val="center"/>
        <w:rPr>
          <w:rFonts w:cs="Arial"/>
          <w:szCs w:val="24"/>
        </w:rPr>
      </w:pPr>
      <w:r>
        <w:rPr>
          <w:rFonts w:cs="Arial"/>
          <w:noProof/>
          <w:szCs w:val="24"/>
        </w:rPr>
        <w:object w:dxaOrig="1440" w:dyaOrig="1440" w14:anchorId="47003567">
          <v:shape id="_x0000_s1067" type="#_x0000_t75" style="position:absolute;left:0;text-align:left;margin-left:351.05pt;margin-top:188.4pt;width:127.15pt;height:76.7pt;z-index:251704320;mso-position-horizontal-relative:text;mso-position-vertical-relative:text">
            <v:imagedata r:id="rId137" o:title=""/>
          </v:shape>
          <o:OLEObject Type="Embed" ProgID="ChemDraw.Document.6.0" ShapeID="_x0000_s1067" DrawAspect="Content" ObjectID="_1817536931" r:id="rId141"/>
        </w:object>
      </w:r>
      <w:r w:rsidR="00E0551D">
        <w:rPr>
          <w:rFonts w:cs="Arial"/>
          <w:noProof/>
          <w:szCs w:val="24"/>
        </w:rPr>
        <w:drawing>
          <wp:inline distT="0" distB="0" distL="0" distR="0" wp14:anchorId="4D165D91" wp14:editId="6B226629">
            <wp:extent cx="9720000" cy="6781007"/>
            <wp:effectExtent l="0" t="0" r="0" b="127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pic:cNvPicPr/>
                  </pic:nvPicPr>
                  <pic:blipFill>
                    <a:blip r:embed="rId142">
                      <a:extLst>
                        <a:ext uri="{96DAC541-7B7A-43D3-8B79-37D633B846F1}">
                          <asvg:svgBlip xmlns:asvg="http://schemas.microsoft.com/office/drawing/2016/SVG/main" r:embed="rId143"/>
                        </a:ext>
                      </a:extLst>
                    </a:blip>
                    <a:stretch>
                      <a:fillRect/>
                    </a:stretch>
                  </pic:blipFill>
                  <pic:spPr>
                    <a:xfrm>
                      <a:off x="0" y="0"/>
                      <a:ext cx="9720000" cy="6781007"/>
                    </a:xfrm>
                    <a:prstGeom prst="rect">
                      <a:avLst/>
                    </a:prstGeom>
                  </pic:spPr>
                </pic:pic>
              </a:graphicData>
            </a:graphic>
          </wp:inline>
        </w:drawing>
      </w:r>
    </w:p>
    <w:p w14:paraId="2339CEAF" w14:textId="77777777" w:rsidR="00395996" w:rsidRDefault="0054099F" w:rsidP="00886963">
      <w:pPr>
        <w:pStyle w:val="21"/>
      </w:pPr>
      <w:bookmarkStart w:id="33" w:name="_Toc206860757"/>
      <w:r w:rsidRPr="0054099F">
        <w:lastRenderedPageBreak/>
        <w:t>Methyl 5-cyano-6-hydroxythieno[3,2-</w:t>
      </w:r>
      <w:r w:rsidRPr="0054099F">
        <w:rPr>
          <w:i/>
          <w:iCs/>
        </w:rPr>
        <w:t>b</w:t>
      </w:r>
      <w:r w:rsidRPr="0054099F">
        <w:t>]thiophene-2-carboxylate (</w:t>
      </w:r>
      <w:r w:rsidRPr="0054099F">
        <w:rPr>
          <w:b/>
        </w:rPr>
        <w:t>8a</w:t>
      </w:r>
      <w:r w:rsidRPr="0054099F">
        <w:t>)</w:t>
      </w:r>
      <w:bookmarkEnd w:id="33"/>
    </w:p>
    <w:p w14:paraId="5667C0BA" w14:textId="2431BD59" w:rsidR="00816090" w:rsidRPr="0054099F" w:rsidRDefault="0054099F" w:rsidP="00395996">
      <w:r w:rsidRPr="0054099F">
        <w:rPr>
          <w:vertAlign w:val="superscript"/>
        </w:rPr>
        <w:t>1</w:t>
      </w:r>
      <w:r w:rsidRPr="0054099F">
        <w:t>H NMR (400 MHz, DMSO-</w:t>
      </w:r>
      <w:r w:rsidRPr="0054099F">
        <w:rPr>
          <w:i/>
          <w:iCs/>
        </w:rPr>
        <w:t>d</w:t>
      </w:r>
      <w:r w:rsidRPr="0054099F">
        <w:rPr>
          <w:vertAlign w:val="subscript"/>
        </w:rPr>
        <w:t>6</w:t>
      </w:r>
      <w:r w:rsidRPr="0054099F">
        <w:t>)</w:t>
      </w:r>
    </w:p>
    <w:p w14:paraId="59B7B359" w14:textId="22C581A3" w:rsidR="00D86D4C" w:rsidRDefault="0026301E" w:rsidP="00A67169">
      <w:pPr>
        <w:jc w:val="center"/>
        <w:rPr>
          <w:rFonts w:cs="Arial"/>
          <w:szCs w:val="24"/>
        </w:rPr>
      </w:pPr>
      <w:r>
        <w:rPr>
          <w:rFonts w:cs="Arial"/>
          <w:noProof/>
          <w:szCs w:val="24"/>
        </w:rPr>
        <w:object w:dxaOrig="1440" w:dyaOrig="1440" w14:anchorId="47003567">
          <v:shape id="_x0000_s1068" type="#_x0000_t75" style="position:absolute;left:0;text-align:left;margin-left:218.6pt;margin-top:219.25pt;width:86.7pt;height:52.6pt;z-index:251705344;mso-position-horizontal-relative:text;mso-position-vertical-relative:text">
            <v:imagedata r:id="rId144" o:title=""/>
          </v:shape>
          <o:OLEObject Type="Embed" ProgID="ChemDraw.Document.6.0" ShapeID="_x0000_s1068" DrawAspect="Content" ObjectID="_1817536932" r:id="rId145"/>
        </w:object>
      </w:r>
      <w:r w:rsidR="00A67169">
        <w:rPr>
          <w:rFonts w:cs="Arial"/>
          <w:noProof/>
          <w:szCs w:val="24"/>
        </w:rPr>
        <w:drawing>
          <wp:inline distT="0" distB="0" distL="0" distR="0" wp14:anchorId="62B1673D" wp14:editId="1B61747F">
            <wp:extent cx="9720000" cy="6779153"/>
            <wp:effectExtent l="0" t="0" r="0" b="317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146"/>
                    <a:stretch>
                      <a:fillRect/>
                    </a:stretch>
                  </pic:blipFill>
                  <pic:spPr>
                    <a:xfrm>
                      <a:off x="0" y="0"/>
                      <a:ext cx="9720000" cy="6779153"/>
                    </a:xfrm>
                    <a:prstGeom prst="rect">
                      <a:avLst/>
                    </a:prstGeom>
                  </pic:spPr>
                </pic:pic>
              </a:graphicData>
            </a:graphic>
          </wp:inline>
        </w:drawing>
      </w:r>
    </w:p>
    <w:p w14:paraId="33C1D827" w14:textId="77777777" w:rsidR="00395996" w:rsidRDefault="00A67169" w:rsidP="00632496">
      <w:r w:rsidRPr="0054099F">
        <w:lastRenderedPageBreak/>
        <w:t>Methyl 5-cyano-6-hydroxythieno[3,2-</w:t>
      </w:r>
      <w:r w:rsidRPr="0054099F">
        <w:rPr>
          <w:i/>
          <w:iCs/>
        </w:rPr>
        <w:t>b</w:t>
      </w:r>
      <w:r w:rsidRPr="0054099F">
        <w:t>]thiophene-2-carboxylate (</w:t>
      </w:r>
      <w:r w:rsidRPr="0054099F">
        <w:rPr>
          <w:b/>
        </w:rPr>
        <w:t>8a</w:t>
      </w:r>
      <w:r w:rsidRPr="0054099F">
        <w:t>)</w:t>
      </w:r>
    </w:p>
    <w:p w14:paraId="6EEEF712" w14:textId="34BC381F" w:rsidR="00A67169" w:rsidRPr="0054099F" w:rsidRDefault="00A67169" w:rsidP="00632496">
      <w:r w:rsidRPr="0054099F">
        <w:rPr>
          <w:vertAlign w:val="superscript"/>
        </w:rPr>
        <w:t>1</w:t>
      </w:r>
      <w:r w:rsidRPr="00395996">
        <w:rPr>
          <w:vertAlign w:val="superscript"/>
        </w:rPr>
        <w:t>3</w:t>
      </w:r>
      <w:r>
        <w:rPr>
          <w:lang w:val="ru-RU"/>
        </w:rPr>
        <w:t>С</w:t>
      </w:r>
      <w:r w:rsidRPr="0054099F">
        <w:t xml:space="preserve"> NMR (</w:t>
      </w:r>
      <w:r w:rsidRPr="00395996">
        <w:t>126</w:t>
      </w:r>
      <w:r w:rsidRPr="0054099F">
        <w:t xml:space="preserve"> MHz, DMSO-</w:t>
      </w:r>
      <w:r w:rsidRPr="0054099F">
        <w:rPr>
          <w:i/>
          <w:iCs/>
        </w:rPr>
        <w:t>d</w:t>
      </w:r>
      <w:r w:rsidRPr="0054099F">
        <w:rPr>
          <w:vertAlign w:val="subscript"/>
        </w:rPr>
        <w:t>6</w:t>
      </w:r>
      <w:r w:rsidRPr="0054099F">
        <w:t>)</w:t>
      </w:r>
    </w:p>
    <w:p w14:paraId="6789CDB8" w14:textId="58CAABA5" w:rsidR="00866302" w:rsidRDefault="0026301E" w:rsidP="00A67169">
      <w:pPr>
        <w:jc w:val="center"/>
        <w:rPr>
          <w:rFonts w:cs="Arial"/>
          <w:szCs w:val="24"/>
        </w:rPr>
      </w:pPr>
      <w:r>
        <w:rPr>
          <w:rFonts w:cs="Arial"/>
          <w:noProof/>
          <w:szCs w:val="24"/>
        </w:rPr>
        <w:object w:dxaOrig="1440" w:dyaOrig="1440" w14:anchorId="47003567">
          <v:shape id="_x0000_s1069" type="#_x0000_t75" style="position:absolute;left:0;text-align:left;margin-left:321.15pt;margin-top:189.25pt;width:86.7pt;height:52.6pt;z-index:251706368;mso-position-horizontal-relative:text;mso-position-vertical-relative:text">
            <v:imagedata r:id="rId144" o:title=""/>
          </v:shape>
          <o:OLEObject Type="Embed" ProgID="ChemDraw.Document.6.0" ShapeID="_x0000_s1069" DrawAspect="Content" ObjectID="_1817536933" r:id="rId147"/>
        </w:object>
      </w:r>
      <w:r w:rsidR="00A67169">
        <w:rPr>
          <w:rFonts w:cs="Arial"/>
          <w:noProof/>
          <w:szCs w:val="24"/>
        </w:rPr>
        <w:drawing>
          <wp:inline distT="0" distB="0" distL="0" distR="0" wp14:anchorId="3EBB3E7A" wp14:editId="5FD3275F">
            <wp:extent cx="9720000" cy="6781007"/>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a:blip r:embed="rId148">
                      <a:extLst>
                        <a:ext uri="{96DAC541-7B7A-43D3-8B79-37D633B846F1}">
                          <asvg:svgBlip xmlns:asvg="http://schemas.microsoft.com/office/drawing/2016/SVG/main" r:embed="rId149"/>
                        </a:ext>
                      </a:extLst>
                    </a:blip>
                    <a:stretch>
                      <a:fillRect/>
                    </a:stretch>
                  </pic:blipFill>
                  <pic:spPr>
                    <a:xfrm>
                      <a:off x="0" y="0"/>
                      <a:ext cx="9720000" cy="6781007"/>
                    </a:xfrm>
                    <a:prstGeom prst="rect">
                      <a:avLst/>
                    </a:prstGeom>
                  </pic:spPr>
                </pic:pic>
              </a:graphicData>
            </a:graphic>
          </wp:inline>
        </w:drawing>
      </w:r>
    </w:p>
    <w:p w14:paraId="2B9224D1" w14:textId="209B3ECB" w:rsidR="00A67169" w:rsidRDefault="00A67169" w:rsidP="00866302">
      <w:pPr>
        <w:rPr>
          <w:rFonts w:cs="Arial"/>
          <w:szCs w:val="24"/>
        </w:rPr>
      </w:pPr>
    </w:p>
    <w:p w14:paraId="3F3DBD62" w14:textId="77777777" w:rsidR="00395996" w:rsidRDefault="002622FF" w:rsidP="00886963">
      <w:pPr>
        <w:pStyle w:val="21"/>
      </w:pPr>
      <w:bookmarkStart w:id="34" w:name="_Toc206860758"/>
      <w:r w:rsidRPr="002622FF">
        <w:lastRenderedPageBreak/>
        <w:t>5-(4-Fluorobenzoyl)-6-hydroxythieno[3,2-</w:t>
      </w:r>
      <w:r w:rsidRPr="002622FF">
        <w:rPr>
          <w:i/>
          <w:iCs/>
        </w:rPr>
        <w:t>b</w:t>
      </w:r>
      <w:r w:rsidRPr="002622FF">
        <w:t>]thiophene-2-carboxylic acid (</w:t>
      </w:r>
      <w:r w:rsidRPr="002622FF">
        <w:rPr>
          <w:b/>
        </w:rPr>
        <w:t>9bA</w:t>
      </w:r>
      <w:r w:rsidRPr="002622FF">
        <w:t>)</w:t>
      </w:r>
      <w:bookmarkEnd w:id="34"/>
    </w:p>
    <w:p w14:paraId="56B287CB" w14:textId="63C2B244" w:rsidR="00A67169" w:rsidRPr="002622FF" w:rsidRDefault="002622FF" w:rsidP="00C76DC4">
      <w:r w:rsidRPr="002622FF">
        <w:rPr>
          <w:vertAlign w:val="superscript"/>
        </w:rPr>
        <w:t>1</w:t>
      </w:r>
      <w:r w:rsidRPr="002622FF">
        <w:t>H NMR (400 MHz, DMSO-</w:t>
      </w:r>
      <w:r w:rsidRPr="002622FF">
        <w:rPr>
          <w:i/>
          <w:iCs/>
        </w:rPr>
        <w:t>d</w:t>
      </w:r>
      <w:r w:rsidRPr="002622FF">
        <w:rPr>
          <w:vertAlign w:val="subscript"/>
        </w:rPr>
        <w:t>6</w:t>
      </w:r>
      <w:r w:rsidRPr="002622FF">
        <w:t>)</w:t>
      </w:r>
    </w:p>
    <w:p w14:paraId="7DF087AC" w14:textId="514A725E" w:rsidR="00A67169" w:rsidRDefault="0026301E" w:rsidP="002622FF">
      <w:pPr>
        <w:jc w:val="center"/>
        <w:rPr>
          <w:rFonts w:cs="Arial"/>
          <w:szCs w:val="24"/>
        </w:rPr>
      </w:pPr>
      <w:r>
        <w:rPr>
          <w:rFonts w:cs="Arial"/>
          <w:noProof/>
          <w:szCs w:val="24"/>
        </w:rPr>
        <w:object w:dxaOrig="1440" w:dyaOrig="1440" w14:anchorId="47003567">
          <v:shape id="_x0000_s1070" type="#_x0000_t75" style="position:absolute;left:0;text-align:left;margin-left:201.05pt;margin-top:160.6pt;width:113.9pt;height:56.4pt;z-index:251707392;mso-position-horizontal-relative:text;mso-position-vertical-relative:text">
            <v:imagedata r:id="rId150" o:title=""/>
          </v:shape>
          <o:OLEObject Type="Embed" ProgID="ChemDraw.Document.6.0" ShapeID="_x0000_s1070" DrawAspect="Content" ObjectID="_1817536934" r:id="rId151"/>
        </w:object>
      </w:r>
      <w:r w:rsidR="00736D7C">
        <w:rPr>
          <w:rFonts w:cs="Arial"/>
          <w:noProof/>
          <w:szCs w:val="24"/>
        </w:rPr>
        <w:drawing>
          <wp:inline distT="0" distB="0" distL="0" distR="0" wp14:anchorId="7AFF54D3" wp14:editId="1059FC1A">
            <wp:extent cx="9720000" cy="6781007"/>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pic:cNvPicPr/>
                  </pic:nvPicPr>
                  <pic:blipFill>
                    <a:blip r:embed="rId152">
                      <a:extLst>
                        <a:ext uri="{96DAC541-7B7A-43D3-8B79-37D633B846F1}">
                          <asvg:svgBlip xmlns:asvg="http://schemas.microsoft.com/office/drawing/2016/SVG/main" r:embed="rId153"/>
                        </a:ext>
                      </a:extLst>
                    </a:blip>
                    <a:stretch>
                      <a:fillRect/>
                    </a:stretch>
                  </pic:blipFill>
                  <pic:spPr>
                    <a:xfrm>
                      <a:off x="0" y="0"/>
                      <a:ext cx="9720000" cy="6781007"/>
                    </a:xfrm>
                    <a:prstGeom prst="rect">
                      <a:avLst/>
                    </a:prstGeom>
                  </pic:spPr>
                </pic:pic>
              </a:graphicData>
            </a:graphic>
          </wp:inline>
        </w:drawing>
      </w:r>
    </w:p>
    <w:p w14:paraId="658E1C7B" w14:textId="17E79352" w:rsidR="00A67169" w:rsidRDefault="00A67169" w:rsidP="00866302">
      <w:pPr>
        <w:rPr>
          <w:rFonts w:cs="Arial"/>
          <w:szCs w:val="24"/>
        </w:rPr>
      </w:pPr>
    </w:p>
    <w:p w14:paraId="025BE6B9" w14:textId="77777777" w:rsidR="00395996" w:rsidRDefault="002622FF" w:rsidP="00632496">
      <w:r w:rsidRPr="002622FF">
        <w:lastRenderedPageBreak/>
        <w:t>5-(4-Fluorobenzoyl)-6-hydroxythieno[3,2-</w:t>
      </w:r>
      <w:r w:rsidRPr="002622FF">
        <w:rPr>
          <w:i/>
          <w:iCs/>
        </w:rPr>
        <w:t>b</w:t>
      </w:r>
      <w:r w:rsidRPr="002622FF">
        <w:t>]thiophene-2-carboxylic acid (</w:t>
      </w:r>
      <w:r w:rsidRPr="002622FF">
        <w:rPr>
          <w:b/>
        </w:rPr>
        <w:t>9bA</w:t>
      </w:r>
      <w:r w:rsidRPr="002622FF">
        <w:t>)</w:t>
      </w:r>
    </w:p>
    <w:p w14:paraId="13CB3E27" w14:textId="1F2C523E" w:rsidR="002622FF" w:rsidRPr="002622FF" w:rsidRDefault="002622FF" w:rsidP="00632496">
      <w:r w:rsidRPr="002622FF">
        <w:rPr>
          <w:vertAlign w:val="superscript"/>
        </w:rPr>
        <w:t>19</w:t>
      </w:r>
      <w:r w:rsidRPr="002622FF">
        <w:t>F NMR (376 MHz, DMSO-</w:t>
      </w:r>
      <w:r w:rsidRPr="002622FF">
        <w:rPr>
          <w:i/>
          <w:iCs/>
        </w:rPr>
        <w:t>d</w:t>
      </w:r>
      <w:r w:rsidRPr="002622FF">
        <w:rPr>
          <w:vertAlign w:val="subscript"/>
        </w:rPr>
        <w:t>6</w:t>
      </w:r>
      <w:r w:rsidRPr="002622FF">
        <w:t>)</w:t>
      </w:r>
    </w:p>
    <w:p w14:paraId="3EB1F58E" w14:textId="4A6821B6" w:rsidR="00A67169" w:rsidRDefault="0026301E" w:rsidP="00391A15">
      <w:pPr>
        <w:jc w:val="center"/>
        <w:rPr>
          <w:rFonts w:cs="Arial"/>
          <w:szCs w:val="24"/>
        </w:rPr>
      </w:pPr>
      <w:r>
        <w:rPr>
          <w:rFonts w:cs="Arial"/>
          <w:noProof/>
          <w:szCs w:val="24"/>
        </w:rPr>
        <w:object w:dxaOrig="1440" w:dyaOrig="1440" w14:anchorId="47003567">
          <v:shape id="_x0000_s1073" type="#_x0000_t75" style="position:absolute;left:0;text-align:left;margin-left:458.1pt;margin-top:156.9pt;width:113.9pt;height:56.4pt;z-index:251710464;mso-position-horizontal-relative:text;mso-position-vertical-relative:text">
            <v:imagedata r:id="rId154" o:title=""/>
          </v:shape>
          <o:OLEObject Type="Embed" ProgID="ChemDraw.Document.6.0" ShapeID="_x0000_s1073" DrawAspect="Content" ObjectID="_1817536935" r:id="rId155"/>
        </w:object>
      </w:r>
      <w:r w:rsidR="00391A15">
        <w:rPr>
          <w:rFonts w:cs="Arial"/>
          <w:noProof/>
          <w:szCs w:val="24"/>
        </w:rPr>
        <w:drawing>
          <wp:inline distT="0" distB="0" distL="0" distR="0" wp14:anchorId="3E519EBD" wp14:editId="179AA985">
            <wp:extent cx="9720000" cy="6781007"/>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156">
                      <a:extLst>
                        <a:ext uri="{96DAC541-7B7A-43D3-8B79-37D633B846F1}">
                          <asvg:svgBlip xmlns:asvg="http://schemas.microsoft.com/office/drawing/2016/SVG/main" r:embed="rId157"/>
                        </a:ext>
                      </a:extLst>
                    </a:blip>
                    <a:stretch>
                      <a:fillRect/>
                    </a:stretch>
                  </pic:blipFill>
                  <pic:spPr>
                    <a:xfrm>
                      <a:off x="0" y="0"/>
                      <a:ext cx="9720000" cy="6781007"/>
                    </a:xfrm>
                    <a:prstGeom prst="rect">
                      <a:avLst/>
                    </a:prstGeom>
                  </pic:spPr>
                </pic:pic>
              </a:graphicData>
            </a:graphic>
          </wp:inline>
        </w:drawing>
      </w:r>
    </w:p>
    <w:p w14:paraId="6D76A79B" w14:textId="7C08C8CF" w:rsidR="00A67169" w:rsidRDefault="00A67169" w:rsidP="00866302">
      <w:pPr>
        <w:rPr>
          <w:rFonts w:cs="Arial"/>
          <w:szCs w:val="24"/>
        </w:rPr>
      </w:pPr>
    </w:p>
    <w:p w14:paraId="39EDD1E3" w14:textId="77777777" w:rsidR="00395996" w:rsidRDefault="00A97DA0" w:rsidP="00632496">
      <w:r w:rsidRPr="00A97DA0">
        <w:lastRenderedPageBreak/>
        <w:t>5-(4-Fluorobenzoyl)-6-hydroxythieno[3,2-</w:t>
      </w:r>
      <w:r w:rsidRPr="00A97DA0">
        <w:rPr>
          <w:i/>
          <w:iCs/>
        </w:rPr>
        <w:t>b</w:t>
      </w:r>
      <w:r w:rsidRPr="00A97DA0">
        <w:t>]thiophene-2-carboxylic acid (</w:t>
      </w:r>
      <w:r w:rsidRPr="00A97DA0">
        <w:rPr>
          <w:b/>
        </w:rPr>
        <w:t>9bA</w:t>
      </w:r>
      <w:r w:rsidRPr="00A97DA0">
        <w:t>)</w:t>
      </w:r>
    </w:p>
    <w:p w14:paraId="6DE1D52E" w14:textId="082CCE2A" w:rsidR="00A97DA0" w:rsidRPr="00A97DA0" w:rsidRDefault="00A97DA0" w:rsidP="00632496">
      <w:r w:rsidRPr="00A97DA0">
        <w:rPr>
          <w:vertAlign w:val="superscript"/>
        </w:rPr>
        <w:t>13</w:t>
      </w:r>
      <w:r w:rsidRPr="00A97DA0">
        <w:t>C NMR (126 MHz, DMSO-</w:t>
      </w:r>
      <w:r w:rsidRPr="00A97DA0">
        <w:rPr>
          <w:i/>
          <w:iCs/>
        </w:rPr>
        <w:t>d</w:t>
      </w:r>
      <w:r w:rsidRPr="00A97DA0">
        <w:rPr>
          <w:vertAlign w:val="subscript"/>
        </w:rPr>
        <w:t>6</w:t>
      </w:r>
      <w:r w:rsidRPr="00A97DA0">
        <w:t>)</w:t>
      </w:r>
    </w:p>
    <w:p w14:paraId="1577F173" w14:textId="5A6FFC40" w:rsidR="00A67169" w:rsidRDefault="0026301E" w:rsidP="008A5609">
      <w:pPr>
        <w:jc w:val="center"/>
        <w:rPr>
          <w:rFonts w:cs="Arial"/>
          <w:szCs w:val="24"/>
        </w:rPr>
      </w:pPr>
      <w:r>
        <w:rPr>
          <w:rFonts w:cs="Arial"/>
          <w:noProof/>
          <w:szCs w:val="24"/>
        </w:rPr>
        <w:object w:dxaOrig="1440" w:dyaOrig="1440" w14:anchorId="47003567">
          <v:shape id="_x0000_s1074" type="#_x0000_t75" style="position:absolute;left:0;text-align:left;margin-left:395.8pt;margin-top:189.25pt;width:113.9pt;height:56.4pt;z-index:251711488;mso-position-horizontal-relative:text;mso-position-vertical-relative:text">
            <v:imagedata r:id="rId158" o:title=""/>
          </v:shape>
          <o:OLEObject Type="Embed" ProgID="ChemDraw.Document.6.0" ShapeID="_x0000_s1074" DrawAspect="Content" ObjectID="_1817536936" r:id="rId159"/>
        </w:object>
      </w:r>
      <w:r w:rsidR="008A5609">
        <w:rPr>
          <w:rFonts w:cs="Arial"/>
          <w:noProof/>
          <w:szCs w:val="24"/>
        </w:rPr>
        <w:drawing>
          <wp:inline distT="0" distB="0" distL="0" distR="0" wp14:anchorId="1668D189" wp14:editId="0099B4FA">
            <wp:extent cx="9720000" cy="6781007"/>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pic:nvPicPr>
                  <pic:blipFill>
                    <a:blip r:embed="rId160">
                      <a:extLst>
                        <a:ext uri="{96DAC541-7B7A-43D3-8B79-37D633B846F1}">
                          <asvg:svgBlip xmlns:asvg="http://schemas.microsoft.com/office/drawing/2016/SVG/main" r:embed="rId161"/>
                        </a:ext>
                      </a:extLst>
                    </a:blip>
                    <a:stretch>
                      <a:fillRect/>
                    </a:stretch>
                  </pic:blipFill>
                  <pic:spPr>
                    <a:xfrm>
                      <a:off x="0" y="0"/>
                      <a:ext cx="9720000" cy="6781007"/>
                    </a:xfrm>
                    <a:prstGeom prst="rect">
                      <a:avLst/>
                    </a:prstGeom>
                  </pic:spPr>
                </pic:pic>
              </a:graphicData>
            </a:graphic>
          </wp:inline>
        </w:drawing>
      </w:r>
    </w:p>
    <w:p w14:paraId="278CFFF5" w14:textId="67441904" w:rsidR="00A97DA0" w:rsidRDefault="00A97DA0" w:rsidP="00866302">
      <w:pPr>
        <w:rPr>
          <w:rFonts w:cs="Arial"/>
          <w:szCs w:val="24"/>
        </w:rPr>
      </w:pPr>
    </w:p>
    <w:p w14:paraId="76017CD1" w14:textId="77777777" w:rsidR="00395996" w:rsidRDefault="004D4337" w:rsidP="00886963">
      <w:pPr>
        <w:pStyle w:val="21"/>
      </w:pPr>
      <w:bookmarkStart w:id="35" w:name="_Toc206860759"/>
      <w:r w:rsidRPr="004D4337">
        <w:lastRenderedPageBreak/>
        <w:t>Methyl 5-benzoyl-6-hydroxythieno[3,2-</w:t>
      </w:r>
      <w:r w:rsidRPr="004D4337">
        <w:rPr>
          <w:i/>
          <w:iCs/>
        </w:rPr>
        <w:t>b</w:t>
      </w:r>
      <w:r w:rsidRPr="004D4337">
        <w:t>]thiophene-2-carboxylate (</w:t>
      </w:r>
      <w:r w:rsidRPr="004D4337">
        <w:rPr>
          <w:b/>
        </w:rPr>
        <w:t>9a</w:t>
      </w:r>
      <w:r w:rsidRPr="004D4337">
        <w:t>)</w:t>
      </w:r>
      <w:bookmarkEnd w:id="35"/>
    </w:p>
    <w:p w14:paraId="6152D63A" w14:textId="4CF88B36" w:rsidR="00A97DA0" w:rsidRPr="004D4337" w:rsidRDefault="004D4337" w:rsidP="00395996">
      <w:r w:rsidRPr="004D4337">
        <w:rPr>
          <w:vertAlign w:val="superscript"/>
        </w:rPr>
        <w:t>1</w:t>
      </w:r>
      <w:r w:rsidRPr="004D4337">
        <w:t>H NMR (400 MHz, DMSO-</w:t>
      </w:r>
      <w:r w:rsidRPr="004D4337">
        <w:rPr>
          <w:i/>
          <w:iCs/>
        </w:rPr>
        <w:t>d</w:t>
      </w:r>
      <w:r w:rsidRPr="004D4337">
        <w:rPr>
          <w:vertAlign w:val="subscript"/>
        </w:rPr>
        <w:t>6</w:t>
      </w:r>
      <w:r w:rsidRPr="004D4337">
        <w:t>)</w:t>
      </w:r>
    </w:p>
    <w:p w14:paraId="6366C335" w14:textId="7DD174C8" w:rsidR="00A97DA0" w:rsidRDefault="0026301E" w:rsidP="00021626">
      <w:pPr>
        <w:jc w:val="center"/>
        <w:rPr>
          <w:rFonts w:cs="Arial"/>
          <w:szCs w:val="24"/>
        </w:rPr>
      </w:pPr>
      <w:r>
        <w:rPr>
          <w:rFonts w:cs="Arial"/>
          <w:noProof/>
          <w:szCs w:val="24"/>
        </w:rPr>
        <w:object w:dxaOrig="1440" w:dyaOrig="1440" w14:anchorId="47003567">
          <v:shape id="_x0000_s1081" type="#_x0000_t75" style="position:absolute;left:0;text-align:left;margin-left:407.8pt;margin-top:201.25pt;width:106.55pt;height:56.4pt;z-index:251718656;mso-position-horizontal-relative:text;mso-position-vertical-relative:text">
            <v:imagedata r:id="rId162" o:title=""/>
          </v:shape>
          <o:OLEObject Type="Embed" ProgID="ChemDraw.Document.6.0" ShapeID="_x0000_s1081" DrawAspect="Content" ObjectID="_1817536937" r:id="rId163"/>
        </w:object>
      </w:r>
      <w:r w:rsidR="00021626">
        <w:rPr>
          <w:rFonts w:cs="Arial"/>
          <w:noProof/>
          <w:szCs w:val="24"/>
        </w:rPr>
        <w:drawing>
          <wp:inline distT="0" distB="0" distL="0" distR="0" wp14:anchorId="588B4B8E" wp14:editId="087E0C82">
            <wp:extent cx="9720000" cy="6781007"/>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pic:nvPicPr>
                  <pic:blipFill>
                    <a:blip r:embed="rId164">
                      <a:extLst>
                        <a:ext uri="{96DAC541-7B7A-43D3-8B79-37D633B846F1}">
                          <asvg:svgBlip xmlns:asvg="http://schemas.microsoft.com/office/drawing/2016/SVG/main" r:embed="rId165"/>
                        </a:ext>
                      </a:extLst>
                    </a:blip>
                    <a:stretch>
                      <a:fillRect/>
                    </a:stretch>
                  </pic:blipFill>
                  <pic:spPr>
                    <a:xfrm>
                      <a:off x="0" y="0"/>
                      <a:ext cx="9720000" cy="6781007"/>
                    </a:xfrm>
                    <a:prstGeom prst="rect">
                      <a:avLst/>
                    </a:prstGeom>
                  </pic:spPr>
                </pic:pic>
              </a:graphicData>
            </a:graphic>
          </wp:inline>
        </w:drawing>
      </w:r>
    </w:p>
    <w:p w14:paraId="7134E40E" w14:textId="151DF263" w:rsidR="00A97DA0" w:rsidRDefault="00A97DA0" w:rsidP="00866302">
      <w:pPr>
        <w:rPr>
          <w:rFonts w:cs="Arial"/>
          <w:szCs w:val="24"/>
        </w:rPr>
      </w:pPr>
    </w:p>
    <w:p w14:paraId="50349EC2" w14:textId="77777777" w:rsidR="00395996" w:rsidRDefault="00021626" w:rsidP="00632496">
      <w:r w:rsidRPr="004D4337">
        <w:lastRenderedPageBreak/>
        <w:t>Methyl 5-benzoyl-6-hydroxythieno[3,2-</w:t>
      </w:r>
      <w:r w:rsidRPr="004D4337">
        <w:rPr>
          <w:i/>
          <w:iCs/>
        </w:rPr>
        <w:t>b</w:t>
      </w:r>
      <w:r w:rsidRPr="004D4337">
        <w:t>]thiophene-2-carboxylate (</w:t>
      </w:r>
      <w:r w:rsidRPr="004D4337">
        <w:rPr>
          <w:b/>
        </w:rPr>
        <w:t>9a</w:t>
      </w:r>
      <w:r w:rsidRPr="004D4337">
        <w:t>)</w:t>
      </w:r>
    </w:p>
    <w:p w14:paraId="7BAE65B9" w14:textId="1AC344D7" w:rsidR="00A97DA0" w:rsidRDefault="00021626" w:rsidP="00632496">
      <w:r w:rsidRPr="004D4337">
        <w:rPr>
          <w:vertAlign w:val="superscript"/>
        </w:rPr>
        <w:t>1</w:t>
      </w:r>
      <w:r>
        <w:rPr>
          <w:vertAlign w:val="superscript"/>
        </w:rPr>
        <w:t>3</w:t>
      </w:r>
      <w:r>
        <w:t>C</w:t>
      </w:r>
      <w:r w:rsidRPr="004D4337">
        <w:t xml:space="preserve"> NMR (</w:t>
      </w:r>
      <w:r>
        <w:t>126</w:t>
      </w:r>
      <w:r w:rsidRPr="004D4337">
        <w:t xml:space="preserve"> MHz, DMSO-</w:t>
      </w:r>
      <w:r w:rsidRPr="004D4337">
        <w:rPr>
          <w:i/>
          <w:iCs/>
        </w:rPr>
        <w:t>d</w:t>
      </w:r>
      <w:r w:rsidRPr="004D4337">
        <w:rPr>
          <w:vertAlign w:val="subscript"/>
        </w:rPr>
        <w:t>6</w:t>
      </w:r>
      <w:r w:rsidRPr="004D4337">
        <w:t>)</w:t>
      </w:r>
    </w:p>
    <w:p w14:paraId="38699785" w14:textId="76B7705E" w:rsidR="00A97DA0" w:rsidRDefault="0026301E" w:rsidP="002F7A96">
      <w:pPr>
        <w:jc w:val="center"/>
        <w:rPr>
          <w:rFonts w:cs="Arial"/>
          <w:szCs w:val="24"/>
        </w:rPr>
      </w:pPr>
      <w:r>
        <w:rPr>
          <w:rFonts w:cs="Arial"/>
          <w:noProof/>
          <w:szCs w:val="24"/>
        </w:rPr>
        <w:object w:dxaOrig="1440" w:dyaOrig="1440" w14:anchorId="47003567">
          <v:shape id="_x0000_s1082" type="#_x0000_t75" style="position:absolute;left:0;text-align:left;margin-left:393.95pt;margin-top:185.55pt;width:106.55pt;height:56.4pt;z-index:251719680;mso-position-horizontal-relative:text;mso-position-vertical-relative:text">
            <v:imagedata r:id="rId162" o:title=""/>
          </v:shape>
          <o:OLEObject Type="Embed" ProgID="ChemDraw.Document.6.0" ShapeID="_x0000_s1082" DrawAspect="Content" ObjectID="_1817536938" r:id="rId166"/>
        </w:object>
      </w:r>
      <w:r w:rsidR="002F7A96">
        <w:rPr>
          <w:rFonts w:cs="Arial"/>
          <w:noProof/>
          <w:szCs w:val="24"/>
        </w:rPr>
        <w:drawing>
          <wp:inline distT="0" distB="0" distL="0" distR="0" wp14:anchorId="3A03779F" wp14:editId="2E2B73F5">
            <wp:extent cx="9720000" cy="6781007"/>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pic:nvPicPr>
                  <pic:blipFill>
                    <a:blip r:embed="rId167">
                      <a:extLst>
                        <a:ext uri="{96DAC541-7B7A-43D3-8B79-37D633B846F1}">
                          <asvg:svgBlip xmlns:asvg="http://schemas.microsoft.com/office/drawing/2016/SVG/main" r:embed="rId168"/>
                        </a:ext>
                      </a:extLst>
                    </a:blip>
                    <a:stretch>
                      <a:fillRect/>
                    </a:stretch>
                  </pic:blipFill>
                  <pic:spPr>
                    <a:xfrm>
                      <a:off x="0" y="0"/>
                      <a:ext cx="9720000" cy="6781007"/>
                    </a:xfrm>
                    <a:prstGeom prst="rect">
                      <a:avLst/>
                    </a:prstGeom>
                  </pic:spPr>
                </pic:pic>
              </a:graphicData>
            </a:graphic>
          </wp:inline>
        </w:drawing>
      </w:r>
    </w:p>
    <w:p w14:paraId="4A42FE95" w14:textId="072D6B48" w:rsidR="00021626" w:rsidRDefault="00021626" w:rsidP="00866302">
      <w:pPr>
        <w:rPr>
          <w:rFonts w:cs="Arial"/>
          <w:szCs w:val="24"/>
        </w:rPr>
      </w:pPr>
    </w:p>
    <w:p w14:paraId="3F9DB919" w14:textId="77777777" w:rsidR="00395996" w:rsidRDefault="002F7A96" w:rsidP="00886963">
      <w:pPr>
        <w:pStyle w:val="21"/>
      </w:pPr>
      <w:bookmarkStart w:id="36" w:name="_Toc206860760"/>
      <w:r w:rsidRPr="002F7A96">
        <w:lastRenderedPageBreak/>
        <w:t>Methyl 5-(4-fluorobenzoyl)-6-hydroxythieno[3,2-</w:t>
      </w:r>
      <w:r w:rsidRPr="002F7A96">
        <w:rPr>
          <w:i/>
          <w:iCs/>
        </w:rPr>
        <w:t>b</w:t>
      </w:r>
      <w:r w:rsidRPr="002F7A96">
        <w:t>]thiophene-2-carboxylate (</w:t>
      </w:r>
      <w:r w:rsidRPr="002F7A96">
        <w:rPr>
          <w:b/>
        </w:rPr>
        <w:t>9b</w:t>
      </w:r>
      <w:r w:rsidRPr="002F7A96">
        <w:t>)</w:t>
      </w:r>
      <w:bookmarkEnd w:id="36"/>
    </w:p>
    <w:p w14:paraId="3BE00946" w14:textId="1953D1A0" w:rsidR="00A97DA0" w:rsidRPr="002F7A96" w:rsidRDefault="002F7A96" w:rsidP="00395996">
      <w:r w:rsidRPr="002F7A96">
        <w:rPr>
          <w:vertAlign w:val="superscript"/>
        </w:rPr>
        <w:t>1</w:t>
      </w:r>
      <w:r w:rsidRPr="002F7A96">
        <w:t>H NMR (400 MHz, DMSO-</w:t>
      </w:r>
      <w:r w:rsidRPr="002F7A96">
        <w:rPr>
          <w:i/>
          <w:iCs/>
        </w:rPr>
        <w:t>d</w:t>
      </w:r>
      <w:r w:rsidRPr="002F7A96">
        <w:rPr>
          <w:vertAlign w:val="subscript"/>
        </w:rPr>
        <w:t>6</w:t>
      </w:r>
      <w:r w:rsidRPr="002F7A96">
        <w:t>)</w:t>
      </w:r>
    </w:p>
    <w:p w14:paraId="0491D2E2" w14:textId="35095F6F" w:rsidR="00A67169" w:rsidRDefault="0026301E" w:rsidP="001C6C21">
      <w:pPr>
        <w:jc w:val="center"/>
        <w:rPr>
          <w:rFonts w:cs="Arial"/>
          <w:szCs w:val="24"/>
        </w:rPr>
      </w:pPr>
      <w:r>
        <w:rPr>
          <w:rFonts w:cs="Arial"/>
          <w:noProof/>
          <w:szCs w:val="24"/>
        </w:rPr>
        <w:object w:dxaOrig="1440" w:dyaOrig="1440" w14:anchorId="47003567">
          <v:shape id="_x0000_s1083" type="#_x0000_t75" style="position:absolute;left:0;text-align:left;margin-left:419.8pt;margin-top:156.85pt;width:119.35pt;height:56.4pt;z-index:251720704;mso-position-horizontal-relative:text;mso-position-vertical-relative:text">
            <v:imagedata r:id="rId169" o:title=""/>
          </v:shape>
          <o:OLEObject Type="Embed" ProgID="ChemDraw.Document.6.0" ShapeID="_x0000_s1083" DrawAspect="Content" ObjectID="_1817536939" r:id="rId170"/>
        </w:object>
      </w:r>
      <w:r w:rsidR="00DA726A">
        <w:rPr>
          <w:rFonts w:cs="Arial"/>
          <w:noProof/>
          <w:szCs w:val="24"/>
        </w:rPr>
        <w:drawing>
          <wp:inline distT="0" distB="0" distL="0" distR="0" wp14:anchorId="3B9CBACC" wp14:editId="5CC6A6E9">
            <wp:extent cx="9720000" cy="6781007"/>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pic:nvPicPr>
                  <pic:blipFill>
                    <a:blip r:embed="rId171">
                      <a:extLst>
                        <a:ext uri="{96DAC541-7B7A-43D3-8B79-37D633B846F1}">
                          <asvg:svgBlip xmlns:asvg="http://schemas.microsoft.com/office/drawing/2016/SVG/main" r:embed="rId172"/>
                        </a:ext>
                      </a:extLst>
                    </a:blip>
                    <a:stretch>
                      <a:fillRect/>
                    </a:stretch>
                  </pic:blipFill>
                  <pic:spPr>
                    <a:xfrm>
                      <a:off x="0" y="0"/>
                      <a:ext cx="9720000" cy="6781007"/>
                    </a:xfrm>
                    <a:prstGeom prst="rect">
                      <a:avLst/>
                    </a:prstGeom>
                  </pic:spPr>
                </pic:pic>
              </a:graphicData>
            </a:graphic>
          </wp:inline>
        </w:drawing>
      </w:r>
    </w:p>
    <w:p w14:paraId="50EAB0A3" w14:textId="7BEC75EA" w:rsidR="00A67169" w:rsidRDefault="00A67169" w:rsidP="00866302">
      <w:pPr>
        <w:rPr>
          <w:rFonts w:cs="Arial"/>
          <w:szCs w:val="24"/>
        </w:rPr>
      </w:pPr>
    </w:p>
    <w:p w14:paraId="40413CC0" w14:textId="77777777" w:rsidR="00D46EBA" w:rsidRDefault="001C6C21" w:rsidP="00632496">
      <w:r w:rsidRPr="001C6C21">
        <w:lastRenderedPageBreak/>
        <w:t>Methyl 5-(4-fluorobenzoyl)-6-hydroxythieno[3,2-</w:t>
      </w:r>
      <w:r w:rsidRPr="001C6C21">
        <w:rPr>
          <w:i/>
          <w:iCs/>
        </w:rPr>
        <w:t>b</w:t>
      </w:r>
      <w:r w:rsidRPr="001C6C21">
        <w:t>]thiophene-2-carboxylate (</w:t>
      </w:r>
      <w:r w:rsidRPr="001C6C21">
        <w:rPr>
          <w:b/>
        </w:rPr>
        <w:t>9b</w:t>
      </w:r>
      <w:r w:rsidRPr="001C6C21">
        <w:t>)</w:t>
      </w:r>
    </w:p>
    <w:p w14:paraId="7F3A2396" w14:textId="7B532862" w:rsidR="001C6C21" w:rsidRPr="001C6C21" w:rsidRDefault="001C6C21" w:rsidP="00632496">
      <w:r w:rsidRPr="001C6C21">
        <w:rPr>
          <w:vertAlign w:val="superscript"/>
        </w:rPr>
        <w:t>19</w:t>
      </w:r>
      <w:r w:rsidRPr="001C6C21">
        <w:t>F NMR (376 MHz, DMSO-</w:t>
      </w:r>
      <w:r w:rsidRPr="001C6C21">
        <w:rPr>
          <w:i/>
          <w:iCs/>
        </w:rPr>
        <w:t>d</w:t>
      </w:r>
      <w:r w:rsidRPr="001C6C21">
        <w:rPr>
          <w:vertAlign w:val="subscript"/>
        </w:rPr>
        <w:t>6</w:t>
      </w:r>
      <w:r w:rsidRPr="001C6C21">
        <w:t>)</w:t>
      </w:r>
    </w:p>
    <w:p w14:paraId="467DB573" w14:textId="68DFD804" w:rsidR="001C6C21" w:rsidRDefault="0026301E" w:rsidP="001C6C21">
      <w:pPr>
        <w:jc w:val="center"/>
        <w:rPr>
          <w:rFonts w:cs="Arial"/>
          <w:szCs w:val="24"/>
        </w:rPr>
      </w:pPr>
      <w:r>
        <w:rPr>
          <w:rFonts w:cs="Arial"/>
          <w:noProof/>
          <w:szCs w:val="24"/>
        </w:rPr>
        <w:object w:dxaOrig="1440" w:dyaOrig="1440" w14:anchorId="47003567">
          <v:shape id="_x0000_s1084" type="#_x0000_t75" style="position:absolute;left:0;text-align:left;margin-left:258.7pt;margin-top:136.55pt;width:119.35pt;height:56.4pt;z-index:251721728;mso-position-horizontal-relative:text;mso-position-vertical-relative:text">
            <v:imagedata r:id="rId169" o:title=""/>
          </v:shape>
          <o:OLEObject Type="Embed" ProgID="ChemDraw.Document.6.0" ShapeID="_x0000_s1084" DrawAspect="Content" ObjectID="_1817536940" r:id="rId173"/>
        </w:object>
      </w:r>
      <w:r w:rsidR="001C6C21">
        <w:rPr>
          <w:rFonts w:cs="Arial"/>
          <w:noProof/>
          <w:szCs w:val="24"/>
        </w:rPr>
        <w:drawing>
          <wp:inline distT="0" distB="0" distL="0" distR="0" wp14:anchorId="5A008877" wp14:editId="28CC64C8">
            <wp:extent cx="9720000" cy="6781007"/>
            <wp:effectExtent l="0" t="0" r="0" b="127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pic:nvPicPr>
                  <pic:blipFill>
                    <a:blip r:embed="rId174">
                      <a:extLst>
                        <a:ext uri="{96DAC541-7B7A-43D3-8B79-37D633B846F1}">
                          <asvg:svgBlip xmlns:asvg="http://schemas.microsoft.com/office/drawing/2016/SVG/main" r:embed="rId175"/>
                        </a:ext>
                      </a:extLst>
                    </a:blip>
                    <a:stretch>
                      <a:fillRect/>
                    </a:stretch>
                  </pic:blipFill>
                  <pic:spPr>
                    <a:xfrm>
                      <a:off x="0" y="0"/>
                      <a:ext cx="9720000" cy="6781007"/>
                    </a:xfrm>
                    <a:prstGeom prst="rect">
                      <a:avLst/>
                    </a:prstGeom>
                  </pic:spPr>
                </pic:pic>
              </a:graphicData>
            </a:graphic>
          </wp:inline>
        </w:drawing>
      </w:r>
    </w:p>
    <w:p w14:paraId="7669F3E7" w14:textId="77777777" w:rsidR="00D46EBA" w:rsidRDefault="001C6C21" w:rsidP="00632496">
      <w:r w:rsidRPr="001C6C21">
        <w:lastRenderedPageBreak/>
        <w:t>Methyl 5-(4-fluorobenzoyl)-6-hydroxythieno[3,2-</w:t>
      </w:r>
      <w:r w:rsidRPr="001C6C21">
        <w:rPr>
          <w:i/>
          <w:iCs/>
        </w:rPr>
        <w:t>b</w:t>
      </w:r>
      <w:r w:rsidRPr="001C6C21">
        <w:t>]thiophene-2-carboxylate (</w:t>
      </w:r>
      <w:r w:rsidRPr="001C6C21">
        <w:rPr>
          <w:b/>
        </w:rPr>
        <w:t>9b</w:t>
      </w:r>
      <w:r w:rsidRPr="001C6C21">
        <w:t>)</w:t>
      </w:r>
    </w:p>
    <w:p w14:paraId="21DDBE1A" w14:textId="5A8D3653" w:rsidR="001C6C21" w:rsidRPr="001C6C21" w:rsidRDefault="001C6C21" w:rsidP="00632496">
      <w:r w:rsidRPr="001C6C21">
        <w:rPr>
          <w:vertAlign w:val="superscript"/>
        </w:rPr>
        <w:t>1</w:t>
      </w:r>
      <w:r>
        <w:rPr>
          <w:vertAlign w:val="superscript"/>
        </w:rPr>
        <w:t>3</w:t>
      </w:r>
      <w:r>
        <w:t xml:space="preserve">C </w:t>
      </w:r>
      <w:r w:rsidRPr="001C6C21">
        <w:t>NMR (</w:t>
      </w:r>
      <w:r>
        <w:t>126</w:t>
      </w:r>
      <w:r w:rsidRPr="001C6C21">
        <w:t xml:space="preserve"> MHz, DMSO-</w:t>
      </w:r>
      <w:r w:rsidRPr="001C6C21">
        <w:rPr>
          <w:i/>
          <w:iCs/>
        </w:rPr>
        <w:t>d</w:t>
      </w:r>
      <w:r w:rsidRPr="001C6C21">
        <w:rPr>
          <w:vertAlign w:val="subscript"/>
        </w:rPr>
        <w:t>6</w:t>
      </w:r>
      <w:r w:rsidRPr="001C6C21">
        <w:t>)</w:t>
      </w:r>
    </w:p>
    <w:p w14:paraId="2B86D68E" w14:textId="3FD32D00" w:rsidR="001C6C21" w:rsidRDefault="0026301E" w:rsidP="001C6C21">
      <w:pPr>
        <w:jc w:val="center"/>
        <w:rPr>
          <w:rFonts w:cs="Arial"/>
          <w:szCs w:val="24"/>
        </w:rPr>
      </w:pPr>
      <w:r>
        <w:rPr>
          <w:rFonts w:cs="Arial"/>
          <w:noProof/>
          <w:szCs w:val="24"/>
        </w:rPr>
        <w:object w:dxaOrig="1440" w:dyaOrig="1440" w14:anchorId="47003567">
          <v:shape id="_x0000_s1085" type="#_x0000_t75" style="position:absolute;left:0;text-align:left;margin-left:418.85pt;margin-top:237.15pt;width:119.35pt;height:56.4pt;z-index:251722752;mso-position-horizontal-relative:text;mso-position-vertical-relative:text">
            <v:imagedata r:id="rId169" o:title=""/>
          </v:shape>
          <o:OLEObject Type="Embed" ProgID="ChemDraw.Document.6.0" ShapeID="_x0000_s1085" DrawAspect="Content" ObjectID="_1817536941" r:id="rId176"/>
        </w:object>
      </w:r>
      <w:r w:rsidR="001C6C21">
        <w:rPr>
          <w:rFonts w:cs="Arial"/>
          <w:noProof/>
          <w:szCs w:val="24"/>
        </w:rPr>
        <w:drawing>
          <wp:inline distT="0" distB="0" distL="0" distR="0" wp14:anchorId="0FBB85FA" wp14:editId="2DFFABD5">
            <wp:extent cx="9720000" cy="6781007"/>
            <wp:effectExtent l="0" t="0" r="0" b="127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pic:nvPicPr>
                  <pic:blipFill>
                    <a:blip r:embed="rId177">
                      <a:extLst>
                        <a:ext uri="{96DAC541-7B7A-43D3-8B79-37D633B846F1}">
                          <asvg:svgBlip xmlns:asvg="http://schemas.microsoft.com/office/drawing/2016/SVG/main" r:embed="rId178"/>
                        </a:ext>
                      </a:extLst>
                    </a:blip>
                    <a:stretch>
                      <a:fillRect/>
                    </a:stretch>
                  </pic:blipFill>
                  <pic:spPr>
                    <a:xfrm>
                      <a:off x="0" y="0"/>
                      <a:ext cx="9720000" cy="6781007"/>
                    </a:xfrm>
                    <a:prstGeom prst="rect">
                      <a:avLst/>
                    </a:prstGeom>
                  </pic:spPr>
                </pic:pic>
              </a:graphicData>
            </a:graphic>
          </wp:inline>
        </w:drawing>
      </w:r>
    </w:p>
    <w:p w14:paraId="487C550C" w14:textId="77777777" w:rsidR="00D46EBA" w:rsidRDefault="006B4588" w:rsidP="00886963">
      <w:pPr>
        <w:pStyle w:val="21"/>
      </w:pPr>
      <w:bookmarkStart w:id="37" w:name="_Toc206860761"/>
      <w:r w:rsidRPr="006B4588">
        <w:lastRenderedPageBreak/>
        <w:t>Methyl 6-hydroxy-5-(thiophene-2-carbonyl)thieno[3,2-</w:t>
      </w:r>
      <w:r w:rsidRPr="006B4588">
        <w:rPr>
          <w:i/>
          <w:iCs/>
        </w:rPr>
        <w:t>b</w:t>
      </w:r>
      <w:r w:rsidRPr="006B4588">
        <w:t>]thiophene-2-carboxylate (</w:t>
      </w:r>
      <w:r w:rsidRPr="006B4588">
        <w:rPr>
          <w:b/>
        </w:rPr>
        <w:t>9c</w:t>
      </w:r>
      <w:r w:rsidRPr="006B4588">
        <w:t>)</w:t>
      </w:r>
      <w:bookmarkEnd w:id="37"/>
    </w:p>
    <w:p w14:paraId="0EADC268" w14:textId="535A40FF" w:rsidR="001C6C21" w:rsidRPr="006B4588" w:rsidRDefault="006B4588" w:rsidP="00D46EBA">
      <w:r w:rsidRPr="006B4588">
        <w:rPr>
          <w:vertAlign w:val="superscript"/>
        </w:rPr>
        <w:t>1</w:t>
      </w:r>
      <w:r w:rsidRPr="006B4588">
        <w:t xml:space="preserve">H NMR (400 MHz, </w:t>
      </w:r>
      <w:r>
        <w:t>CDCl</w:t>
      </w:r>
      <w:r w:rsidRPr="006B4588">
        <w:rPr>
          <w:vertAlign w:val="subscript"/>
        </w:rPr>
        <w:t>3</w:t>
      </w:r>
      <w:r w:rsidRPr="006B4588">
        <w:t>)</w:t>
      </w:r>
    </w:p>
    <w:p w14:paraId="32D7D84A" w14:textId="3A85B3B3" w:rsidR="001C6C21" w:rsidRDefault="0026301E" w:rsidP="006B4588">
      <w:pPr>
        <w:jc w:val="center"/>
        <w:rPr>
          <w:rFonts w:cs="Arial"/>
          <w:szCs w:val="24"/>
        </w:rPr>
      </w:pPr>
      <w:r>
        <w:rPr>
          <w:rFonts w:cs="Arial"/>
          <w:noProof/>
          <w:szCs w:val="24"/>
        </w:rPr>
        <w:object w:dxaOrig="1440" w:dyaOrig="1440" w14:anchorId="47003567">
          <v:shape id="_x0000_s1080" type="#_x0000_t75" style="position:absolute;left:0;text-align:left;margin-left:470.55pt;margin-top:201.75pt;width:103.65pt;height:56.4pt;z-index:251717632;mso-position-horizontal-relative:text;mso-position-vertical-relative:text">
            <v:imagedata r:id="rId179" o:title=""/>
          </v:shape>
          <o:OLEObject Type="Embed" ProgID="ChemDraw.Document.6.0" ShapeID="_x0000_s1080" DrawAspect="Content" ObjectID="_1817536942" r:id="rId180"/>
        </w:object>
      </w:r>
      <w:r w:rsidR="006B4588">
        <w:rPr>
          <w:rFonts w:cs="Arial"/>
          <w:noProof/>
          <w:szCs w:val="24"/>
        </w:rPr>
        <w:drawing>
          <wp:inline distT="0" distB="0" distL="0" distR="0" wp14:anchorId="4B5091A2" wp14:editId="226315AF">
            <wp:extent cx="9720000" cy="6781007"/>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pic:nvPicPr>
                  <pic:blipFill>
                    <a:blip r:embed="rId181">
                      <a:extLst>
                        <a:ext uri="{96DAC541-7B7A-43D3-8B79-37D633B846F1}">
                          <asvg:svgBlip xmlns:asvg="http://schemas.microsoft.com/office/drawing/2016/SVG/main" r:embed="rId182"/>
                        </a:ext>
                      </a:extLst>
                    </a:blip>
                    <a:stretch>
                      <a:fillRect/>
                    </a:stretch>
                  </pic:blipFill>
                  <pic:spPr>
                    <a:xfrm>
                      <a:off x="0" y="0"/>
                      <a:ext cx="9720000" cy="6781007"/>
                    </a:xfrm>
                    <a:prstGeom prst="rect">
                      <a:avLst/>
                    </a:prstGeom>
                  </pic:spPr>
                </pic:pic>
              </a:graphicData>
            </a:graphic>
          </wp:inline>
        </w:drawing>
      </w:r>
    </w:p>
    <w:p w14:paraId="10B5FA02" w14:textId="3044EBC1" w:rsidR="006B4588" w:rsidRDefault="006B4588" w:rsidP="006B4588">
      <w:pPr>
        <w:jc w:val="center"/>
        <w:rPr>
          <w:rFonts w:cs="Arial"/>
          <w:szCs w:val="24"/>
        </w:rPr>
      </w:pPr>
    </w:p>
    <w:p w14:paraId="76AD12D1" w14:textId="77777777" w:rsidR="00D46EBA" w:rsidRDefault="006B4588" w:rsidP="00CB286D">
      <w:r w:rsidRPr="006B4588">
        <w:lastRenderedPageBreak/>
        <w:t>Methyl 6-hydroxy-5-(thiophene-2-carbonyl)thieno[3,2-</w:t>
      </w:r>
      <w:r w:rsidRPr="006B4588">
        <w:rPr>
          <w:i/>
          <w:iCs/>
        </w:rPr>
        <w:t>b</w:t>
      </w:r>
      <w:r w:rsidRPr="006B4588">
        <w:t>]thiophene-2-carboxylate (</w:t>
      </w:r>
      <w:r w:rsidRPr="006B4588">
        <w:rPr>
          <w:b/>
        </w:rPr>
        <w:t>9c</w:t>
      </w:r>
      <w:r w:rsidRPr="006B4588">
        <w:t>)</w:t>
      </w:r>
    </w:p>
    <w:p w14:paraId="2140CBC3" w14:textId="52B4A1B9" w:rsidR="006B4588" w:rsidRPr="006B4588" w:rsidRDefault="006B4588" w:rsidP="00CB286D">
      <w:r w:rsidRPr="006B4588">
        <w:rPr>
          <w:vertAlign w:val="superscript"/>
        </w:rPr>
        <w:t>1</w:t>
      </w:r>
      <w:r w:rsidRPr="006B4588">
        <w:t>H NMR (500 MHz, DMSO-</w:t>
      </w:r>
      <w:r w:rsidRPr="006B4588">
        <w:rPr>
          <w:i/>
          <w:iCs/>
        </w:rPr>
        <w:t>d</w:t>
      </w:r>
      <w:r w:rsidRPr="006B4588">
        <w:rPr>
          <w:vertAlign w:val="subscript"/>
        </w:rPr>
        <w:t>6</w:t>
      </w:r>
      <w:r w:rsidRPr="006B4588">
        <w:t>)</w:t>
      </w:r>
    </w:p>
    <w:p w14:paraId="1AFFDE3E" w14:textId="707D2F3A" w:rsidR="006B4588" w:rsidRDefault="0026301E" w:rsidP="006B4588">
      <w:pPr>
        <w:jc w:val="center"/>
        <w:rPr>
          <w:rFonts w:cs="Arial"/>
          <w:szCs w:val="24"/>
        </w:rPr>
      </w:pPr>
      <w:r>
        <w:rPr>
          <w:rFonts w:cs="Arial"/>
          <w:noProof/>
          <w:szCs w:val="24"/>
        </w:rPr>
        <w:object w:dxaOrig="1440" w:dyaOrig="1440" w14:anchorId="47003567">
          <v:shape id="_x0000_s1079" type="#_x0000_t75" style="position:absolute;left:0;text-align:left;margin-left:418.35pt;margin-top:195.75pt;width:103.65pt;height:56.4pt;z-index:251716608;mso-position-horizontal-relative:text;mso-position-vertical-relative:text">
            <v:imagedata r:id="rId179" o:title=""/>
          </v:shape>
          <o:OLEObject Type="Embed" ProgID="ChemDraw.Document.6.0" ShapeID="_x0000_s1079" DrawAspect="Content" ObjectID="_1817536943" r:id="rId183"/>
        </w:object>
      </w:r>
      <w:r w:rsidR="006B4588">
        <w:rPr>
          <w:rFonts w:cs="Arial"/>
          <w:noProof/>
          <w:szCs w:val="24"/>
        </w:rPr>
        <w:drawing>
          <wp:inline distT="0" distB="0" distL="0" distR="0" wp14:anchorId="388B2348" wp14:editId="1F114517">
            <wp:extent cx="9720000" cy="6781007"/>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pic:nvPicPr>
                  <pic:blipFill>
                    <a:blip r:embed="rId184">
                      <a:extLst>
                        <a:ext uri="{96DAC541-7B7A-43D3-8B79-37D633B846F1}">
                          <asvg:svgBlip xmlns:asvg="http://schemas.microsoft.com/office/drawing/2016/SVG/main" r:embed="rId185"/>
                        </a:ext>
                      </a:extLst>
                    </a:blip>
                    <a:stretch>
                      <a:fillRect/>
                    </a:stretch>
                  </pic:blipFill>
                  <pic:spPr>
                    <a:xfrm>
                      <a:off x="0" y="0"/>
                      <a:ext cx="9720000" cy="6781007"/>
                    </a:xfrm>
                    <a:prstGeom prst="rect">
                      <a:avLst/>
                    </a:prstGeom>
                  </pic:spPr>
                </pic:pic>
              </a:graphicData>
            </a:graphic>
          </wp:inline>
        </w:drawing>
      </w:r>
    </w:p>
    <w:p w14:paraId="7654CE72" w14:textId="2E80F030" w:rsidR="006B4588" w:rsidRDefault="006B4588" w:rsidP="006B4588">
      <w:pPr>
        <w:rPr>
          <w:rFonts w:cs="Arial"/>
          <w:szCs w:val="24"/>
        </w:rPr>
      </w:pPr>
    </w:p>
    <w:p w14:paraId="23EC8718" w14:textId="77777777" w:rsidR="00D46EBA" w:rsidRDefault="006B4588" w:rsidP="00CB286D">
      <w:r w:rsidRPr="006B4588">
        <w:lastRenderedPageBreak/>
        <w:t>Methyl 6-hydroxy-5-(thiophene-2-carbonyl)thieno[3,2-</w:t>
      </w:r>
      <w:r w:rsidRPr="006B4588">
        <w:rPr>
          <w:i/>
          <w:iCs/>
        </w:rPr>
        <w:t>b</w:t>
      </w:r>
      <w:r w:rsidRPr="006B4588">
        <w:t>]thiophene-2-carboxylate (</w:t>
      </w:r>
      <w:r w:rsidRPr="006B4588">
        <w:rPr>
          <w:b/>
        </w:rPr>
        <w:t>9c</w:t>
      </w:r>
      <w:r w:rsidRPr="006B4588">
        <w:t>)</w:t>
      </w:r>
    </w:p>
    <w:p w14:paraId="0FA17F3E" w14:textId="524B0ADC" w:rsidR="006B4588" w:rsidRPr="006B4588" w:rsidRDefault="006B4588" w:rsidP="00CB286D">
      <w:r w:rsidRPr="006B4588">
        <w:rPr>
          <w:vertAlign w:val="superscript"/>
        </w:rPr>
        <w:t>1</w:t>
      </w:r>
      <w:r>
        <w:rPr>
          <w:vertAlign w:val="superscript"/>
        </w:rPr>
        <w:t>3</w:t>
      </w:r>
      <w:r>
        <w:t>C</w:t>
      </w:r>
      <w:r w:rsidRPr="006B4588">
        <w:t xml:space="preserve"> NMR (</w:t>
      </w:r>
      <w:r>
        <w:t>126</w:t>
      </w:r>
      <w:r w:rsidRPr="006B4588">
        <w:t xml:space="preserve"> MHz, DMSO-</w:t>
      </w:r>
      <w:r w:rsidRPr="006B4588">
        <w:rPr>
          <w:i/>
          <w:iCs/>
        </w:rPr>
        <w:t>d</w:t>
      </w:r>
      <w:r w:rsidRPr="006B4588">
        <w:rPr>
          <w:vertAlign w:val="subscript"/>
        </w:rPr>
        <w:t>6</w:t>
      </w:r>
      <w:r w:rsidRPr="006B4588">
        <w:t>)</w:t>
      </w:r>
    </w:p>
    <w:p w14:paraId="5B2E620E" w14:textId="755A78E7" w:rsidR="006B4588" w:rsidRDefault="0026301E" w:rsidP="00432B16">
      <w:pPr>
        <w:jc w:val="center"/>
        <w:rPr>
          <w:rFonts w:cs="Arial"/>
          <w:szCs w:val="24"/>
        </w:rPr>
      </w:pPr>
      <w:r>
        <w:rPr>
          <w:rFonts w:cs="Arial"/>
          <w:noProof/>
          <w:szCs w:val="24"/>
        </w:rPr>
        <w:object w:dxaOrig="1440" w:dyaOrig="1440" w14:anchorId="47003567">
          <v:shape id="_x0000_s1078" type="#_x0000_t75" style="position:absolute;left:0;text-align:left;margin-left:386.1pt;margin-top:195.7pt;width:103.65pt;height:56.4pt;z-index:251715584;mso-position-horizontal-relative:text;mso-position-vertical-relative:text">
            <v:imagedata r:id="rId179" o:title=""/>
          </v:shape>
          <o:OLEObject Type="Embed" ProgID="ChemDraw.Document.6.0" ShapeID="_x0000_s1078" DrawAspect="Content" ObjectID="_1817536944" r:id="rId186"/>
        </w:object>
      </w:r>
      <w:r w:rsidR="006B4588">
        <w:rPr>
          <w:rFonts w:cs="Arial"/>
          <w:noProof/>
          <w:szCs w:val="24"/>
        </w:rPr>
        <w:drawing>
          <wp:inline distT="0" distB="0" distL="0" distR="0" wp14:anchorId="7E7BA077" wp14:editId="3BA6A7C2">
            <wp:extent cx="9720000" cy="6781007"/>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pic:cNvPicPr/>
                  </pic:nvPicPr>
                  <pic:blipFill>
                    <a:blip r:embed="rId187">
                      <a:extLst>
                        <a:ext uri="{96DAC541-7B7A-43D3-8B79-37D633B846F1}">
                          <asvg:svgBlip xmlns:asvg="http://schemas.microsoft.com/office/drawing/2016/SVG/main" r:embed="rId188"/>
                        </a:ext>
                      </a:extLst>
                    </a:blip>
                    <a:stretch>
                      <a:fillRect/>
                    </a:stretch>
                  </pic:blipFill>
                  <pic:spPr>
                    <a:xfrm>
                      <a:off x="0" y="0"/>
                      <a:ext cx="9720000" cy="6781007"/>
                    </a:xfrm>
                    <a:prstGeom prst="rect">
                      <a:avLst/>
                    </a:prstGeom>
                  </pic:spPr>
                </pic:pic>
              </a:graphicData>
            </a:graphic>
          </wp:inline>
        </w:drawing>
      </w:r>
    </w:p>
    <w:p w14:paraId="7CD3E40E" w14:textId="77777777" w:rsidR="006B4588" w:rsidRPr="00866302" w:rsidRDefault="006B4588" w:rsidP="006B4588">
      <w:pPr>
        <w:rPr>
          <w:rFonts w:cs="Arial"/>
          <w:szCs w:val="24"/>
        </w:rPr>
      </w:pPr>
    </w:p>
    <w:sectPr w:rsidR="006B4588" w:rsidRPr="00866302" w:rsidSect="00CA2E74">
      <w:pgSz w:w="15840" w:h="12240" w:orient="landscape"/>
      <w:pgMar w:top="57" w:right="57" w:bottom="142" w:left="57" w:header="39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9F9BA" w14:textId="77777777" w:rsidR="0026301E" w:rsidRDefault="0026301E" w:rsidP="00332DAE">
      <w:pPr>
        <w:spacing w:line="240" w:lineRule="auto"/>
      </w:pPr>
      <w:r>
        <w:separator/>
      </w:r>
    </w:p>
  </w:endnote>
  <w:endnote w:type="continuationSeparator" w:id="0">
    <w:p w14:paraId="3B866604" w14:textId="77777777" w:rsidR="0026301E" w:rsidRDefault="0026301E" w:rsidP="00332D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3257812"/>
      <w:docPartObj>
        <w:docPartGallery w:val="Page Numbers (Bottom of Page)"/>
        <w:docPartUnique/>
      </w:docPartObj>
    </w:sdtPr>
    <w:sdtEndPr>
      <w:rPr>
        <w:b/>
        <w:bCs/>
      </w:rPr>
    </w:sdtEndPr>
    <w:sdtContent>
      <w:p w14:paraId="541D232C" w14:textId="135E5825" w:rsidR="00332DAE" w:rsidRPr="00332DAE" w:rsidRDefault="00332DAE">
        <w:pPr>
          <w:pStyle w:val="a7"/>
          <w:jc w:val="center"/>
          <w:rPr>
            <w:b/>
            <w:bCs/>
          </w:rPr>
        </w:pPr>
        <w:r w:rsidRPr="00332DAE">
          <w:rPr>
            <w:b/>
            <w:bCs/>
          </w:rPr>
          <w:t>S</w:t>
        </w:r>
        <w:r w:rsidRPr="00332DAE">
          <w:rPr>
            <w:b/>
            <w:bCs/>
          </w:rPr>
          <w:fldChar w:fldCharType="begin"/>
        </w:r>
        <w:r w:rsidRPr="00332DAE">
          <w:rPr>
            <w:b/>
            <w:bCs/>
          </w:rPr>
          <w:instrText>PAGE   \* MERGEFORMAT</w:instrText>
        </w:r>
        <w:r w:rsidRPr="00332DAE">
          <w:rPr>
            <w:b/>
            <w:bCs/>
          </w:rPr>
          <w:fldChar w:fldCharType="separate"/>
        </w:r>
        <w:r w:rsidRPr="00332DAE">
          <w:rPr>
            <w:b/>
            <w:bCs/>
            <w:lang w:val="ru-RU"/>
          </w:rPr>
          <w:t>2</w:t>
        </w:r>
        <w:r w:rsidRPr="00332DAE">
          <w:rPr>
            <w:b/>
            <w:bCs/>
          </w:rPr>
          <w:fldChar w:fldCharType="end"/>
        </w:r>
      </w:p>
    </w:sdtContent>
  </w:sdt>
  <w:p w14:paraId="0BC26DC9" w14:textId="77777777" w:rsidR="00332DAE" w:rsidRDefault="00332DA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D09FB" w14:textId="77777777" w:rsidR="0026301E" w:rsidRDefault="0026301E" w:rsidP="00332DAE">
      <w:pPr>
        <w:spacing w:line="240" w:lineRule="auto"/>
      </w:pPr>
      <w:r>
        <w:separator/>
      </w:r>
    </w:p>
  </w:footnote>
  <w:footnote w:type="continuationSeparator" w:id="0">
    <w:p w14:paraId="4A17ACC6" w14:textId="77777777" w:rsidR="0026301E" w:rsidRDefault="0026301E" w:rsidP="00332DA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4BC91968"/>
    <w:multiLevelType w:val="hybridMultilevel"/>
    <w:tmpl w:val="C8CE2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1B1"/>
    <w:rsid w:val="00011B42"/>
    <w:rsid w:val="00014571"/>
    <w:rsid w:val="000151F9"/>
    <w:rsid w:val="0002050D"/>
    <w:rsid w:val="00021626"/>
    <w:rsid w:val="00034224"/>
    <w:rsid w:val="00034616"/>
    <w:rsid w:val="00035288"/>
    <w:rsid w:val="000372BD"/>
    <w:rsid w:val="00041030"/>
    <w:rsid w:val="00056972"/>
    <w:rsid w:val="0006063C"/>
    <w:rsid w:val="000714F2"/>
    <w:rsid w:val="00077D5C"/>
    <w:rsid w:val="00092570"/>
    <w:rsid w:val="00093CCB"/>
    <w:rsid w:val="000A0F99"/>
    <w:rsid w:val="000D7A7A"/>
    <w:rsid w:val="000E7070"/>
    <w:rsid w:val="000E7BE7"/>
    <w:rsid w:val="000F334D"/>
    <w:rsid w:val="000F67F8"/>
    <w:rsid w:val="00103F33"/>
    <w:rsid w:val="00106B8E"/>
    <w:rsid w:val="0012653E"/>
    <w:rsid w:val="0012745A"/>
    <w:rsid w:val="00127D35"/>
    <w:rsid w:val="0013216E"/>
    <w:rsid w:val="0015074B"/>
    <w:rsid w:val="00173BB7"/>
    <w:rsid w:val="00194109"/>
    <w:rsid w:val="00197E96"/>
    <w:rsid w:val="001A4A2C"/>
    <w:rsid w:val="001A5C1E"/>
    <w:rsid w:val="001C330B"/>
    <w:rsid w:val="001C5BF4"/>
    <w:rsid w:val="001C67F6"/>
    <w:rsid w:val="001C6C21"/>
    <w:rsid w:val="001D635D"/>
    <w:rsid w:val="002035C0"/>
    <w:rsid w:val="002059B3"/>
    <w:rsid w:val="00215381"/>
    <w:rsid w:val="002171D5"/>
    <w:rsid w:val="002403D1"/>
    <w:rsid w:val="0026075F"/>
    <w:rsid w:val="002622FF"/>
    <w:rsid w:val="00262EB6"/>
    <w:rsid w:val="0026301E"/>
    <w:rsid w:val="002748CA"/>
    <w:rsid w:val="00285305"/>
    <w:rsid w:val="0029639D"/>
    <w:rsid w:val="002A1CC6"/>
    <w:rsid w:val="002B4209"/>
    <w:rsid w:val="002C0403"/>
    <w:rsid w:val="002D6256"/>
    <w:rsid w:val="002E0C6A"/>
    <w:rsid w:val="002E6C18"/>
    <w:rsid w:val="002E6D11"/>
    <w:rsid w:val="002F13F6"/>
    <w:rsid w:val="002F7A3D"/>
    <w:rsid w:val="002F7A96"/>
    <w:rsid w:val="002F7DDF"/>
    <w:rsid w:val="00301805"/>
    <w:rsid w:val="00302A5C"/>
    <w:rsid w:val="003165E8"/>
    <w:rsid w:val="00322EE1"/>
    <w:rsid w:val="00324B07"/>
    <w:rsid w:val="00326B4E"/>
    <w:rsid w:val="00326F90"/>
    <w:rsid w:val="00332DAE"/>
    <w:rsid w:val="00362B6B"/>
    <w:rsid w:val="00380FAA"/>
    <w:rsid w:val="0039158F"/>
    <w:rsid w:val="00391A15"/>
    <w:rsid w:val="00392454"/>
    <w:rsid w:val="00394384"/>
    <w:rsid w:val="00394E56"/>
    <w:rsid w:val="00395996"/>
    <w:rsid w:val="003A643F"/>
    <w:rsid w:val="003B0A13"/>
    <w:rsid w:val="003B5A3C"/>
    <w:rsid w:val="003C6AA4"/>
    <w:rsid w:val="003D4827"/>
    <w:rsid w:val="003D58B1"/>
    <w:rsid w:val="004155E0"/>
    <w:rsid w:val="00416248"/>
    <w:rsid w:val="00422CC1"/>
    <w:rsid w:val="00432B16"/>
    <w:rsid w:val="004366EC"/>
    <w:rsid w:val="0044591D"/>
    <w:rsid w:val="00450D4B"/>
    <w:rsid w:val="00467C1B"/>
    <w:rsid w:val="004874BE"/>
    <w:rsid w:val="00493AEB"/>
    <w:rsid w:val="004B2891"/>
    <w:rsid w:val="004D4337"/>
    <w:rsid w:val="004E1968"/>
    <w:rsid w:val="00503196"/>
    <w:rsid w:val="00511686"/>
    <w:rsid w:val="005216CD"/>
    <w:rsid w:val="0052783D"/>
    <w:rsid w:val="0053413D"/>
    <w:rsid w:val="00535B92"/>
    <w:rsid w:val="00536947"/>
    <w:rsid w:val="0054099F"/>
    <w:rsid w:val="0056652A"/>
    <w:rsid w:val="00593F34"/>
    <w:rsid w:val="005A4F76"/>
    <w:rsid w:val="005D4A6B"/>
    <w:rsid w:val="005E1EEF"/>
    <w:rsid w:val="006250C3"/>
    <w:rsid w:val="00632496"/>
    <w:rsid w:val="00636201"/>
    <w:rsid w:val="00641497"/>
    <w:rsid w:val="00641AE5"/>
    <w:rsid w:val="00641D35"/>
    <w:rsid w:val="006446F0"/>
    <w:rsid w:val="00655CE2"/>
    <w:rsid w:val="00673C48"/>
    <w:rsid w:val="00686CBD"/>
    <w:rsid w:val="0069566C"/>
    <w:rsid w:val="006A27B7"/>
    <w:rsid w:val="006B4588"/>
    <w:rsid w:val="006B56B5"/>
    <w:rsid w:val="006C6952"/>
    <w:rsid w:val="006E2EE0"/>
    <w:rsid w:val="006F2954"/>
    <w:rsid w:val="00715421"/>
    <w:rsid w:val="00721CFF"/>
    <w:rsid w:val="00736D7C"/>
    <w:rsid w:val="0073730B"/>
    <w:rsid w:val="00742579"/>
    <w:rsid w:val="007525E5"/>
    <w:rsid w:val="00754A4F"/>
    <w:rsid w:val="00755866"/>
    <w:rsid w:val="00760A17"/>
    <w:rsid w:val="00774B15"/>
    <w:rsid w:val="0078088B"/>
    <w:rsid w:val="0078662F"/>
    <w:rsid w:val="007914F9"/>
    <w:rsid w:val="00797B72"/>
    <w:rsid w:val="007B53B2"/>
    <w:rsid w:val="007C14AC"/>
    <w:rsid w:val="007F08D2"/>
    <w:rsid w:val="00814ADD"/>
    <w:rsid w:val="00816090"/>
    <w:rsid w:val="00831BF0"/>
    <w:rsid w:val="0084723F"/>
    <w:rsid w:val="00865F70"/>
    <w:rsid w:val="00866302"/>
    <w:rsid w:val="008675A8"/>
    <w:rsid w:val="00875E13"/>
    <w:rsid w:val="008767C4"/>
    <w:rsid w:val="00885820"/>
    <w:rsid w:val="00886963"/>
    <w:rsid w:val="00891B32"/>
    <w:rsid w:val="008A23D2"/>
    <w:rsid w:val="008A2F14"/>
    <w:rsid w:val="008A47F7"/>
    <w:rsid w:val="008A5609"/>
    <w:rsid w:val="008A6691"/>
    <w:rsid w:val="008C07CA"/>
    <w:rsid w:val="008C2F3D"/>
    <w:rsid w:val="008E0675"/>
    <w:rsid w:val="008E1A25"/>
    <w:rsid w:val="008E39E2"/>
    <w:rsid w:val="008F0021"/>
    <w:rsid w:val="00905C6A"/>
    <w:rsid w:val="00917ACF"/>
    <w:rsid w:val="00920848"/>
    <w:rsid w:val="0092149F"/>
    <w:rsid w:val="00923D02"/>
    <w:rsid w:val="00943CDC"/>
    <w:rsid w:val="009548C7"/>
    <w:rsid w:val="00960E83"/>
    <w:rsid w:val="00963538"/>
    <w:rsid w:val="00965DE5"/>
    <w:rsid w:val="009766E6"/>
    <w:rsid w:val="009E20E0"/>
    <w:rsid w:val="00A21A99"/>
    <w:rsid w:val="00A40CF9"/>
    <w:rsid w:val="00A523CB"/>
    <w:rsid w:val="00A5353C"/>
    <w:rsid w:val="00A55E7E"/>
    <w:rsid w:val="00A67169"/>
    <w:rsid w:val="00A67719"/>
    <w:rsid w:val="00A821B0"/>
    <w:rsid w:val="00A850CB"/>
    <w:rsid w:val="00A9295D"/>
    <w:rsid w:val="00A94EDF"/>
    <w:rsid w:val="00A97DA0"/>
    <w:rsid w:val="00AA1D8D"/>
    <w:rsid w:val="00AA48DA"/>
    <w:rsid w:val="00AB4ED1"/>
    <w:rsid w:val="00AC0386"/>
    <w:rsid w:val="00AC5E80"/>
    <w:rsid w:val="00AD6E92"/>
    <w:rsid w:val="00B010CB"/>
    <w:rsid w:val="00B02C08"/>
    <w:rsid w:val="00B03C1B"/>
    <w:rsid w:val="00B12A32"/>
    <w:rsid w:val="00B20B39"/>
    <w:rsid w:val="00B21129"/>
    <w:rsid w:val="00B25C4C"/>
    <w:rsid w:val="00B31A4B"/>
    <w:rsid w:val="00B400CB"/>
    <w:rsid w:val="00B412A7"/>
    <w:rsid w:val="00B4359E"/>
    <w:rsid w:val="00B442EA"/>
    <w:rsid w:val="00B452FF"/>
    <w:rsid w:val="00B45553"/>
    <w:rsid w:val="00B47730"/>
    <w:rsid w:val="00B75731"/>
    <w:rsid w:val="00B82ADC"/>
    <w:rsid w:val="00B83CC1"/>
    <w:rsid w:val="00B9155A"/>
    <w:rsid w:val="00B94834"/>
    <w:rsid w:val="00B97AA7"/>
    <w:rsid w:val="00BB1541"/>
    <w:rsid w:val="00BB1C24"/>
    <w:rsid w:val="00BD37BE"/>
    <w:rsid w:val="00BD39B5"/>
    <w:rsid w:val="00C04824"/>
    <w:rsid w:val="00C1552A"/>
    <w:rsid w:val="00C23C12"/>
    <w:rsid w:val="00C558D7"/>
    <w:rsid w:val="00C604A1"/>
    <w:rsid w:val="00C70F20"/>
    <w:rsid w:val="00C76DC4"/>
    <w:rsid w:val="00C94FF3"/>
    <w:rsid w:val="00CA2E74"/>
    <w:rsid w:val="00CA48C8"/>
    <w:rsid w:val="00CA5BC3"/>
    <w:rsid w:val="00CB0664"/>
    <w:rsid w:val="00CB286D"/>
    <w:rsid w:val="00CC3961"/>
    <w:rsid w:val="00CC453A"/>
    <w:rsid w:val="00CD52CE"/>
    <w:rsid w:val="00CE317D"/>
    <w:rsid w:val="00CE36CD"/>
    <w:rsid w:val="00D033D0"/>
    <w:rsid w:val="00D03E97"/>
    <w:rsid w:val="00D1798D"/>
    <w:rsid w:val="00D228B4"/>
    <w:rsid w:val="00D27A4C"/>
    <w:rsid w:val="00D34D5F"/>
    <w:rsid w:val="00D46EBA"/>
    <w:rsid w:val="00D86D4C"/>
    <w:rsid w:val="00D9035F"/>
    <w:rsid w:val="00DA726A"/>
    <w:rsid w:val="00DA7530"/>
    <w:rsid w:val="00DB0F70"/>
    <w:rsid w:val="00DB68FB"/>
    <w:rsid w:val="00DC761A"/>
    <w:rsid w:val="00DD6650"/>
    <w:rsid w:val="00DE455D"/>
    <w:rsid w:val="00DF4956"/>
    <w:rsid w:val="00DF760E"/>
    <w:rsid w:val="00E0551D"/>
    <w:rsid w:val="00E071EF"/>
    <w:rsid w:val="00E16DEF"/>
    <w:rsid w:val="00E2433D"/>
    <w:rsid w:val="00E318AF"/>
    <w:rsid w:val="00E67C14"/>
    <w:rsid w:val="00E73DDB"/>
    <w:rsid w:val="00E743BE"/>
    <w:rsid w:val="00EB2E5D"/>
    <w:rsid w:val="00EB5EF1"/>
    <w:rsid w:val="00EC22E0"/>
    <w:rsid w:val="00ED502B"/>
    <w:rsid w:val="00EE3FAB"/>
    <w:rsid w:val="00F32DC9"/>
    <w:rsid w:val="00F43C47"/>
    <w:rsid w:val="00F47261"/>
    <w:rsid w:val="00F47B9F"/>
    <w:rsid w:val="00F64DAB"/>
    <w:rsid w:val="00F7509E"/>
    <w:rsid w:val="00F875F8"/>
    <w:rsid w:val="00F9126E"/>
    <w:rsid w:val="00F922F3"/>
    <w:rsid w:val="00FA1431"/>
    <w:rsid w:val="00FA67E3"/>
    <w:rsid w:val="00FB6BAF"/>
    <w:rsid w:val="00FC2517"/>
    <w:rsid w:val="00FC4136"/>
    <w:rsid w:val="00FC693F"/>
    <w:rsid w:val="00FD1055"/>
    <w:rsid w:val="00FE7E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67D376"/>
  <w14:defaultImageDpi w14:val="300"/>
  <w15:docId w15:val="{22DC7A60-4076-4887-872D-2EAB95C70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1A4A2C"/>
    <w:pPr>
      <w:spacing w:after="0"/>
    </w:pPr>
    <w:rPr>
      <w:rFonts w:ascii="Arial" w:hAnsi="Arial"/>
      <w:sz w:val="24"/>
    </w:rPr>
  </w:style>
  <w:style w:type="paragraph" w:styleId="1">
    <w:name w:val="heading 1"/>
    <w:basedOn w:val="a1"/>
    <w:next w:val="a1"/>
    <w:link w:val="10"/>
    <w:uiPriority w:val="9"/>
    <w:qFormat/>
    <w:rsid w:val="00AA48DA"/>
    <w:pPr>
      <w:keepNext/>
      <w:keepLines/>
      <w:spacing w:before="480"/>
      <w:outlineLvl w:val="0"/>
    </w:pPr>
    <w:rPr>
      <w:rFonts w:eastAsiaTheme="majorEastAsia" w:cstheme="majorBidi"/>
      <w:b/>
      <w:bCs/>
      <w:szCs w:val="28"/>
    </w:rPr>
  </w:style>
  <w:style w:type="paragraph" w:styleId="21">
    <w:name w:val="heading 2"/>
    <w:basedOn w:val="a1"/>
    <w:next w:val="a1"/>
    <w:link w:val="22"/>
    <w:uiPriority w:val="9"/>
    <w:unhideWhenUsed/>
    <w:qFormat/>
    <w:rsid w:val="0026075F"/>
    <w:pPr>
      <w:keepNext/>
      <w:keepLines/>
      <w:outlineLvl w:val="1"/>
    </w:pPr>
    <w:rPr>
      <w:rFonts w:eastAsiaTheme="majorEastAsia" w:cstheme="majorBidi"/>
      <w:bCs/>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AA48DA"/>
    <w:rPr>
      <w:rFonts w:ascii="Arial" w:eastAsiaTheme="majorEastAsia" w:hAnsi="Arial" w:cstheme="majorBidi"/>
      <w:b/>
      <w:bCs/>
      <w:sz w:val="24"/>
      <w:szCs w:val="28"/>
    </w:rPr>
  </w:style>
  <w:style w:type="character" w:customStyle="1" w:styleId="22">
    <w:name w:val="Заголовок 2 Знак"/>
    <w:basedOn w:val="a2"/>
    <w:link w:val="21"/>
    <w:uiPriority w:val="9"/>
    <w:rsid w:val="0026075F"/>
    <w:rPr>
      <w:rFonts w:ascii="Arial" w:eastAsiaTheme="majorEastAsia" w:hAnsi="Arial" w:cstheme="majorBidi"/>
      <w:bCs/>
      <w:sz w:val="24"/>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unhideWhenUsed/>
    <w:rsid w:val="00077D5C"/>
    <w:pPr>
      <w:spacing w:before="100" w:beforeAutospacing="1" w:after="100" w:afterAutospacing="1" w:line="240" w:lineRule="auto"/>
    </w:pPr>
    <w:rPr>
      <w:rFonts w:ascii="Times New Roman" w:eastAsia="Times New Roman" w:hAnsi="Times New Roman" w:cs="Times New Roman"/>
      <w:szCs w:val="24"/>
      <w:lang w:val="ru-RU" w:eastAsia="ru-RU"/>
    </w:rPr>
  </w:style>
  <w:style w:type="paragraph" w:styleId="14">
    <w:name w:val="toc 1"/>
    <w:basedOn w:val="a1"/>
    <w:next w:val="a1"/>
    <w:autoRedefine/>
    <w:uiPriority w:val="39"/>
    <w:unhideWhenUsed/>
    <w:rsid w:val="00C76DC4"/>
    <w:pPr>
      <w:tabs>
        <w:tab w:val="right" w:leader="dot" w:pos="8630"/>
      </w:tabs>
      <w:spacing w:after="100"/>
    </w:pPr>
    <w:rPr>
      <w:rFonts w:cs="Arial"/>
      <w:b/>
      <w:bCs/>
      <w:noProof/>
    </w:rPr>
  </w:style>
  <w:style w:type="paragraph" w:styleId="2c">
    <w:name w:val="toc 2"/>
    <w:basedOn w:val="a1"/>
    <w:next w:val="a1"/>
    <w:autoRedefine/>
    <w:uiPriority w:val="39"/>
    <w:unhideWhenUsed/>
    <w:rsid w:val="006A27B7"/>
    <w:pPr>
      <w:tabs>
        <w:tab w:val="right" w:leader="dot" w:pos="8630"/>
      </w:tabs>
      <w:spacing w:after="100"/>
      <w:jc w:val="both"/>
    </w:pPr>
  </w:style>
  <w:style w:type="character" w:styleId="aff9">
    <w:name w:val="Hyperlink"/>
    <w:basedOn w:val="a2"/>
    <w:uiPriority w:val="99"/>
    <w:unhideWhenUsed/>
    <w:rsid w:val="002F7DDF"/>
    <w:rPr>
      <w:color w:val="0000FF" w:themeColor="hyperlink"/>
      <w:u w:val="single"/>
    </w:rPr>
  </w:style>
  <w:style w:type="paragraph" w:styleId="38">
    <w:name w:val="toc 3"/>
    <w:basedOn w:val="a1"/>
    <w:next w:val="a1"/>
    <w:autoRedefine/>
    <w:uiPriority w:val="39"/>
    <w:unhideWhenUsed/>
    <w:rsid w:val="007C14AC"/>
    <w:pPr>
      <w:spacing w:after="100" w:line="259" w:lineRule="auto"/>
      <w:ind w:left="440"/>
    </w:pPr>
    <w:rPr>
      <w:rFonts w:asciiTheme="minorHAnsi" w:hAnsiTheme="minorHAnsi" w:cs="Times New Roman"/>
      <w:sz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9643">
      <w:bodyDiv w:val="1"/>
      <w:marLeft w:val="0"/>
      <w:marRight w:val="0"/>
      <w:marTop w:val="0"/>
      <w:marBottom w:val="0"/>
      <w:divBdr>
        <w:top w:val="none" w:sz="0" w:space="0" w:color="auto"/>
        <w:left w:val="none" w:sz="0" w:space="0" w:color="auto"/>
        <w:bottom w:val="none" w:sz="0" w:space="0" w:color="auto"/>
        <w:right w:val="none" w:sz="0" w:space="0" w:color="auto"/>
      </w:divBdr>
    </w:div>
    <w:div w:id="63457246">
      <w:bodyDiv w:val="1"/>
      <w:marLeft w:val="0"/>
      <w:marRight w:val="0"/>
      <w:marTop w:val="0"/>
      <w:marBottom w:val="0"/>
      <w:divBdr>
        <w:top w:val="none" w:sz="0" w:space="0" w:color="auto"/>
        <w:left w:val="none" w:sz="0" w:space="0" w:color="auto"/>
        <w:bottom w:val="none" w:sz="0" w:space="0" w:color="auto"/>
        <w:right w:val="none" w:sz="0" w:space="0" w:color="auto"/>
      </w:divBdr>
    </w:div>
    <w:div w:id="64912862">
      <w:bodyDiv w:val="1"/>
      <w:marLeft w:val="0"/>
      <w:marRight w:val="0"/>
      <w:marTop w:val="0"/>
      <w:marBottom w:val="0"/>
      <w:divBdr>
        <w:top w:val="none" w:sz="0" w:space="0" w:color="auto"/>
        <w:left w:val="none" w:sz="0" w:space="0" w:color="auto"/>
        <w:bottom w:val="none" w:sz="0" w:space="0" w:color="auto"/>
        <w:right w:val="none" w:sz="0" w:space="0" w:color="auto"/>
      </w:divBdr>
    </w:div>
    <w:div w:id="79185801">
      <w:bodyDiv w:val="1"/>
      <w:marLeft w:val="0"/>
      <w:marRight w:val="0"/>
      <w:marTop w:val="0"/>
      <w:marBottom w:val="0"/>
      <w:divBdr>
        <w:top w:val="none" w:sz="0" w:space="0" w:color="auto"/>
        <w:left w:val="none" w:sz="0" w:space="0" w:color="auto"/>
        <w:bottom w:val="none" w:sz="0" w:space="0" w:color="auto"/>
        <w:right w:val="none" w:sz="0" w:space="0" w:color="auto"/>
      </w:divBdr>
    </w:div>
    <w:div w:id="159586881">
      <w:bodyDiv w:val="1"/>
      <w:marLeft w:val="0"/>
      <w:marRight w:val="0"/>
      <w:marTop w:val="0"/>
      <w:marBottom w:val="0"/>
      <w:divBdr>
        <w:top w:val="none" w:sz="0" w:space="0" w:color="auto"/>
        <w:left w:val="none" w:sz="0" w:space="0" w:color="auto"/>
        <w:bottom w:val="none" w:sz="0" w:space="0" w:color="auto"/>
        <w:right w:val="none" w:sz="0" w:space="0" w:color="auto"/>
      </w:divBdr>
    </w:div>
    <w:div w:id="193152532">
      <w:bodyDiv w:val="1"/>
      <w:marLeft w:val="0"/>
      <w:marRight w:val="0"/>
      <w:marTop w:val="0"/>
      <w:marBottom w:val="0"/>
      <w:divBdr>
        <w:top w:val="none" w:sz="0" w:space="0" w:color="auto"/>
        <w:left w:val="none" w:sz="0" w:space="0" w:color="auto"/>
        <w:bottom w:val="none" w:sz="0" w:space="0" w:color="auto"/>
        <w:right w:val="none" w:sz="0" w:space="0" w:color="auto"/>
      </w:divBdr>
    </w:div>
    <w:div w:id="242031596">
      <w:bodyDiv w:val="1"/>
      <w:marLeft w:val="0"/>
      <w:marRight w:val="0"/>
      <w:marTop w:val="0"/>
      <w:marBottom w:val="0"/>
      <w:divBdr>
        <w:top w:val="none" w:sz="0" w:space="0" w:color="auto"/>
        <w:left w:val="none" w:sz="0" w:space="0" w:color="auto"/>
        <w:bottom w:val="none" w:sz="0" w:space="0" w:color="auto"/>
        <w:right w:val="none" w:sz="0" w:space="0" w:color="auto"/>
      </w:divBdr>
    </w:div>
    <w:div w:id="269557378">
      <w:bodyDiv w:val="1"/>
      <w:marLeft w:val="0"/>
      <w:marRight w:val="0"/>
      <w:marTop w:val="0"/>
      <w:marBottom w:val="0"/>
      <w:divBdr>
        <w:top w:val="none" w:sz="0" w:space="0" w:color="auto"/>
        <w:left w:val="none" w:sz="0" w:space="0" w:color="auto"/>
        <w:bottom w:val="none" w:sz="0" w:space="0" w:color="auto"/>
        <w:right w:val="none" w:sz="0" w:space="0" w:color="auto"/>
      </w:divBdr>
    </w:div>
    <w:div w:id="337654276">
      <w:bodyDiv w:val="1"/>
      <w:marLeft w:val="0"/>
      <w:marRight w:val="0"/>
      <w:marTop w:val="0"/>
      <w:marBottom w:val="0"/>
      <w:divBdr>
        <w:top w:val="none" w:sz="0" w:space="0" w:color="auto"/>
        <w:left w:val="none" w:sz="0" w:space="0" w:color="auto"/>
        <w:bottom w:val="none" w:sz="0" w:space="0" w:color="auto"/>
        <w:right w:val="none" w:sz="0" w:space="0" w:color="auto"/>
      </w:divBdr>
    </w:div>
    <w:div w:id="360131657">
      <w:bodyDiv w:val="1"/>
      <w:marLeft w:val="0"/>
      <w:marRight w:val="0"/>
      <w:marTop w:val="0"/>
      <w:marBottom w:val="0"/>
      <w:divBdr>
        <w:top w:val="none" w:sz="0" w:space="0" w:color="auto"/>
        <w:left w:val="none" w:sz="0" w:space="0" w:color="auto"/>
        <w:bottom w:val="none" w:sz="0" w:space="0" w:color="auto"/>
        <w:right w:val="none" w:sz="0" w:space="0" w:color="auto"/>
      </w:divBdr>
    </w:div>
    <w:div w:id="500661024">
      <w:bodyDiv w:val="1"/>
      <w:marLeft w:val="0"/>
      <w:marRight w:val="0"/>
      <w:marTop w:val="0"/>
      <w:marBottom w:val="0"/>
      <w:divBdr>
        <w:top w:val="none" w:sz="0" w:space="0" w:color="auto"/>
        <w:left w:val="none" w:sz="0" w:space="0" w:color="auto"/>
        <w:bottom w:val="none" w:sz="0" w:space="0" w:color="auto"/>
        <w:right w:val="none" w:sz="0" w:space="0" w:color="auto"/>
      </w:divBdr>
    </w:div>
    <w:div w:id="510341596">
      <w:bodyDiv w:val="1"/>
      <w:marLeft w:val="0"/>
      <w:marRight w:val="0"/>
      <w:marTop w:val="0"/>
      <w:marBottom w:val="0"/>
      <w:divBdr>
        <w:top w:val="none" w:sz="0" w:space="0" w:color="auto"/>
        <w:left w:val="none" w:sz="0" w:space="0" w:color="auto"/>
        <w:bottom w:val="none" w:sz="0" w:space="0" w:color="auto"/>
        <w:right w:val="none" w:sz="0" w:space="0" w:color="auto"/>
      </w:divBdr>
    </w:div>
    <w:div w:id="521210787">
      <w:bodyDiv w:val="1"/>
      <w:marLeft w:val="0"/>
      <w:marRight w:val="0"/>
      <w:marTop w:val="0"/>
      <w:marBottom w:val="0"/>
      <w:divBdr>
        <w:top w:val="none" w:sz="0" w:space="0" w:color="auto"/>
        <w:left w:val="none" w:sz="0" w:space="0" w:color="auto"/>
        <w:bottom w:val="none" w:sz="0" w:space="0" w:color="auto"/>
        <w:right w:val="none" w:sz="0" w:space="0" w:color="auto"/>
      </w:divBdr>
    </w:div>
    <w:div w:id="578947814">
      <w:bodyDiv w:val="1"/>
      <w:marLeft w:val="0"/>
      <w:marRight w:val="0"/>
      <w:marTop w:val="0"/>
      <w:marBottom w:val="0"/>
      <w:divBdr>
        <w:top w:val="none" w:sz="0" w:space="0" w:color="auto"/>
        <w:left w:val="none" w:sz="0" w:space="0" w:color="auto"/>
        <w:bottom w:val="none" w:sz="0" w:space="0" w:color="auto"/>
        <w:right w:val="none" w:sz="0" w:space="0" w:color="auto"/>
      </w:divBdr>
    </w:div>
    <w:div w:id="603198329">
      <w:bodyDiv w:val="1"/>
      <w:marLeft w:val="0"/>
      <w:marRight w:val="0"/>
      <w:marTop w:val="0"/>
      <w:marBottom w:val="0"/>
      <w:divBdr>
        <w:top w:val="none" w:sz="0" w:space="0" w:color="auto"/>
        <w:left w:val="none" w:sz="0" w:space="0" w:color="auto"/>
        <w:bottom w:val="none" w:sz="0" w:space="0" w:color="auto"/>
        <w:right w:val="none" w:sz="0" w:space="0" w:color="auto"/>
      </w:divBdr>
    </w:div>
    <w:div w:id="647250175">
      <w:bodyDiv w:val="1"/>
      <w:marLeft w:val="0"/>
      <w:marRight w:val="0"/>
      <w:marTop w:val="0"/>
      <w:marBottom w:val="0"/>
      <w:divBdr>
        <w:top w:val="none" w:sz="0" w:space="0" w:color="auto"/>
        <w:left w:val="none" w:sz="0" w:space="0" w:color="auto"/>
        <w:bottom w:val="none" w:sz="0" w:space="0" w:color="auto"/>
        <w:right w:val="none" w:sz="0" w:space="0" w:color="auto"/>
      </w:divBdr>
    </w:div>
    <w:div w:id="776340086">
      <w:bodyDiv w:val="1"/>
      <w:marLeft w:val="0"/>
      <w:marRight w:val="0"/>
      <w:marTop w:val="0"/>
      <w:marBottom w:val="0"/>
      <w:divBdr>
        <w:top w:val="none" w:sz="0" w:space="0" w:color="auto"/>
        <w:left w:val="none" w:sz="0" w:space="0" w:color="auto"/>
        <w:bottom w:val="none" w:sz="0" w:space="0" w:color="auto"/>
        <w:right w:val="none" w:sz="0" w:space="0" w:color="auto"/>
      </w:divBdr>
      <w:divsChild>
        <w:div w:id="523441014">
          <w:marLeft w:val="0"/>
          <w:marRight w:val="0"/>
          <w:marTop w:val="0"/>
          <w:marBottom w:val="0"/>
          <w:divBdr>
            <w:top w:val="none" w:sz="0" w:space="0" w:color="auto"/>
            <w:left w:val="none" w:sz="0" w:space="0" w:color="auto"/>
            <w:bottom w:val="none" w:sz="0" w:space="0" w:color="auto"/>
            <w:right w:val="none" w:sz="0" w:space="0" w:color="auto"/>
          </w:divBdr>
          <w:divsChild>
            <w:div w:id="2070567700">
              <w:marLeft w:val="0"/>
              <w:marRight w:val="0"/>
              <w:marTop w:val="0"/>
              <w:marBottom w:val="0"/>
              <w:divBdr>
                <w:top w:val="none" w:sz="0" w:space="0" w:color="auto"/>
                <w:left w:val="none" w:sz="0" w:space="0" w:color="auto"/>
                <w:bottom w:val="none" w:sz="0" w:space="0" w:color="auto"/>
                <w:right w:val="none" w:sz="0" w:space="0" w:color="auto"/>
              </w:divBdr>
              <w:divsChild>
                <w:div w:id="943267815">
                  <w:marLeft w:val="0"/>
                  <w:marRight w:val="0"/>
                  <w:marTop w:val="0"/>
                  <w:marBottom w:val="0"/>
                  <w:divBdr>
                    <w:top w:val="none" w:sz="0" w:space="0" w:color="auto"/>
                    <w:left w:val="none" w:sz="0" w:space="0" w:color="auto"/>
                    <w:bottom w:val="none" w:sz="0" w:space="0" w:color="auto"/>
                    <w:right w:val="none" w:sz="0" w:space="0" w:color="auto"/>
                  </w:divBdr>
                  <w:divsChild>
                    <w:div w:id="652834235">
                      <w:marLeft w:val="0"/>
                      <w:marRight w:val="0"/>
                      <w:marTop w:val="0"/>
                      <w:marBottom w:val="0"/>
                      <w:divBdr>
                        <w:top w:val="none" w:sz="0" w:space="0" w:color="auto"/>
                        <w:left w:val="none" w:sz="0" w:space="0" w:color="auto"/>
                        <w:bottom w:val="none" w:sz="0" w:space="0" w:color="auto"/>
                        <w:right w:val="none" w:sz="0" w:space="0" w:color="auto"/>
                      </w:divBdr>
                      <w:divsChild>
                        <w:div w:id="1274438110">
                          <w:marLeft w:val="0"/>
                          <w:marRight w:val="0"/>
                          <w:marTop w:val="0"/>
                          <w:marBottom w:val="0"/>
                          <w:divBdr>
                            <w:top w:val="none" w:sz="0" w:space="0" w:color="auto"/>
                            <w:left w:val="none" w:sz="0" w:space="0" w:color="auto"/>
                            <w:bottom w:val="none" w:sz="0" w:space="0" w:color="auto"/>
                            <w:right w:val="none" w:sz="0" w:space="0" w:color="auto"/>
                          </w:divBdr>
                          <w:divsChild>
                            <w:div w:id="96307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659697">
      <w:bodyDiv w:val="1"/>
      <w:marLeft w:val="0"/>
      <w:marRight w:val="0"/>
      <w:marTop w:val="0"/>
      <w:marBottom w:val="0"/>
      <w:divBdr>
        <w:top w:val="none" w:sz="0" w:space="0" w:color="auto"/>
        <w:left w:val="none" w:sz="0" w:space="0" w:color="auto"/>
        <w:bottom w:val="none" w:sz="0" w:space="0" w:color="auto"/>
        <w:right w:val="none" w:sz="0" w:space="0" w:color="auto"/>
      </w:divBdr>
    </w:div>
    <w:div w:id="818232198">
      <w:bodyDiv w:val="1"/>
      <w:marLeft w:val="0"/>
      <w:marRight w:val="0"/>
      <w:marTop w:val="0"/>
      <w:marBottom w:val="0"/>
      <w:divBdr>
        <w:top w:val="none" w:sz="0" w:space="0" w:color="auto"/>
        <w:left w:val="none" w:sz="0" w:space="0" w:color="auto"/>
        <w:bottom w:val="none" w:sz="0" w:space="0" w:color="auto"/>
        <w:right w:val="none" w:sz="0" w:space="0" w:color="auto"/>
      </w:divBdr>
    </w:div>
    <w:div w:id="925501112">
      <w:bodyDiv w:val="1"/>
      <w:marLeft w:val="0"/>
      <w:marRight w:val="0"/>
      <w:marTop w:val="0"/>
      <w:marBottom w:val="0"/>
      <w:divBdr>
        <w:top w:val="none" w:sz="0" w:space="0" w:color="auto"/>
        <w:left w:val="none" w:sz="0" w:space="0" w:color="auto"/>
        <w:bottom w:val="none" w:sz="0" w:space="0" w:color="auto"/>
        <w:right w:val="none" w:sz="0" w:space="0" w:color="auto"/>
      </w:divBdr>
    </w:div>
    <w:div w:id="931164993">
      <w:bodyDiv w:val="1"/>
      <w:marLeft w:val="0"/>
      <w:marRight w:val="0"/>
      <w:marTop w:val="0"/>
      <w:marBottom w:val="0"/>
      <w:divBdr>
        <w:top w:val="none" w:sz="0" w:space="0" w:color="auto"/>
        <w:left w:val="none" w:sz="0" w:space="0" w:color="auto"/>
        <w:bottom w:val="none" w:sz="0" w:space="0" w:color="auto"/>
        <w:right w:val="none" w:sz="0" w:space="0" w:color="auto"/>
      </w:divBdr>
    </w:div>
    <w:div w:id="965236168">
      <w:bodyDiv w:val="1"/>
      <w:marLeft w:val="0"/>
      <w:marRight w:val="0"/>
      <w:marTop w:val="0"/>
      <w:marBottom w:val="0"/>
      <w:divBdr>
        <w:top w:val="none" w:sz="0" w:space="0" w:color="auto"/>
        <w:left w:val="none" w:sz="0" w:space="0" w:color="auto"/>
        <w:bottom w:val="none" w:sz="0" w:space="0" w:color="auto"/>
        <w:right w:val="none" w:sz="0" w:space="0" w:color="auto"/>
      </w:divBdr>
    </w:div>
    <w:div w:id="978612767">
      <w:bodyDiv w:val="1"/>
      <w:marLeft w:val="0"/>
      <w:marRight w:val="0"/>
      <w:marTop w:val="0"/>
      <w:marBottom w:val="0"/>
      <w:divBdr>
        <w:top w:val="none" w:sz="0" w:space="0" w:color="auto"/>
        <w:left w:val="none" w:sz="0" w:space="0" w:color="auto"/>
        <w:bottom w:val="none" w:sz="0" w:space="0" w:color="auto"/>
        <w:right w:val="none" w:sz="0" w:space="0" w:color="auto"/>
      </w:divBdr>
    </w:div>
    <w:div w:id="1003584733">
      <w:bodyDiv w:val="1"/>
      <w:marLeft w:val="0"/>
      <w:marRight w:val="0"/>
      <w:marTop w:val="0"/>
      <w:marBottom w:val="0"/>
      <w:divBdr>
        <w:top w:val="none" w:sz="0" w:space="0" w:color="auto"/>
        <w:left w:val="none" w:sz="0" w:space="0" w:color="auto"/>
        <w:bottom w:val="none" w:sz="0" w:space="0" w:color="auto"/>
        <w:right w:val="none" w:sz="0" w:space="0" w:color="auto"/>
      </w:divBdr>
    </w:div>
    <w:div w:id="1030716896">
      <w:bodyDiv w:val="1"/>
      <w:marLeft w:val="0"/>
      <w:marRight w:val="0"/>
      <w:marTop w:val="0"/>
      <w:marBottom w:val="0"/>
      <w:divBdr>
        <w:top w:val="none" w:sz="0" w:space="0" w:color="auto"/>
        <w:left w:val="none" w:sz="0" w:space="0" w:color="auto"/>
        <w:bottom w:val="none" w:sz="0" w:space="0" w:color="auto"/>
        <w:right w:val="none" w:sz="0" w:space="0" w:color="auto"/>
      </w:divBdr>
    </w:div>
    <w:div w:id="1044670734">
      <w:bodyDiv w:val="1"/>
      <w:marLeft w:val="0"/>
      <w:marRight w:val="0"/>
      <w:marTop w:val="0"/>
      <w:marBottom w:val="0"/>
      <w:divBdr>
        <w:top w:val="none" w:sz="0" w:space="0" w:color="auto"/>
        <w:left w:val="none" w:sz="0" w:space="0" w:color="auto"/>
        <w:bottom w:val="none" w:sz="0" w:space="0" w:color="auto"/>
        <w:right w:val="none" w:sz="0" w:space="0" w:color="auto"/>
      </w:divBdr>
    </w:div>
    <w:div w:id="1052578091">
      <w:bodyDiv w:val="1"/>
      <w:marLeft w:val="0"/>
      <w:marRight w:val="0"/>
      <w:marTop w:val="0"/>
      <w:marBottom w:val="0"/>
      <w:divBdr>
        <w:top w:val="none" w:sz="0" w:space="0" w:color="auto"/>
        <w:left w:val="none" w:sz="0" w:space="0" w:color="auto"/>
        <w:bottom w:val="none" w:sz="0" w:space="0" w:color="auto"/>
        <w:right w:val="none" w:sz="0" w:space="0" w:color="auto"/>
      </w:divBdr>
    </w:div>
    <w:div w:id="1108501365">
      <w:bodyDiv w:val="1"/>
      <w:marLeft w:val="0"/>
      <w:marRight w:val="0"/>
      <w:marTop w:val="0"/>
      <w:marBottom w:val="0"/>
      <w:divBdr>
        <w:top w:val="none" w:sz="0" w:space="0" w:color="auto"/>
        <w:left w:val="none" w:sz="0" w:space="0" w:color="auto"/>
        <w:bottom w:val="none" w:sz="0" w:space="0" w:color="auto"/>
        <w:right w:val="none" w:sz="0" w:space="0" w:color="auto"/>
      </w:divBdr>
    </w:div>
    <w:div w:id="1113595656">
      <w:bodyDiv w:val="1"/>
      <w:marLeft w:val="0"/>
      <w:marRight w:val="0"/>
      <w:marTop w:val="0"/>
      <w:marBottom w:val="0"/>
      <w:divBdr>
        <w:top w:val="none" w:sz="0" w:space="0" w:color="auto"/>
        <w:left w:val="none" w:sz="0" w:space="0" w:color="auto"/>
        <w:bottom w:val="none" w:sz="0" w:space="0" w:color="auto"/>
        <w:right w:val="none" w:sz="0" w:space="0" w:color="auto"/>
      </w:divBdr>
    </w:div>
    <w:div w:id="1134566078">
      <w:bodyDiv w:val="1"/>
      <w:marLeft w:val="0"/>
      <w:marRight w:val="0"/>
      <w:marTop w:val="0"/>
      <w:marBottom w:val="0"/>
      <w:divBdr>
        <w:top w:val="none" w:sz="0" w:space="0" w:color="auto"/>
        <w:left w:val="none" w:sz="0" w:space="0" w:color="auto"/>
        <w:bottom w:val="none" w:sz="0" w:space="0" w:color="auto"/>
        <w:right w:val="none" w:sz="0" w:space="0" w:color="auto"/>
      </w:divBdr>
    </w:div>
    <w:div w:id="1159149810">
      <w:bodyDiv w:val="1"/>
      <w:marLeft w:val="0"/>
      <w:marRight w:val="0"/>
      <w:marTop w:val="0"/>
      <w:marBottom w:val="0"/>
      <w:divBdr>
        <w:top w:val="none" w:sz="0" w:space="0" w:color="auto"/>
        <w:left w:val="none" w:sz="0" w:space="0" w:color="auto"/>
        <w:bottom w:val="none" w:sz="0" w:space="0" w:color="auto"/>
        <w:right w:val="none" w:sz="0" w:space="0" w:color="auto"/>
      </w:divBdr>
    </w:div>
    <w:div w:id="1165124682">
      <w:bodyDiv w:val="1"/>
      <w:marLeft w:val="0"/>
      <w:marRight w:val="0"/>
      <w:marTop w:val="0"/>
      <w:marBottom w:val="0"/>
      <w:divBdr>
        <w:top w:val="none" w:sz="0" w:space="0" w:color="auto"/>
        <w:left w:val="none" w:sz="0" w:space="0" w:color="auto"/>
        <w:bottom w:val="none" w:sz="0" w:space="0" w:color="auto"/>
        <w:right w:val="none" w:sz="0" w:space="0" w:color="auto"/>
      </w:divBdr>
    </w:div>
    <w:div w:id="1173107814">
      <w:bodyDiv w:val="1"/>
      <w:marLeft w:val="0"/>
      <w:marRight w:val="0"/>
      <w:marTop w:val="0"/>
      <w:marBottom w:val="0"/>
      <w:divBdr>
        <w:top w:val="none" w:sz="0" w:space="0" w:color="auto"/>
        <w:left w:val="none" w:sz="0" w:space="0" w:color="auto"/>
        <w:bottom w:val="none" w:sz="0" w:space="0" w:color="auto"/>
        <w:right w:val="none" w:sz="0" w:space="0" w:color="auto"/>
      </w:divBdr>
    </w:div>
    <w:div w:id="1244417011">
      <w:bodyDiv w:val="1"/>
      <w:marLeft w:val="0"/>
      <w:marRight w:val="0"/>
      <w:marTop w:val="0"/>
      <w:marBottom w:val="0"/>
      <w:divBdr>
        <w:top w:val="none" w:sz="0" w:space="0" w:color="auto"/>
        <w:left w:val="none" w:sz="0" w:space="0" w:color="auto"/>
        <w:bottom w:val="none" w:sz="0" w:space="0" w:color="auto"/>
        <w:right w:val="none" w:sz="0" w:space="0" w:color="auto"/>
      </w:divBdr>
    </w:div>
    <w:div w:id="1263416645">
      <w:bodyDiv w:val="1"/>
      <w:marLeft w:val="0"/>
      <w:marRight w:val="0"/>
      <w:marTop w:val="0"/>
      <w:marBottom w:val="0"/>
      <w:divBdr>
        <w:top w:val="none" w:sz="0" w:space="0" w:color="auto"/>
        <w:left w:val="none" w:sz="0" w:space="0" w:color="auto"/>
        <w:bottom w:val="none" w:sz="0" w:space="0" w:color="auto"/>
        <w:right w:val="none" w:sz="0" w:space="0" w:color="auto"/>
      </w:divBdr>
    </w:div>
    <w:div w:id="1263538705">
      <w:bodyDiv w:val="1"/>
      <w:marLeft w:val="0"/>
      <w:marRight w:val="0"/>
      <w:marTop w:val="0"/>
      <w:marBottom w:val="0"/>
      <w:divBdr>
        <w:top w:val="none" w:sz="0" w:space="0" w:color="auto"/>
        <w:left w:val="none" w:sz="0" w:space="0" w:color="auto"/>
        <w:bottom w:val="none" w:sz="0" w:space="0" w:color="auto"/>
        <w:right w:val="none" w:sz="0" w:space="0" w:color="auto"/>
      </w:divBdr>
    </w:div>
    <w:div w:id="1306473902">
      <w:bodyDiv w:val="1"/>
      <w:marLeft w:val="0"/>
      <w:marRight w:val="0"/>
      <w:marTop w:val="0"/>
      <w:marBottom w:val="0"/>
      <w:divBdr>
        <w:top w:val="none" w:sz="0" w:space="0" w:color="auto"/>
        <w:left w:val="none" w:sz="0" w:space="0" w:color="auto"/>
        <w:bottom w:val="none" w:sz="0" w:space="0" w:color="auto"/>
        <w:right w:val="none" w:sz="0" w:space="0" w:color="auto"/>
      </w:divBdr>
    </w:div>
    <w:div w:id="1346832915">
      <w:bodyDiv w:val="1"/>
      <w:marLeft w:val="0"/>
      <w:marRight w:val="0"/>
      <w:marTop w:val="0"/>
      <w:marBottom w:val="0"/>
      <w:divBdr>
        <w:top w:val="none" w:sz="0" w:space="0" w:color="auto"/>
        <w:left w:val="none" w:sz="0" w:space="0" w:color="auto"/>
        <w:bottom w:val="none" w:sz="0" w:space="0" w:color="auto"/>
        <w:right w:val="none" w:sz="0" w:space="0" w:color="auto"/>
      </w:divBdr>
    </w:div>
    <w:div w:id="1400786973">
      <w:bodyDiv w:val="1"/>
      <w:marLeft w:val="0"/>
      <w:marRight w:val="0"/>
      <w:marTop w:val="0"/>
      <w:marBottom w:val="0"/>
      <w:divBdr>
        <w:top w:val="none" w:sz="0" w:space="0" w:color="auto"/>
        <w:left w:val="none" w:sz="0" w:space="0" w:color="auto"/>
        <w:bottom w:val="none" w:sz="0" w:space="0" w:color="auto"/>
        <w:right w:val="none" w:sz="0" w:space="0" w:color="auto"/>
      </w:divBdr>
    </w:div>
    <w:div w:id="1401899344">
      <w:bodyDiv w:val="1"/>
      <w:marLeft w:val="0"/>
      <w:marRight w:val="0"/>
      <w:marTop w:val="0"/>
      <w:marBottom w:val="0"/>
      <w:divBdr>
        <w:top w:val="none" w:sz="0" w:space="0" w:color="auto"/>
        <w:left w:val="none" w:sz="0" w:space="0" w:color="auto"/>
        <w:bottom w:val="none" w:sz="0" w:space="0" w:color="auto"/>
        <w:right w:val="none" w:sz="0" w:space="0" w:color="auto"/>
      </w:divBdr>
    </w:div>
    <w:div w:id="1409694903">
      <w:bodyDiv w:val="1"/>
      <w:marLeft w:val="0"/>
      <w:marRight w:val="0"/>
      <w:marTop w:val="0"/>
      <w:marBottom w:val="0"/>
      <w:divBdr>
        <w:top w:val="none" w:sz="0" w:space="0" w:color="auto"/>
        <w:left w:val="none" w:sz="0" w:space="0" w:color="auto"/>
        <w:bottom w:val="none" w:sz="0" w:space="0" w:color="auto"/>
        <w:right w:val="none" w:sz="0" w:space="0" w:color="auto"/>
      </w:divBdr>
    </w:div>
    <w:div w:id="1420448522">
      <w:bodyDiv w:val="1"/>
      <w:marLeft w:val="0"/>
      <w:marRight w:val="0"/>
      <w:marTop w:val="0"/>
      <w:marBottom w:val="0"/>
      <w:divBdr>
        <w:top w:val="none" w:sz="0" w:space="0" w:color="auto"/>
        <w:left w:val="none" w:sz="0" w:space="0" w:color="auto"/>
        <w:bottom w:val="none" w:sz="0" w:space="0" w:color="auto"/>
        <w:right w:val="none" w:sz="0" w:space="0" w:color="auto"/>
      </w:divBdr>
    </w:div>
    <w:div w:id="1478641159">
      <w:bodyDiv w:val="1"/>
      <w:marLeft w:val="0"/>
      <w:marRight w:val="0"/>
      <w:marTop w:val="0"/>
      <w:marBottom w:val="0"/>
      <w:divBdr>
        <w:top w:val="none" w:sz="0" w:space="0" w:color="auto"/>
        <w:left w:val="none" w:sz="0" w:space="0" w:color="auto"/>
        <w:bottom w:val="none" w:sz="0" w:space="0" w:color="auto"/>
        <w:right w:val="none" w:sz="0" w:space="0" w:color="auto"/>
      </w:divBdr>
    </w:div>
    <w:div w:id="1506163677">
      <w:bodyDiv w:val="1"/>
      <w:marLeft w:val="0"/>
      <w:marRight w:val="0"/>
      <w:marTop w:val="0"/>
      <w:marBottom w:val="0"/>
      <w:divBdr>
        <w:top w:val="none" w:sz="0" w:space="0" w:color="auto"/>
        <w:left w:val="none" w:sz="0" w:space="0" w:color="auto"/>
        <w:bottom w:val="none" w:sz="0" w:space="0" w:color="auto"/>
        <w:right w:val="none" w:sz="0" w:space="0" w:color="auto"/>
      </w:divBdr>
    </w:div>
    <w:div w:id="1506506568">
      <w:bodyDiv w:val="1"/>
      <w:marLeft w:val="0"/>
      <w:marRight w:val="0"/>
      <w:marTop w:val="0"/>
      <w:marBottom w:val="0"/>
      <w:divBdr>
        <w:top w:val="none" w:sz="0" w:space="0" w:color="auto"/>
        <w:left w:val="none" w:sz="0" w:space="0" w:color="auto"/>
        <w:bottom w:val="none" w:sz="0" w:space="0" w:color="auto"/>
        <w:right w:val="none" w:sz="0" w:space="0" w:color="auto"/>
      </w:divBdr>
    </w:div>
    <w:div w:id="1523086934">
      <w:bodyDiv w:val="1"/>
      <w:marLeft w:val="0"/>
      <w:marRight w:val="0"/>
      <w:marTop w:val="0"/>
      <w:marBottom w:val="0"/>
      <w:divBdr>
        <w:top w:val="none" w:sz="0" w:space="0" w:color="auto"/>
        <w:left w:val="none" w:sz="0" w:space="0" w:color="auto"/>
        <w:bottom w:val="none" w:sz="0" w:space="0" w:color="auto"/>
        <w:right w:val="none" w:sz="0" w:space="0" w:color="auto"/>
      </w:divBdr>
    </w:div>
    <w:div w:id="1543397897">
      <w:bodyDiv w:val="1"/>
      <w:marLeft w:val="0"/>
      <w:marRight w:val="0"/>
      <w:marTop w:val="0"/>
      <w:marBottom w:val="0"/>
      <w:divBdr>
        <w:top w:val="none" w:sz="0" w:space="0" w:color="auto"/>
        <w:left w:val="none" w:sz="0" w:space="0" w:color="auto"/>
        <w:bottom w:val="none" w:sz="0" w:space="0" w:color="auto"/>
        <w:right w:val="none" w:sz="0" w:space="0" w:color="auto"/>
      </w:divBdr>
    </w:div>
    <w:div w:id="1557929018">
      <w:bodyDiv w:val="1"/>
      <w:marLeft w:val="0"/>
      <w:marRight w:val="0"/>
      <w:marTop w:val="0"/>
      <w:marBottom w:val="0"/>
      <w:divBdr>
        <w:top w:val="none" w:sz="0" w:space="0" w:color="auto"/>
        <w:left w:val="none" w:sz="0" w:space="0" w:color="auto"/>
        <w:bottom w:val="none" w:sz="0" w:space="0" w:color="auto"/>
        <w:right w:val="none" w:sz="0" w:space="0" w:color="auto"/>
      </w:divBdr>
    </w:div>
    <w:div w:id="1573200017">
      <w:bodyDiv w:val="1"/>
      <w:marLeft w:val="0"/>
      <w:marRight w:val="0"/>
      <w:marTop w:val="0"/>
      <w:marBottom w:val="0"/>
      <w:divBdr>
        <w:top w:val="none" w:sz="0" w:space="0" w:color="auto"/>
        <w:left w:val="none" w:sz="0" w:space="0" w:color="auto"/>
        <w:bottom w:val="none" w:sz="0" w:space="0" w:color="auto"/>
        <w:right w:val="none" w:sz="0" w:space="0" w:color="auto"/>
      </w:divBdr>
    </w:div>
    <w:div w:id="1592280333">
      <w:bodyDiv w:val="1"/>
      <w:marLeft w:val="0"/>
      <w:marRight w:val="0"/>
      <w:marTop w:val="0"/>
      <w:marBottom w:val="0"/>
      <w:divBdr>
        <w:top w:val="none" w:sz="0" w:space="0" w:color="auto"/>
        <w:left w:val="none" w:sz="0" w:space="0" w:color="auto"/>
        <w:bottom w:val="none" w:sz="0" w:space="0" w:color="auto"/>
        <w:right w:val="none" w:sz="0" w:space="0" w:color="auto"/>
      </w:divBdr>
    </w:div>
    <w:div w:id="1648783511">
      <w:bodyDiv w:val="1"/>
      <w:marLeft w:val="0"/>
      <w:marRight w:val="0"/>
      <w:marTop w:val="0"/>
      <w:marBottom w:val="0"/>
      <w:divBdr>
        <w:top w:val="none" w:sz="0" w:space="0" w:color="auto"/>
        <w:left w:val="none" w:sz="0" w:space="0" w:color="auto"/>
        <w:bottom w:val="none" w:sz="0" w:space="0" w:color="auto"/>
        <w:right w:val="none" w:sz="0" w:space="0" w:color="auto"/>
      </w:divBdr>
    </w:div>
    <w:div w:id="1694767677">
      <w:bodyDiv w:val="1"/>
      <w:marLeft w:val="0"/>
      <w:marRight w:val="0"/>
      <w:marTop w:val="0"/>
      <w:marBottom w:val="0"/>
      <w:divBdr>
        <w:top w:val="none" w:sz="0" w:space="0" w:color="auto"/>
        <w:left w:val="none" w:sz="0" w:space="0" w:color="auto"/>
        <w:bottom w:val="none" w:sz="0" w:space="0" w:color="auto"/>
        <w:right w:val="none" w:sz="0" w:space="0" w:color="auto"/>
      </w:divBdr>
    </w:div>
    <w:div w:id="1694841344">
      <w:bodyDiv w:val="1"/>
      <w:marLeft w:val="0"/>
      <w:marRight w:val="0"/>
      <w:marTop w:val="0"/>
      <w:marBottom w:val="0"/>
      <w:divBdr>
        <w:top w:val="none" w:sz="0" w:space="0" w:color="auto"/>
        <w:left w:val="none" w:sz="0" w:space="0" w:color="auto"/>
        <w:bottom w:val="none" w:sz="0" w:space="0" w:color="auto"/>
        <w:right w:val="none" w:sz="0" w:space="0" w:color="auto"/>
      </w:divBdr>
    </w:div>
    <w:div w:id="1752197658">
      <w:bodyDiv w:val="1"/>
      <w:marLeft w:val="0"/>
      <w:marRight w:val="0"/>
      <w:marTop w:val="0"/>
      <w:marBottom w:val="0"/>
      <w:divBdr>
        <w:top w:val="none" w:sz="0" w:space="0" w:color="auto"/>
        <w:left w:val="none" w:sz="0" w:space="0" w:color="auto"/>
        <w:bottom w:val="none" w:sz="0" w:space="0" w:color="auto"/>
        <w:right w:val="none" w:sz="0" w:space="0" w:color="auto"/>
      </w:divBdr>
    </w:div>
    <w:div w:id="1828013089">
      <w:bodyDiv w:val="1"/>
      <w:marLeft w:val="0"/>
      <w:marRight w:val="0"/>
      <w:marTop w:val="0"/>
      <w:marBottom w:val="0"/>
      <w:divBdr>
        <w:top w:val="none" w:sz="0" w:space="0" w:color="auto"/>
        <w:left w:val="none" w:sz="0" w:space="0" w:color="auto"/>
        <w:bottom w:val="none" w:sz="0" w:space="0" w:color="auto"/>
        <w:right w:val="none" w:sz="0" w:space="0" w:color="auto"/>
      </w:divBdr>
    </w:div>
    <w:div w:id="1839269490">
      <w:bodyDiv w:val="1"/>
      <w:marLeft w:val="0"/>
      <w:marRight w:val="0"/>
      <w:marTop w:val="0"/>
      <w:marBottom w:val="0"/>
      <w:divBdr>
        <w:top w:val="none" w:sz="0" w:space="0" w:color="auto"/>
        <w:left w:val="none" w:sz="0" w:space="0" w:color="auto"/>
        <w:bottom w:val="none" w:sz="0" w:space="0" w:color="auto"/>
        <w:right w:val="none" w:sz="0" w:space="0" w:color="auto"/>
      </w:divBdr>
    </w:div>
    <w:div w:id="1902058352">
      <w:bodyDiv w:val="1"/>
      <w:marLeft w:val="0"/>
      <w:marRight w:val="0"/>
      <w:marTop w:val="0"/>
      <w:marBottom w:val="0"/>
      <w:divBdr>
        <w:top w:val="none" w:sz="0" w:space="0" w:color="auto"/>
        <w:left w:val="none" w:sz="0" w:space="0" w:color="auto"/>
        <w:bottom w:val="none" w:sz="0" w:space="0" w:color="auto"/>
        <w:right w:val="none" w:sz="0" w:space="0" w:color="auto"/>
      </w:divBdr>
    </w:div>
    <w:div w:id="1917011032">
      <w:bodyDiv w:val="1"/>
      <w:marLeft w:val="0"/>
      <w:marRight w:val="0"/>
      <w:marTop w:val="0"/>
      <w:marBottom w:val="0"/>
      <w:divBdr>
        <w:top w:val="none" w:sz="0" w:space="0" w:color="auto"/>
        <w:left w:val="none" w:sz="0" w:space="0" w:color="auto"/>
        <w:bottom w:val="none" w:sz="0" w:space="0" w:color="auto"/>
        <w:right w:val="none" w:sz="0" w:space="0" w:color="auto"/>
      </w:divBdr>
    </w:div>
    <w:div w:id="2055425348">
      <w:bodyDiv w:val="1"/>
      <w:marLeft w:val="0"/>
      <w:marRight w:val="0"/>
      <w:marTop w:val="0"/>
      <w:marBottom w:val="0"/>
      <w:divBdr>
        <w:top w:val="none" w:sz="0" w:space="0" w:color="auto"/>
        <w:left w:val="none" w:sz="0" w:space="0" w:color="auto"/>
        <w:bottom w:val="none" w:sz="0" w:space="0" w:color="auto"/>
        <w:right w:val="none" w:sz="0" w:space="0" w:color="auto"/>
      </w:divBdr>
    </w:div>
    <w:div w:id="2087417989">
      <w:bodyDiv w:val="1"/>
      <w:marLeft w:val="0"/>
      <w:marRight w:val="0"/>
      <w:marTop w:val="0"/>
      <w:marBottom w:val="0"/>
      <w:divBdr>
        <w:top w:val="none" w:sz="0" w:space="0" w:color="auto"/>
        <w:left w:val="none" w:sz="0" w:space="0" w:color="auto"/>
        <w:bottom w:val="none" w:sz="0" w:space="0" w:color="auto"/>
        <w:right w:val="none" w:sz="0" w:space="0" w:color="auto"/>
      </w:divBdr>
    </w:div>
    <w:div w:id="21136689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6.svg"/><Relationship Id="rId21" Type="http://schemas.openxmlformats.org/officeDocument/2006/relationships/image" Target="media/image9.png"/><Relationship Id="rId42" Type="http://schemas.openxmlformats.org/officeDocument/2006/relationships/image" Target="media/image24.svg"/><Relationship Id="rId63" Type="http://schemas.openxmlformats.org/officeDocument/2006/relationships/image" Target="media/image39.svg"/><Relationship Id="rId84" Type="http://schemas.openxmlformats.org/officeDocument/2006/relationships/oleObject" Target="embeddings/oleObject23.bin"/><Relationship Id="rId138" Type="http://schemas.openxmlformats.org/officeDocument/2006/relationships/oleObject" Target="embeddings/oleObject40.bin"/><Relationship Id="rId159" Type="http://schemas.openxmlformats.org/officeDocument/2006/relationships/oleObject" Target="embeddings/oleObject46.bin"/><Relationship Id="rId170" Type="http://schemas.openxmlformats.org/officeDocument/2006/relationships/oleObject" Target="embeddings/oleObject49.bin"/><Relationship Id="rId107" Type="http://schemas.openxmlformats.org/officeDocument/2006/relationships/image" Target="media/image70.svg"/><Relationship Id="rId11" Type="http://schemas.openxmlformats.org/officeDocument/2006/relationships/image" Target="media/image2.png"/><Relationship Id="rId32" Type="http://schemas.openxmlformats.org/officeDocument/2006/relationships/image" Target="media/image17.svg"/><Relationship Id="rId53" Type="http://schemas.openxmlformats.org/officeDocument/2006/relationships/image" Target="media/image32.emf"/><Relationship Id="rId74" Type="http://schemas.openxmlformats.org/officeDocument/2006/relationships/oleObject" Target="embeddings/oleObject20.bin"/><Relationship Id="rId128" Type="http://schemas.openxmlformats.org/officeDocument/2006/relationships/oleObject" Target="embeddings/oleObject37.bin"/><Relationship Id="rId149" Type="http://schemas.openxmlformats.org/officeDocument/2006/relationships/image" Target="media/image98.svg"/><Relationship Id="rId5" Type="http://schemas.openxmlformats.org/officeDocument/2006/relationships/webSettings" Target="webSettings.xml"/><Relationship Id="rId95" Type="http://schemas.openxmlformats.org/officeDocument/2006/relationships/image" Target="media/image61.png"/><Relationship Id="rId160" Type="http://schemas.openxmlformats.org/officeDocument/2006/relationships/image" Target="media/image106.png"/><Relationship Id="rId181" Type="http://schemas.openxmlformats.org/officeDocument/2006/relationships/image" Target="media/image121.png"/><Relationship Id="rId22" Type="http://schemas.openxmlformats.org/officeDocument/2006/relationships/image" Target="media/image10.svg"/><Relationship Id="rId43" Type="http://schemas.openxmlformats.org/officeDocument/2006/relationships/oleObject" Target="embeddings/oleObject11.bin"/><Relationship Id="rId64" Type="http://schemas.openxmlformats.org/officeDocument/2006/relationships/oleObject" Target="embeddings/oleObject17.bin"/><Relationship Id="rId118" Type="http://schemas.openxmlformats.org/officeDocument/2006/relationships/oleObject" Target="embeddings/oleObject34.bin"/><Relationship Id="rId139" Type="http://schemas.openxmlformats.org/officeDocument/2006/relationships/image" Target="media/image91.png"/><Relationship Id="rId85" Type="http://schemas.openxmlformats.org/officeDocument/2006/relationships/image" Target="media/image54.png"/><Relationship Id="rId150" Type="http://schemas.openxmlformats.org/officeDocument/2006/relationships/image" Target="media/image99.emf"/><Relationship Id="rId171" Type="http://schemas.openxmlformats.org/officeDocument/2006/relationships/image" Target="media/image114.png"/><Relationship Id="rId12" Type="http://schemas.openxmlformats.org/officeDocument/2006/relationships/image" Target="media/image3.svg"/><Relationship Id="rId33" Type="http://schemas.openxmlformats.org/officeDocument/2006/relationships/oleObject" Target="embeddings/oleObject8.bin"/><Relationship Id="rId108" Type="http://schemas.openxmlformats.org/officeDocument/2006/relationships/oleObject" Target="embeddings/oleObject30.bin"/><Relationship Id="rId129" Type="http://schemas.openxmlformats.org/officeDocument/2006/relationships/image" Target="media/image84.png"/><Relationship Id="rId54" Type="http://schemas.openxmlformats.org/officeDocument/2006/relationships/oleObject" Target="embeddings/oleObject14.bin"/><Relationship Id="rId75" Type="http://schemas.openxmlformats.org/officeDocument/2006/relationships/image" Target="media/image47.png"/><Relationship Id="rId96" Type="http://schemas.openxmlformats.org/officeDocument/2006/relationships/image" Target="media/image62.svg"/><Relationship Id="rId140" Type="http://schemas.openxmlformats.org/officeDocument/2006/relationships/image" Target="media/image92.svg"/><Relationship Id="rId161" Type="http://schemas.openxmlformats.org/officeDocument/2006/relationships/image" Target="media/image107.svg"/><Relationship Id="rId182" Type="http://schemas.openxmlformats.org/officeDocument/2006/relationships/image" Target="media/image122.svg"/><Relationship Id="rId6" Type="http://schemas.openxmlformats.org/officeDocument/2006/relationships/footnotes" Target="footnotes.xml"/><Relationship Id="rId23" Type="http://schemas.openxmlformats.org/officeDocument/2006/relationships/image" Target="media/image11.emf"/><Relationship Id="rId119" Type="http://schemas.openxmlformats.org/officeDocument/2006/relationships/image" Target="media/image77.png"/><Relationship Id="rId44" Type="http://schemas.openxmlformats.org/officeDocument/2006/relationships/image" Target="media/image25.png"/><Relationship Id="rId65" Type="http://schemas.openxmlformats.org/officeDocument/2006/relationships/image" Target="media/image40.png"/><Relationship Id="rId86" Type="http://schemas.openxmlformats.org/officeDocument/2006/relationships/image" Target="media/image55.svg"/><Relationship Id="rId130" Type="http://schemas.openxmlformats.org/officeDocument/2006/relationships/image" Target="media/image85.svg"/><Relationship Id="rId151" Type="http://schemas.openxmlformats.org/officeDocument/2006/relationships/oleObject" Target="embeddings/oleObject44.bin"/><Relationship Id="rId172" Type="http://schemas.openxmlformats.org/officeDocument/2006/relationships/image" Target="media/image115.svg"/><Relationship Id="rId13" Type="http://schemas.openxmlformats.org/officeDocument/2006/relationships/oleObject" Target="embeddings/oleObject2.bin"/><Relationship Id="rId18" Type="http://schemas.openxmlformats.org/officeDocument/2006/relationships/image" Target="media/image7.png"/><Relationship Id="rId39" Type="http://schemas.openxmlformats.org/officeDocument/2006/relationships/image" Target="media/image22.emf"/><Relationship Id="rId109" Type="http://schemas.openxmlformats.org/officeDocument/2006/relationships/image" Target="media/image71.png"/><Relationship Id="rId34" Type="http://schemas.openxmlformats.org/officeDocument/2006/relationships/image" Target="media/image18.png"/><Relationship Id="rId50" Type="http://schemas.openxmlformats.org/officeDocument/2006/relationships/oleObject" Target="embeddings/oleObject13.bin"/><Relationship Id="rId55" Type="http://schemas.openxmlformats.org/officeDocument/2006/relationships/image" Target="media/image33.png"/><Relationship Id="rId76" Type="http://schemas.openxmlformats.org/officeDocument/2006/relationships/image" Target="media/image48.svg"/><Relationship Id="rId97" Type="http://schemas.openxmlformats.org/officeDocument/2006/relationships/image" Target="media/image63.emf"/><Relationship Id="rId104" Type="http://schemas.openxmlformats.org/officeDocument/2006/relationships/image" Target="media/image68.emf"/><Relationship Id="rId120" Type="http://schemas.openxmlformats.org/officeDocument/2006/relationships/image" Target="media/image78.svg"/><Relationship Id="rId125" Type="http://schemas.openxmlformats.org/officeDocument/2006/relationships/oleObject" Target="embeddings/oleObject36.bin"/><Relationship Id="rId141" Type="http://schemas.openxmlformats.org/officeDocument/2006/relationships/oleObject" Target="embeddings/oleObject41.bin"/><Relationship Id="rId146" Type="http://schemas.openxmlformats.org/officeDocument/2006/relationships/image" Target="media/image96.jpg"/><Relationship Id="rId167" Type="http://schemas.openxmlformats.org/officeDocument/2006/relationships/image" Target="media/image111.png"/><Relationship Id="rId188" Type="http://schemas.openxmlformats.org/officeDocument/2006/relationships/image" Target="media/image126.svg"/><Relationship Id="rId7" Type="http://schemas.openxmlformats.org/officeDocument/2006/relationships/endnotes" Target="endnotes.xml"/><Relationship Id="rId71" Type="http://schemas.openxmlformats.org/officeDocument/2006/relationships/oleObject" Target="embeddings/oleObject19.bin"/><Relationship Id="rId92" Type="http://schemas.openxmlformats.org/officeDocument/2006/relationships/image" Target="media/image59.png"/><Relationship Id="rId162" Type="http://schemas.openxmlformats.org/officeDocument/2006/relationships/image" Target="media/image108.emf"/><Relationship Id="rId183" Type="http://schemas.openxmlformats.org/officeDocument/2006/relationships/oleObject" Target="embeddings/oleObject53.bin"/><Relationship Id="rId2" Type="http://schemas.openxmlformats.org/officeDocument/2006/relationships/numbering" Target="numbering.xml"/><Relationship Id="rId29" Type="http://schemas.openxmlformats.org/officeDocument/2006/relationships/image" Target="media/image15.svg"/><Relationship Id="rId24" Type="http://schemas.openxmlformats.org/officeDocument/2006/relationships/oleObject" Target="embeddings/oleObject5.bin"/><Relationship Id="rId40" Type="http://schemas.openxmlformats.org/officeDocument/2006/relationships/oleObject" Target="embeddings/oleObject10.bin"/><Relationship Id="rId45" Type="http://schemas.openxmlformats.org/officeDocument/2006/relationships/image" Target="media/image26.svg"/><Relationship Id="rId66" Type="http://schemas.openxmlformats.org/officeDocument/2006/relationships/image" Target="media/image41.svg"/><Relationship Id="rId87" Type="http://schemas.openxmlformats.org/officeDocument/2006/relationships/oleObject" Target="embeddings/oleObject24.bin"/><Relationship Id="rId110" Type="http://schemas.openxmlformats.org/officeDocument/2006/relationships/image" Target="media/image72.svg"/><Relationship Id="rId115" Type="http://schemas.openxmlformats.org/officeDocument/2006/relationships/oleObject" Target="embeddings/oleObject33.bin"/><Relationship Id="rId131" Type="http://schemas.openxmlformats.org/officeDocument/2006/relationships/image" Target="media/image86.emf"/><Relationship Id="rId136" Type="http://schemas.openxmlformats.org/officeDocument/2006/relationships/image" Target="media/image89.svg"/><Relationship Id="rId157" Type="http://schemas.openxmlformats.org/officeDocument/2006/relationships/image" Target="media/image104.svg"/><Relationship Id="rId178" Type="http://schemas.openxmlformats.org/officeDocument/2006/relationships/image" Target="media/image119.svg"/><Relationship Id="rId61" Type="http://schemas.openxmlformats.org/officeDocument/2006/relationships/oleObject" Target="embeddings/oleObject16.bin"/><Relationship Id="rId82" Type="http://schemas.openxmlformats.org/officeDocument/2006/relationships/image" Target="media/image52.png"/><Relationship Id="rId152" Type="http://schemas.openxmlformats.org/officeDocument/2006/relationships/image" Target="media/image100.png"/><Relationship Id="rId173" Type="http://schemas.openxmlformats.org/officeDocument/2006/relationships/oleObject" Target="embeddings/oleObject50.bin"/><Relationship Id="rId19" Type="http://schemas.openxmlformats.org/officeDocument/2006/relationships/image" Target="media/image8.svg"/><Relationship Id="rId14" Type="http://schemas.openxmlformats.org/officeDocument/2006/relationships/image" Target="media/image4.png"/><Relationship Id="rId30" Type="http://schemas.openxmlformats.org/officeDocument/2006/relationships/oleObject" Target="embeddings/oleObject7.bin"/><Relationship Id="rId35" Type="http://schemas.openxmlformats.org/officeDocument/2006/relationships/image" Target="media/image19.svg"/><Relationship Id="rId56" Type="http://schemas.openxmlformats.org/officeDocument/2006/relationships/image" Target="media/image34.svg"/><Relationship Id="rId77" Type="http://schemas.openxmlformats.org/officeDocument/2006/relationships/oleObject" Target="embeddings/oleObject21.bin"/><Relationship Id="rId100" Type="http://schemas.openxmlformats.org/officeDocument/2006/relationships/image" Target="media/image65.svg"/><Relationship Id="rId105" Type="http://schemas.openxmlformats.org/officeDocument/2006/relationships/oleObject" Target="embeddings/oleObject29.bin"/><Relationship Id="rId126" Type="http://schemas.openxmlformats.org/officeDocument/2006/relationships/image" Target="media/image82.png"/><Relationship Id="rId147" Type="http://schemas.openxmlformats.org/officeDocument/2006/relationships/oleObject" Target="embeddings/oleObject43.bin"/><Relationship Id="rId168" Type="http://schemas.openxmlformats.org/officeDocument/2006/relationships/image" Target="media/image112.svg"/><Relationship Id="rId8" Type="http://schemas.openxmlformats.org/officeDocument/2006/relationships/footer" Target="footer1.xml"/><Relationship Id="rId51" Type="http://schemas.openxmlformats.org/officeDocument/2006/relationships/image" Target="media/image30.png"/><Relationship Id="rId72" Type="http://schemas.openxmlformats.org/officeDocument/2006/relationships/image" Target="media/image45.png"/><Relationship Id="rId93" Type="http://schemas.openxmlformats.org/officeDocument/2006/relationships/image" Target="media/image60.svg"/><Relationship Id="rId98" Type="http://schemas.openxmlformats.org/officeDocument/2006/relationships/oleObject" Target="embeddings/oleObject27.bin"/><Relationship Id="rId121" Type="http://schemas.openxmlformats.org/officeDocument/2006/relationships/oleObject" Target="embeddings/oleObject35.bin"/><Relationship Id="rId142" Type="http://schemas.openxmlformats.org/officeDocument/2006/relationships/image" Target="media/image93.png"/><Relationship Id="rId163" Type="http://schemas.openxmlformats.org/officeDocument/2006/relationships/oleObject" Target="embeddings/oleObject47.bin"/><Relationship Id="rId184" Type="http://schemas.openxmlformats.org/officeDocument/2006/relationships/image" Target="media/image123.png"/><Relationship Id="rId189"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27.emf"/><Relationship Id="rId67" Type="http://schemas.openxmlformats.org/officeDocument/2006/relationships/oleObject" Target="embeddings/oleObject18.bin"/><Relationship Id="rId116" Type="http://schemas.openxmlformats.org/officeDocument/2006/relationships/image" Target="media/image75.png"/><Relationship Id="rId137" Type="http://schemas.openxmlformats.org/officeDocument/2006/relationships/image" Target="media/image90.emf"/><Relationship Id="rId158" Type="http://schemas.openxmlformats.org/officeDocument/2006/relationships/image" Target="media/image105.emf"/><Relationship Id="rId20" Type="http://schemas.openxmlformats.org/officeDocument/2006/relationships/oleObject" Target="embeddings/oleObject4.bin"/><Relationship Id="rId41" Type="http://schemas.openxmlformats.org/officeDocument/2006/relationships/image" Target="media/image23.png"/><Relationship Id="rId62" Type="http://schemas.openxmlformats.org/officeDocument/2006/relationships/image" Target="media/image38.png"/><Relationship Id="rId83" Type="http://schemas.openxmlformats.org/officeDocument/2006/relationships/image" Target="media/image53.svg"/><Relationship Id="rId88" Type="http://schemas.openxmlformats.org/officeDocument/2006/relationships/image" Target="media/image56.png"/><Relationship Id="rId111" Type="http://schemas.openxmlformats.org/officeDocument/2006/relationships/image" Target="media/image73.emf"/><Relationship Id="rId132" Type="http://schemas.openxmlformats.org/officeDocument/2006/relationships/oleObject" Target="embeddings/oleObject38.bin"/><Relationship Id="rId153" Type="http://schemas.openxmlformats.org/officeDocument/2006/relationships/image" Target="media/image101.svg"/><Relationship Id="rId174" Type="http://schemas.openxmlformats.org/officeDocument/2006/relationships/image" Target="media/image116.png"/><Relationship Id="rId179" Type="http://schemas.openxmlformats.org/officeDocument/2006/relationships/image" Target="media/image120.emf"/><Relationship Id="rId190" Type="http://schemas.openxmlformats.org/officeDocument/2006/relationships/theme" Target="theme/theme1.xml"/><Relationship Id="rId15" Type="http://schemas.openxmlformats.org/officeDocument/2006/relationships/image" Target="media/image5.svg"/><Relationship Id="rId36" Type="http://schemas.openxmlformats.org/officeDocument/2006/relationships/oleObject" Target="embeddings/oleObject9.bin"/><Relationship Id="rId57" Type="http://schemas.openxmlformats.org/officeDocument/2006/relationships/oleObject" Target="embeddings/oleObject15.bin"/><Relationship Id="rId106" Type="http://schemas.openxmlformats.org/officeDocument/2006/relationships/image" Target="media/image69.png"/><Relationship Id="rId127" Type="http://schemas.openxmlformats.org/officeDocument/2006/relationships/image" Target="media/image83.svg"/><Relationship Id="rId10" Type="http://schemas.openxmlformats.org/officeDocument/2006/relationships/oleObject" Target="embeddings/oleObject1.bin"/><Relationship Id="rId31" Type="http://schemas.openxmlformats.org/officeDocument/2006/relationships/image" Target="media/image16.png"/><Relationship Id="rId52" Type="http://schemas.openxmlformats.org/officeDocument/2006/relationships/image" Target="media/image31.svg"/><Relationship Id="rId73" Type="http://schemas.openxmlformats.org/officeDocument/2006/relationships/image" Target="media/image46.svg"/><Relationship Id="rId78" Type="http://schemas.openxmlformats.org/officeDocument/2006/relationships/image" Target="media/image49.png"/><Relationship Id="rId94" Type="http://schemas.openxmlformats.org/officeDocument/2006/relationships/oleObject" Target="embeddings/oleObject26.bin"/><Relationship Id="rId99" Type="http://schemas.openxmlformats.org/officeDocument/2006/relationships/image" Target="media/image64.png"/><Relationship Id="rId101" Type="http://schemas.openxmlformats.org/officeDocument/2006/relationships/oleObject" Target="embeddings/oleObject28.bin"/><Relationship Id="rId122" Type="http://schemas.openxmlformats.org/officeDocument/2006/relationships/image" Target="media/image79.png"/><Relationship Id="rId143" Type="http://schemas.openxmlformats.org/officeDocument/2006/relationships/image" Target="media/image94.svg"/><Relationship Id="rId148" Type="http://schemas.openxmlformats.org/officeDocument/2006/relationships/image" Target="media/image97.png"/><Relationship Id="rId164" Type="http://schemas.openxmlformats.org/officeDocument/2006/relationships/image" Target="media/image109.png"/><Relationship Id="rId169" Type="http://schemas.openxmlformats.org/officeDocument/2006/relationships/image" Target="media/image113.emf"/><Relationship Id="rId185" Type="http://schemas.openxmlformats.org/officeDocument/2006/relationships/image" Target="media/image124.svg"/><Relationship Id="rId4" Type="http://schemas.openxmlformats.org/officeDocument/2006/relationships/settings" Target="settings.xml"/><Relationship Id="rId9" Type="http://schemas.openxmlformats.org/officeDocument/2006/relationships/image" Target="media/image1.emf"/><Relationship Id="rId180" Type="http://schemas.openxmlformats.org/officeDocument/2006/relationships/oleObject" Target="embeddings/oleObject52.bin"/><Relationship Id="rId26" Type="http://schemas.openxmlformats.org/officeDocument/2006/relationships/image" Target="media/image13.svg"/><Relationship Id="rId47" Type="http://schemas.openxmlformats.org/officeDocument/2006/relationships/oleObject" Target="embeddings/oleObject12.bin"/><Relationship Id="rId68" Type="http://schemas.openxmlformats.org/officeDocument/2006/relationships/image" Target="media/image42.png"/><Relationship Id="rId89" Type="http://schemas.openxmlformats.org/officeDocument/2006/relationships/image" Target="media/image57.svg"/><Relationship Id="rId112" Type="http://schemas.openxmlformats.org/officeDocument/2006/relationships/oleObject" Target="embeddings/oleObject31.bin"/><Relationship Id="rId133" Type="http://schemas.openxmlformats.org/officeDocument/2006/relationships/image" Target="media/image87.png"/><Relationship Id="rId154" Type="http://schemas.openxmlformats.org/officeDocument/2006/relationships/image" Target="media/image102.emf"/><Relationship Id="rId175" Type="http://schemas.openxmlformats.org/officeDocument/2006/relationships/image" Target="media/image117.svg"/><Relationship Id="rId16" Type="http://schemas.openxmlformats.org/officeDocument/2006/relationships/image" Target="media/image6.emf"/><Relationship Id="rId37" Type="http://schemas.openxmlformats.org/officeDocument/2006/relationships/image" Target="media/image20.png"/><Relationship Id="rId58" Type="http://schemas.openxmlformats.org/officeDocument/2006/relationships/image" Target="media/image35.png"/><Relationship Id="rId79" Type="http://schemas.openxmlformats.org/officeDocument/2006/relationships/image" Target="media/image50.svg"/><Relationship Id="rId102" Type="http://schemas.openxmlformats.org/officeDocument/2006/relationships/image" Target="media/image66.png"/><Relationship Id="rId123" Type="http://schemas.openxmlformats.org/officeDocument/2006/relationships/image" Target="media/image80.svg"/><Relationship Id="rId144" Type="http://schemas.openxmlformats.org/officeDocument/2006/relationships/image" Target="media/image95.emf"/><Relationship Id="rId90" Type="http://schemas.openxmlformats.org/officeDocument/2006/relationships/image" Target="media/image58.emf"/><Relationship Id="rId165" Type="http://schemas.openxmlformats.org/officeDocument/2006/relationships/image" Target="media/image110.svg"/><Relationship Id="rId186" Type="http://schemas.openxmlformats.org/officeDocument/2006/relationships/oleObject" Target="embeddings/oleObject54.bin"/><Relationship Id="rId27" Type="http://schemas.openxmlformats.org/officeDocument/2006/relationships/oleObject" Target="embeddings/oleObject6.bin"/><Relationship Id="rId48" Type="http://schemas.openxmlformats.org/officeDocument/2006/relationships/image" Target="media/image28.png"/><Relationship Id="rId69" Type="http://schemas.openxmlformats.org/officeDocument/2006/relationships/image" Target="media/image43.svg"/><Relationship Id="rId113" Type="http://schemas.openxmlformats.org/officeDocument/2006/relationships/oleObject" Target="embeddings/oleObject32.bin"/><Relationship Id="rId134" Type="http://schemas.openxmlformats.org/officeDocument/2006/relationships/oleObject" Target="embeddings/oleObject39.bin"/><Relationship Id="rId80" Type="http://schemas.openxmlformats.org/officeDocument/2006/relationships/image" Target="media/image51.emf"/><Relationship Id="rId155" Type="http://schemas.openxmlformats.org/officeDocument/2006/relationships/oleObject" Target="embeddings/oleObject45.bin"/><Relationship Id="rId176" Type="http://schemas.openxmlformats.org/officeDocument/2006/relationships/oleObject" Target="embeddings/oleObject51.bin"/><Relationship Id="rId17" Type="http://schemas.openxmlformats.org/officeDocument/2006/relationships/oleObject" Target="embeddings/oleObject3.bin"/><Relationship Id="rId38" Type="http://schemas.openxmlformats.org/officeDocument/2006/relationships/image" Target="media/image21.svg"/><Relationship Id="rId59" Type="http://schemas.openxmlformats.org/officeDocument/2006/relationships/image" Target="media/image36.svg"/><Relationship Id="rId103" Type="http://schemas.openxmlformats.org/officeDocument/2006/relationships/image" Target="media/image67.svg"/><Relationship Id="rId124" Type="http://schemas.openxmlformats.org/officeDocument/2006/relationships/image" Target="media/image81.emf"/><Relationship Id="rId70" Type="http://schemas.openxmlformats.org/officeDocument/2006/relationships/image" Target="media/image44.emf"/><Relationship Id="rId91" Type="http://schemas.openxmlformats.org/officeDocument/2006/relationships/oleObject" Target="embeddings/oleObject25.bin"/><Relationship Id="rId145" Type="http://schemas.openxmlformats.org/officeDocument/2006/relationships/oleObject" Target="embeddings/oleObject42.bin"/><Relationship Id="rId166" Type="http://schemas.openxmlformats.org/officeDocument/2006/relationships/oleObject" Target="embeddings/oleObject48.bin"/><Relationship Id="rId187" Type="http://schemas.openxmlformats.org/officeDocument/2006/relationships/image" Target="media/image125.png"/><Relationship Id="rId1" Type="http://schemas.openxmlformats.org/officeDocument/2006/relationships/customXml" Target="../customXml/item1.xml"/><Relationship Id="rId28" Type="http://schemas.openxmlformats.org/officeDocument/2006/relationships/image" Target="media/image14.png"/><Relationship Id="rId49" Type="http://schemas.openxmlformats.org/officeDocument/2006/relationships/image" Target="media/image29.svg"/><Relationship Id="rId114" Type="http://schemas.openxmlformats.org/officeDocument/2006/relationships/image" Target="media/image74.emf"/><Relationship Id="rId60" Type="http://schemas.openxmlformats.org/officeDocument/2006/relationships/image" Target="media/image37.emf"/><Relationship Id="rId81" Type="http://schemas.openxmlformats.org/officeDocument/2006/relationships/oleObject" Target="embeddings/oleObject22.bin"/><Relationship Id="rId135" Type="http://schemas.openxmlformats.org/officeDocument/2006/relationships/image" Target="media/image88.png"/><Relationship Id="rId156" Type="http://schemas.openxmlformats.org/officeDocument/2006/relationships/image" Target="media/image103.png"/><Relationship Id="rId177" Type="http://schemas.openxmlformats.org/officeDocument/2006/relationships/image" Target="media/image1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1173</TotalTime>
  <Pages>70</Pages>
  <Words>5383</Words>
  <Characters>30685</Characters>
  <Application>Microsoft Office Word</Application>
  <DocSecurity>0</DocSecurity>
  <Lines>255</Lines>
  <Paragraphs>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35997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HP</cp:lastModifiedBy>
  <cp:revision>132</cp:revision>
  <dcterms:created xsi:type="dcterms:W3CDTF">2013-12-23T23:15:00Z</dcterms:created>
  <dcterms:modified xsi:type="dcterms:W3CDTF">2025-08-24T05:34:00Z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http://www.zotero.org/styles/beilstein-journal-of-organic-chemistry</vt:lpwstr>
  </property>
  <property fmtid="{D5CDD505-2E9C-101B-9397-08002B2CF9AE}" pid="3" name="Mendeley Recent Style Name 0_1">
    <vt:lpwstr>Beilstein Journal of Organic Chemistry</vt:lpwstr>
  </property>
  <property fmtid="{D5CDD505-2E9C-101B-9397-08002B2CF9AE}" pid="4" name="Mendeley Recent Style Id 1_1">
    <vt:lpwstr>http://www.zotero.org/styles/dyes-and-pigments</vt:lpwstr>
  </property>
  <property fmtid="{D5CDD505-2E9C-101B-9397-08002B2CF9AE}" pid="5" name="Mendeley Recent Style Name 1_1">
    <vt:lpwstr>Dyes and Pigments</vt:lpwstr>
  </property>
  <property fmtid="{D5CDD505-2E9C-101B-9397-08002B2CF9AE}" pid="6" name="Mendeley Recent Style Id 2_1">
    <vt:lpwstr>http://csl.mendeley.com/styles/481542421/MC-style-2</vt:lpwstr>
  </property>
  <property fmtid="{D5CDD505-2E9C-101B-9397-08002B2CF9AE}" pid="7" name="Mendeley Recent Style Name 2_1">
    <vt:lpwstr>MC - Roman Irgashev</vt:lpwstr>
  </property>
  <property fmtid="{D5CDD505-2E9C-101B-9397-08002B2CF9AE}" pid="8" name="Mendeley Recent Style Id 3_1">
    <vt:lpwstr>http://www.zotero.org/styles/molecules</vt:lpwstr>
  </property>
  <property fmtid="{D5CDD505-2E9C-101B-9397-08002B2CF9AE}" pid="9" name="Mendeley Recent Style Name 3_1">
    <vt:lpwstr>Molecules</vt:lpwstr>
  </property>
  <property fmtid="{D5CDD505-2E9C-101B-9397-08002B2CF9AE}" pid="10" name="Mendeley Recent Style Id 4_1">
    <vt:lpwstr>http://www.zotero.org/styles/new-journal-of-chemistry</vt:lpwstr>
  </property>
  <property fmtid="{D5CDD505-2E9C-101B-9397-08002B2CF9AE}" pid="11" name="Mendeley Recent Style Name 4_1">
    <vt:lpwstr>New Journal of Chemistry</vt:lpwstr>
  </property>
  <property fmtid="{D5CDD505-2E9C-101B-9397-08002B2CF9AE}" pid="12" name="Mendeley Recent Style Id 5_1">
    <vt:lpwstr>http://csl.mendeley.com/styles/481542421/Russian-gost-2013</vt:lpwstr>
  </property>
  <property fmtid="{D5CDD505-2E9C-101B-9397-08002B2CF9AE}" pid="13" name="Mendeley Recent Style Name 5_1">
    <vt:lpwstr>Russian GOST R 7.0.5-2008 (numeric) - Roman Irgashev</vt:lpwstr>
  </property>
  <property fmtid="{D5CDD505-2E9C-101B-9397-08002B2CF9AE}" pid="14" name="Mendeley Recent Style Id 6_1">
    <vt:lpwstr>http://www.zotero.org/styles/tetrahedron</vt:lpwstr>
  </property>
  <property fmtid="{D5CDD505-2E9C-101B-9397-08002B2CF9AE}" pid="15" name="Mendeley Recent Style Name 6_1">
    <vt:lpwstr>Tetrahedron</vt:lpwstr>
  </property>
  <property fmtid="{D5CDD505-2E9C-101B-9397-08002B2CF9AE}" pid="16" name="Mendeley Recent Style Id 7_1">
    <vt:lpwstr>http://www.zotero.org/styles/tetrahedron-letters</vt:lpwstr>
  </property>
  <property fmtid="{D5CDD505-2E9C-101B-9397-08002B2CF9AE}" pid="17" name="Mendeley Recent Style Name 7_1">
    <vt:lpwstr>Tetrahedron Letters</vt:lpwstr>
  </property>
  <property fmtid="{D5CDD505-2E9C-101B-9397-08002B2CF9AE}" pid="18" name="Mendeley Recent Style Id 8_1">
    <vt:lpwstr>http://www.zotero.org/styles/the-journal-of-organic-chemistry</vt:lpwstr>
  </property>
  <property fmtid="{D5CDD505-2E9C-101B-9397-08002B2CF9AE}" pid="19" name="Mendeley Recent Style Name 8_1">
    <vt:lpwstr>The Journal of Organic Chemistry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http://www.zotero.org/styles/beilstein-journal-of-organic-chemistry</vt:lpwstr>
  </property>
  <property fmtid="{D5CDD505-2E9C-101B-9397-08002B2CF9AE}" pid="23" name="Mendeley Document_1">
    <vt:lpwstr>True</vt:lpwstr>
  </property>
  <property fmtid="{D5CDD505-2E9C-101B-9397-08002B2CF9AE}" pid="24" name="Mendeley Unique User Id_1">
    <vt:lpwstr>299758db-c35c-3352-8050-1ef8022f40e7</vt:lpwstr>
  </property>
</Properties>
</file>