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8ADED" w14:textId="53657E43" w:rsidR="00232F78" w:rsidRPr="00FF2A7D" w:rsidRDefault="00FF2A7D" w:rsidP="00232F78">
      <w:pPr>
        <w:spacing w:line="360" w:lineRule="auto"/>
        <w:ind w:left="284" w:right="208"/>
        <w:jc w:val="center"/>
        <w:rPr>
          <w:rFonts w:ascii="Arial" w:hAnsi="Arial" w:cs="Arial"/>
          <w:b/>
          <w:bCs/>
          <w:sz w:val="36"/>
          <w:szCs w:val="36"/>
          <w:shd w:val="clear" w:color="auto" w:fill="FFFFFF"/>
        </w:rPr>
      </w:pPr>
      <w:r w:rsidRPr="00FF2A7D">
        <w:rPr>
          <w:rFonts w:ascii="Arial" w:hAnsi="Arial" w:cs="Arial"/>
          <w:b/>
          <w:bCs/>
          <w:sz w:val="36"/>
          <w:szCs w:val="36"/>
          <w:shd w:val="clear" w:color="auto" w:fill="FFFFFF"/>
        </w:rPr>
        <w:t>Supporting Information</w:t>
      </w:r>
    </w:p>
    <w:p w14:paraId="42FB7BE6" w14:textId="77777777" w:rsidR="00DB7CC9" w:rsidRPr="00A5662D" w:rsidRDefault="00DB7CC9">
      <w:pPr>
        <w:tabs>
          <w:tab w:val="left" w:pos="360"/>
        </w:tabs>
        <w:spacing w:line="360" w:lineRule="auto"/>
        <w:jc w:val="center"/>
        <w:rPr>
          <w:rFonts w:cstheme="minorHAnsi"/>
          <w:i/>
          <w:iCs/>
          <w:sz w:val="28"/>
          <w:szCs w:val="28"/>
          <w:lang w:val="en"/>
        </w:rPr>
      </w:pPr>
    </w:p>
    <w:p w14:paraId="44CCEC03" w14:textId="77777777" w:rsidR="00DB7CC9" w:rsidRPr="009A5106" w:rsidRDefault="00B77E59" w:rsidP="009269B1">
      <w:pPr>
        <w:pStyle w:val="ElsAuthor"/>
        <w:snapToGrid w:val="0"/>
        <w:spacing w:after="0" w:line="240" w:lineRule="auto"/>
        <w:rPr>
          <w:rFonts w:ascii="Arial" w:eastAsiaTheme="minorEastAsia" w:hAnsi="Arial" w:cs="Arial"/>
          <w:b/>
          <w:bCs/>
          <w:kern w:val="2"/>
          <w:sz w:val="36"/>
          <w:szCs w:val="36"/>
          <w:lang w:eastAsia="zh-CN"/>
        </w:rPr>
      </w:pPr>
      <w:bookmarkStart w:id="0" w:name="_Hlk52891255"/>
      <w:r w:rsidRPr="009A5106">
        <w:rPr>
          <w:rFonts w:ascii="Arial" w:eastAsiaTheme="minorEastAsia" w:hAnsi="Arial" w:cs="Arial"/>
          <w:b/>
          <w:bCs/>
          <w:kern w:val="2"/>
          <w:sz w:val="36"/>
          <w:szCs w:val="36"/>
          <w:lang w:eastAsia="zh-CN"/>
        </w:rPr>
        <w:t xml:space="preserve">One-pot Double Annulations to Confer Diastereoselective </w:t>
      </w:r>
      <w:proofErr w:type="spellStart"/>
      <w:r w:rsidRPr="009A5106">
        <w:rPr>
          <w:rFonts w:ascii="Arial" w:eastAsiaTheme="minorEastAsia" w:hAnsi="Arial" w:cs="Arial"/>
          <w:b/>
          <w:bCs/>
          <w:kern w:val="2"/>
          <w:sz w:val="36"/>
          <w:szCs w:val="36"/>
          <w:lang w:eastAsia="zh-CN"/>
        </w:rPr>
        <w:t>Spirooxindole-pyrrolothiazoles</w:t>
      </w:r>
      <w:proofErr w:type="spellEnd"/>
    </w:p>
    <w:bookmarkEnd w:id="0"/>
    <w:p w14:paraId="0487178B" w14:textId="5BCC0402" w:rsidR="00DB7CC9" w:rsidRPr="009A5106" w:rsidRDefault="00A5662D">
      <w:pPr>
        <w:widowControl/>
        <w:tabs>
          <w:tab w:val="left" w:pos="360"/>
        </w:tabs>
        <w:spacing w:line="480" w:lineRule="auto"/>
        <w:rPr>
          <w:rFonts w:ascii="Arial" w:eastAsia="SimSun" w:hAnsi="Arial" w:cs="Arial"/>
          <w:kern w:val="0"/>
          <w:sz w:val="24"/>
          <w:szCs w:val="24"/>
          <w:lang w:eastAsia="en-US"/>
        </w:rPr>
      </w:pPr>
      <w:r w:rsidRPr="009A5106">
        <w:rPr>
          <w:rFonts w:ascii="Arial" w:eastAsia="SimSun" w:hAnsi="Arial" w:cs="Arial"/>
          <w:kern w:val="0"/>
          <w:sz w:val="24"/>
          <w:szCs w:val="24"/>
          <w:lang w:eastAsia="en-US"/>
        </w:rPr>
        <w:t xml:space="preserve">Juan </w:t>
      </w:r>
      <w:proofErr w:type="spellStart"/>
      <w:proofErr w:type="gramStart"/>
      <w:r w:rsidRPr="009A5106">
        <w:rPr>
          <w:rFonts w:ascii="Arial" w:eastAsia="SimSun" w:hAnsi="Arial" w:cs="Arial"/>
          <w:kern w:val="0"/>
          <w:sz w:val="24"/>
          <w:szCs w:val="24"/>
          <w:lang w:eastAsia="en-US"/>
        </w:rPr>
        <w:t>Lu,</w:t>
      </w:r>
      <w:r w:rsidRPr="009A5106">
        <w:rPr>
          <w:rFonts w:ascii="Arial" w:eastAsia="SimSun" w:hAnsi="Arial" w:cs="Arial"/>
          <w:kern w:val="0"/>
          <w:sz w:val="24"/>
          <w:szCs w:val="24"/>
          <w:vertAlign w:val="superscript"/>
          <w:lang w:eastAsia="en-US"/>
        </w:rPr>
        <w:t>a</w:t>
      </w:r>
      <w:proofErr w:type="spellEnd"/>
      <w:proofErr w:type="gramEnd"/>
      <w:r w:rsidRPr="009A5106">
        <w:rPr>
          <w:rFonts w:ascii="Arial" w:eastAsia="SimSun" w:hAnsi="Arial" w:cs="Arial"/>
          <w:kern w:val="0"/>
          <w:sz w:val="24"/>
          <w:szCs w:val="24"/>
          <w:lang w:eastAsia="en-US"/>
        </w:rPr>
        <w:t xml:space="preserve"> Bin Yao,</w:t>
      </w:r>
      <w:r w:rsidRPr="009A5106">
        <w:rPr>
          <w:rFonts w:ascii="Arial" w:eastAsia="SimSun" w:hAnsi="Arial" w:cs="Arial"/>
          <w:kern w:val="0"/>
          <w:sz w:val="24"/>
          <w:szCs w:val="24"/>
          <w:vertAlign w:val="superscript"/>
          <w:lang w:eastAsia="en-US"/>
        </w:rPr>
        <w:t>*b</w:t>
      </w:r>
      <w:r w:rsidRPr="009A5106">
        <w:rPr>
          <w:rFonts w:ascii="Arial" w:eastAsia="SimSun" w:hAnsi="Arial" w:cs="Arial"/>
          <w:kern w:val="0"/>
          <w:sz w:val="24"/>
          <w:szCs w:val="24"/>
          <w:lang w:eastAsia="en-US"/>
        </w:rPr>
        <w:t xml:space="preserve"> </w:t>
      </w:r>
      <w:proofErr w:type="spellStart"/>
      <w:r w:rsidRPr="009A5106">
        <w:rPr>
          <w:rFonts w:ascii="Arial" w:eastAsia="SimSun" w:hAnsi="Arial" w:cs="Arial"/>
          <w:kern w:val="0"/>
          <w:sz w:val="24"/>
          <w:szCs w:val="24"/>
          <w:lang w:eastAsia="en-US"/>
        </w:rPr>
        <w:t>Desheng</w:t>
      </w:r>
      <w:proofErr w:type="spellEnd"/>
      <w:r w:rsidRPr="009A5106">
        <w:rPr>
          <w:rFonts w:ascii="Arial" w:eastAsia="SimSun" w:hAnsi="Arial" w:cs="Arial"/>
          <w:kern w:val="0"/>
          <w:sz w:val="24"/>
          <w:szCs w:val="24"/>
          <w:lang w:eastAsia="en-US"/>
        </w:rPr>
        <w:t xml:space="preserve"> </w:t>
      </w:r>
      <w:proofErr w:type="spellStart"/>
      <w:r w:rsidRPr="009A5106">
        <w:rPr>
          <w:rFonts w:ascii="Arial" w:eastAsia="SimSun" w:hAnsi="Arial" w:cs="Arial"/>
          <w:kern w:val="0"/>
          <w:sz w:val="24"/>
          <w:szCs w:val="24"/>
          <w:lang w:eastAsia="en-US"/>
        </w:rPr>
        <w:t>Zhan,</w:t>
      </w:r>
      <w:r w:rsidRPr="009A5106">
        <w:rPr>
          <w:rFonts w:ascii="Arial" w:eastAsia="SimSun" w:hAnsi="Arial" w:cs="Arial"/>
          <w:kern w:val="0"/>
          <w:sz w:val="24"/>
          <w:szCs w:val="24"/>
          <w:vertAlign w:val="superscript"/>
          <w:lang w:eastAsia="en-US"/>
        </w:rPr>
        <w:t>a</w:t>
      </w:r>
      <w:proofErr w:type="spellEnd"/>
      <w:r w:rsidRPr="009A5106">
        <w:rPr>
          <w:rFonts w:ascii="Arial" w:eastAsia="SimSun" w:hAnsi="Arial" w:cs="Arial"/>
          <w:kern w:val="0"/>
          <w:sz w:val="24"/>
          <w:szCs w:val="24"/>
          <w:lang w:eastAsia="en-US"/>
        </w:rPr>
        <w:t xml:space="preserve"> </w:t>
      </w:r>
      <w:proofErr w:type="spellStart"/>
      <w:r w:rsidRPr="009A5106">
        <w:rPr>
          <w:rFonts w:ascii="Arial" w:eastAsia="SimSun" w:hAnsi="Arial" w:cs="Arial"/>
          <w:kern w:val="0"/>
          <w:sz w:val="24"/>
          <w:szCs w:val="24"/>
          <w:lang w:eastAsia="en-US"/>
        </w:rPr>
        <w:t>Zhuo</w:t>
      </w:r>
      <w:proofErr w:type="spellEnd"/>
      <w:r w:rsidRPr="009A5106">
        <w:rPr>
          <w:rFonts w:ascii="Arial" w:eastAsia="SimSun" w:hAnsi="Arial" w:cs="Arial"/>
          <w:kern w:val="0"/>
          <w:sz w:val="24"/>
          <w:szCs w:val="24"/>
          <w:lang w:eastAsia="en-US"/>
        </w:rPr>
        <w:t xml:space="preserve"> </w:t>
      </w:r>
      <w:proofErr w:type="spellStart"/>
      <w:r w:rsidRPr="009A5106">
        <w:rPr>
          <w:rFonts w:ascii="Arial" w:eastAsia="SimSun" w:hAnsi="Arial" w:cs="Arial"/>
          <w:kern w:val="0"/>
          <w:sz w:val="24"/>
          <w:szCs w:val="24"/>
          <w:lang w:eastAsia="en-US"/>
        </w:rPr>
        <w:t>Sun,</w:t>
      </w:r>
      <w:r w:rsidRPr="009A5106">
        <w:rPr>
          <w:rFonts w:ascii="Arial" w:eastAsia="SimSun" w:hAnsi="Arial" w:cs="Arial"/>
          <w:kern w:val="0"/>
          <w:sz w:val="24"/>
          <w:szCs w:val="24"/>
          <w:vertAlign w:val="superscript"/>
          <w:lang w:eastAsia="en-US"/>
        </w:rPr>
        <w:t>a</w:t>
      </w:r>
      <w:proofErr w:type="spellEnd"/>
      <w:r w:rsidR="00A5235A" w:rsidRPr="009A5106">
        <w:rPr>
          <w:rFonts w:ascii="Arial" w:eastAsia="SimSun" w:hAnsi="Arial" w:cs="Arial"/>
          <w:kern w:val="0"/>
          <w:sz w:val="24"/>
          <w:szCs w:val="24"/>
          <w:lang w:eastAsia="en-US"/>
        </w:rPr>
        <w:t xml:space="preserve"> Yun </w:t>
      </w:r>
      <w:proofErr w:type="spellStart"/>
      <w:r w:rsidR="00A5235A" w:rsidRPr="009A5106">
        <w:rPr>
          <w:rFonts w:ascii="Arial" w:eastAsia="SimSun" w:hAnsi="Arial" w:cs="Arial"/>
          <w:kern w:val="0"/>
          <w:sz w:val="24"/>
          <w:szCs w:val="24"/>
          <w:lang w:eastAsia="en-US"/>
        </w:rPr>
        <w:t>Ji,</w:t>
      </w:r>
      <w:r w:rsidR="00A5235A" w:rsidRPr="009A5106">
        <w:rPr>
          <w:rFonts w:ascii="Arial" w:eastAsia="SimSun" w:hAnsi="Arial" w:cs="Arial"/>
          <w:kern w:val="0"/>
          <w:sz w:val="24"/>
          <w:szCs w:val="24"/>
          <w:vertAlign w:val="superscript"/>
          <w:lang w:eastAsia="en-US"/>
        </w:rPr>
        <w:t>c</w:t>
      </w:r>
      <w:proofErr w:type="spellEnd"/>
      <w:r w:rsidRPr="009A5106">
        <w:rPr>
          <w:rFonts w:ascii="Arial" w:eastAsia="SimSun" w:hAnsi="Arial" w:cs="Arial"/>
          <w:kern w:val="0"/>
          <w:sz w:val="24"/>
          <w:szCs w:val="24"/>
          <w:lang w:eastAsia="en-US"/>
        </w:rPr>
        <w:t xml:space="preserve"> and </w:t>
      </w:r>
      <w:proofErr w:type="spellStart"/>
      <w:r w:rsidRPr="009A5106">
        <w:rPr>
          <w:rFonts w:ascii="Arial" w:eastAsia="SimSun" w:hAnsi="Arial" w:cs="Arial"/>
          <w:kern w:val="0"/>
          <w:sz w:val="24"/>
          <w:szCs w:val="24"/>
          <w:lang w:eastAsia="en-US"/>
        </w:rPr>
        <w:t>Xiaofeng</w:t>
      </w:r>
      <w:proofErr w:type="spellEnd"/>
      <w:r w:rsidRPr="009A5106">
        <w:rPr>
          <w:rFonts w:ascii="Arial" w:eastAsia="SimSun" w:hAnsi="Arial" w:cs="Arial"/>
          <w:kern w:val="0"/>
          <w:sz w:val="24"/>
          <w:szCs w:val="24"/>
          <w:lang w:eastAsia="en-US"/>
        </w:rPr>
        <w:t xml:space="preserve"> Zhang</w:t>
      </w:r>
      <w:r w:rsidRPr="009A5106">
        <w:rPr>
          <w:rFonts w:ascii="Arial" w:eastAsia="SimSun" w:hAnsi="Arial" w:cs="Arial"/>
          <w:kern w:val="0"/>
          <w:sz w:val="24"/>
          <w:szCs w:val="24"/>
          <w:vertAlign w:val="superscript"/>
          <w:lang w:eastAsia="en-US"/>
        </w:rPr>
        <w:t>*</w:t>
      </w:r>
      <w:r w:rsidR="00A5235A" w:rsidRPr="009A5106">
        <w:rPr>
          <w:rFonts w:ascii="Arial" w:eastAsia="SimSun" w:hAnsi="Arial" w:cs="Arial"/>
          <w:kern w:val="0"/>
          <w:sz w:val="24"/>
          <w:szCs w:val="24"/>
          <w:vertAlign w:val="superscript"/>
          <w:lang w:eastAsia="en-US"/>
        </w:rPr>
        <w:t>d, e</w:t>
      </w:r>
    </w:p>
    <w:p w14:paraId="205788C1" w14:textId="77777777" w:rsidR="009A5106" w:rsidRPr="009A5106" w:rsidRDefault="009A5106" w:rsidP="009A5106">
      <w:pPr>
        <w:contextualSpacing/>
        <w:rPr>
          <w:rFonts w:ascii="Arial" w:eastAsia="SimSun" w:hAnsi="Arial" w:cs="Arial"/>
          <w:sz w:val="24"/>
          <w:szCs w:val="24"/>
          <w:lang w:val="en-GB"/>
        </w:rPr>
      </w:pPr>
      <w:r w:rsidRPr="009A5106">
        <w:rPr>
          <w:rFonts w:ascii="Arial" w:eastAsia="SimSun" w:hAnsi="Arial" w:cs="Arial"/>
          <w:iCs/>
          <w:sz w:val="24"/>
          <w:szCs w:val="24"/>
        </w:rPr>
        <w:t xml:space="preserve">Address: </w:t>
      </w:r>
      <w:r w:rsidRPr="009A5106">
        <w:rPr>
          <w:rFonts w:ascii="Arial" w:eastAsia="SimSun" w:hAnsi="Arial" w:cs="Arial"/>
          <w:iCs/>
          <w:sz w:val="24"/>
          <w:szCs w:val="24"/>
          <w:vertAlign w:val="superscript"/>
        </w:rPr>
        <w:t>1</w:t>
      </w:r>
      <w:r w:rsidRPr="009A5106">
        <w:rPr>
          <w:rFonts w:ascii="Arial" w:eastAsia="SimSun" w:hAnsi="Arial" w:cs="Arial"/>
          <w:iCs/>
          <w:sz w:val="24"/>
          <w:szCs w:val="24"/>
        </w:rPr>
        <w:t>Department of Chemistry, Changchun Normal University, Changchun 130031, P. R. China</w:t>
      </w:r>
    </w:p>
    <w:p w14:paraId="592622C9" w14:textId="77777777" w:rsidR="009A5106" w:rsidRPr="009A5106" w:rsidRDefault="009A5106" w:rsidP="009A5106">
      <w:pPr>
        <w:contextualSpacing/>
        <w:rPr>
          <w:rFonts w:ascii="Arial" w:eastAsia="SimSun" w:hAnsi="Arial" w:cs="Arial"/>
          <w:sz w:val="24"/>
          <w:szCs w:val="24"/>
          <w:lang w:val="en-GB"/>
        </w:rPr>
      </w:pPr>
      <w:r w:rsidRPr="009A5106">
        <w:rPr>
          <w:rFonts w:ascii="Arial" w:eastAsia="SimSun" w:hAnsi="Arial" w:cs="Arial"/>
          <w:iCs/>
          <w:sz w:val="24"/>
          <w:szCs w:val="24"/>
          <w:vertAlign w:val="superscript"/>
        </w:rPr>
        <w:t>2</w:t>
      </w:r>
      <w:r w:rsidRPr="009A5106">
        <w:rPr>
          <w:rFonts w:ascii="Arial" w:eastAsia="SimSun" w:hAnsi="Arial" w:cs="Arial"/>
          <w:iCs/>
          <w:sz w:val="24"/>
          <w:szCs w:val="24"/>
        </w:rPr>
        <w:t>Department of Civil Engineering, University of North Dakota, 243 Centennial Drive Stop 8115, Grand Forks, North Dakota 58202, United States</w:t>
      </w:r>
    </w:p>
    <w:p w14:paraId="27116E95" w14:textId="77777777" w:rsidR="009A5106" w:rsidRPr="009A5106" w:rsidRDefault="009A5106" w:rsidP="009A5106">
      <w:pPr>
        <w:contextualSpacing/>
        <w:rPr>
          <w:rFonts w:ascii="Arial" w:eastAsia="SimSun" w:hAnsi="Arial" w:cs="Arial"/>
          <w:sz w:val="24"/>
          <w:szCs w:val="24"/>
          <w:lang w:val="en-GB"/>
        </w:rPr>
      </w:pPr>
      <w:r w:rsidRPr="009A5106">
        <w:rPr>
          <w:rFonts w:ascii="Arial" w:eastAsia="SimSun" w:hAnsi="Arial" w:cs="Arial"/>
          <w:sz w:val="24"/>
          <w:szCs w:val="24"/>
          <w:vertAlign w:val="superscript"/>
          <w:lang w:val="en-GB"/>
        </w:rPr>
        <w:t>3</w:t>
      </w:r>
      <w:r w:rsidRPr="009A5106">
        <w:rPr>
          <w:rFonts w:ascii="Arial" w:eastAsia="SimSun" w:hAnsi="Arial" w:cs="Arial"/>
          <w:sz w:val="24"/>
          <w:szCs w:val="24"/>
          <w:lang w:val="en-GB"/>
        </w:rPr>
        <w:t>Department of Chemical Engineering, University of North Dakota, 241 Centennial Drive Stop 7101, Grand Forks, North Dakota 58202, United States</w:t>
      </w:r>
    </w:p>
    <w:p w14:paraId="62CC23BE" w14:textId="77777777" w:rsidR="009A5106" w:rsidRPr="009A5106" w:rsidRDefault="009A5106" w:rsidP="009A5106">
      <w:pPr>
        <w:spacing w:after="0" w:line="240" w:lineRule="auto"/>
        <w:contextualSpacing/>
        <w:rPr>
          <w:rFonts w:ascii="Arial" w:eastAsia="SimSun" w:hAnsi="Arial" w:cs="Arial"/>
          <w:sz w:val="24"/>
          <w:szCs w:val="24"/>
          <w:lang w:val="en-GB"/>
        </w:rPr>
      </w:pPr>
      <w:r w:rsidRPr="009A5106">
        <w:rPr>
          <w:rFonts w:ascii="Arial" w:eastAsia="SimSun" w:hAnsi="Arial" w:cs="Arial"/>
          <w:iCs/>
          <w:sz w:val="24"/>
          <w:szCs w:val="24"/>
          <w:vertAlign w:val="superscript"/>
        </w:rPr>
        <w:t>4</w:t>
      </w:r>
      <w:r w:rsidRPr="009A5106">
        <w:rPr>
          <w:rFonts w:ascii="Arial" w:eastAsia="SimSun" w:hAnsi="Arial" w:cs="Arial"/>
          <w:iCs/>
          <w:sz w:val="24"/>
          <w:szCs w:val="24"/>
        </w:rPr>
        <w:t>Department of Cancer Biology, Dana-Farber Cancer Institute, Harvard University, Boston, MA 02215, USA</w:t>
      </w:r>
    </w:p>
    <w:p w14:paraId="4C841327" w14:textId="77777777" w:rsidR="009A5106" w:rsidRPr="009A5106" w:rsidRDefault="009A5106" w:rsidP="009A5106">
      <w:pPr>
        <w:spacing w:after="0" w:line="240" w:lineRule="auto"/>
        <w:contextualSpacing/>
        <w:rPr>
          <w:rFonts w:ascii="Arial" w:eastAsia="SimSun" w:hAnsi="Arial" w:cs="Arial"/>
          <w:sz w:val="24"/>
          <w:szCs w:val="24"/>
          <w:lang w:val="en-GB"/>
        </w:rPr>
      </w:pPr>
      <w:r w:rsidRPr="009A5106">
        <w:rPr>
          <w:rFonts w:ascii="Arial" w:eastAsia="SimSun" w:hAnsi="Arial" w:cs="Arial"/>
          <w:sz w:val="24"/>
          <w:szCs w:val="24"/>
          <w:vertAlign w:val="superscript"/>
          <w:lang w:val="en-GB"/>
        </w:rPr>
        <w:t>5</w:t>
      </w:r>
      <w:r w:rsidRPr="009A5106">
        <w:rPr>
          <w:rFonts w:ascii="Arial" w:eastAsia="SimSun" w:hAnsi="Arial" w:cs="Arial"/>
          <w:sz w:val="24"/>
          <w:szCs w:val="24"/>
          <w:lang w:val="en-GB"/>
        </w:rPr>
        <w:t>Broad Institute of Harvard and MIT, Cambridge, MA 02142, United States</w:t>
      </w:r>
    </w:p>
    <w:p w14:paraId="01DFA4ED" w14:textId="77777777" w:rsidR="009A5106" w:rsidRPr="009A5106" w:rsidRDefault="009A5106" w:rsidP="009A5106">
      <w:pPr>
        <w:spacing w:after="0" w:line="480" w:lineRule="auto"/>
        <w:textAlignment w:val="center"/>
        <w:rPr>
          <w:rFonts w:ascii="Arial" w:eastAsia="SimSun" w:hAnsi="Arial" w:cs="Arial"/>
          <w:b/>
          <w:sz w:val="24"/>
          <w:szCs w:val="24"/>
        </w:rPr>
      </w:pPr>
      <w:r w:rsidRPr="009A5106">
        <w:rPr>
          <w:rFonts w:ascii="Arial" w:eastAsia="SimSun" w:hAnsi="Arial" w:cs="Arial"/>
          <w:sz w:val="24"/>
          <w:szCs w:val="24"/>
        </w:rPr>
        <w:t>E-mail:</w:t>
      </w:r>
      <w:r w:rsidRPr="009A5106">
        <w:rPr>
          <w:rFonts w:ascii="Arial" w:eastAsia="SimSun" w:hAnsi="Arial" w:cs="Arial"/>
          <w:b/>
          <w:sz w:val="24"/>
          <w:szCs w:val="24"/>
        </w:rPr>
        <w:t xml:space="preserve"> </w:t>
      </w:r>
      <w:r w:rsidRPr="009A5106">
        <w:rPr>
          <w:rFonts w:ascii="Arial" w:eastAsia="SimSun" w:hAnsi="Arial" w:cs="Arial"/>
          <w:sz w:val="24"/>
          <w:szCs w:val="24"/>
        </w:rPr>
        <w:t>Bin Yao*-</w:t>
      </w:r>
      <w:hyperlink r:id="rId9" w:history="1">
        <w:r w:rsidRPr="009A5106">
          <w:rPr>
            <w:rFonts w:ascii="Arial" w:eastAsia="SimSun" w:hAnsi="Arial" w:cs="Arial"/>
            <w:color w:val="3366CC"/>
            <w:sz w:val="24"/>
            <w:szCs w:val="24"/>
          </w:rPr>
          <w:t>b.yao@und.edu</w:t>
        </w:r>
      </w:hyperlink>
      <w:r w:rsidRPr="009A5106">
        <w:rPr>
          <w:rFonts w:ascii="Arial" w:eastAsia="SimSun" w:hAnsi="Arial" w:cs="Arial"/>
          <w:sz w:val="24"/>
          <w:szCs w:val="24"/>
        </w:rPr>
        <w:t xml:space="preserve">; </w:t>
      </w:r>
      <w:proofErr w:type="spellStart"/>
      <w:r w:rsidRPr="009A5106">
        <w:rPr>
          <w:rFonts w:ascii="Arial" w:eastAsia="SimSun" w:hAnsi="Arial" w:cs="Arial"/>
          <w:sz w:val="24"/>
          <w:szCs w:val="24"/>
        </w:rPr>
        <w:t>Xiaofeng</w:t>
      </w:r>
      <w:proofErr w:type="spellEnd"/>
      <w:r w:rsidRPr="009A5106">
        <w:rPr>
          <w:rFonts w:ascii="Arial" w:eastAsia="SimSun" w:hAnsi="Arial" w:cs="Arial"/>
          <w:sz w:val="24"/>
          <w:szCs w:val="24"/>
        </w:rPr>
        <w:t xml:space="preserve"> Zhang*-</w:t>
      </w:r>
      <w:hyperlink r:id="rId10" w:history="1">
        <w:r w:rsidRPr="009A5106">
          <w:rPr>
            <w:rFonts w:ascii="Arial" w:eastAsia="SimSun" w:hAnsi="Arial" w:cs="Arial"/>
            <w:color w:val="3366CC"/>
            <w:sz w:val="24"/>
            <w:szCs w:val="24"/>
          </w:rPr>
          <w:t>xf.zhang@aliyun.com</w:t>
        </w:r>
      </w:hyperlink>
    </w:p>
    <w:p w14:paraId="3CC2A5E1" w14:textId="7BC6BED5" w:rsidR="00232F78" w:rsidRPr="009A5106" w:rsidRDefault="009A5106" w:rsidP="009A5106">
      <w:pPr>
        <w:widowControl/>
        <w:tabs>
          <w:tab w:val="left" w:pos="360"/>
        </w:tabs>
        <w:spacing w:line="480" w:lineRule="auto"/>
        <w:rPr>
          <w:rFonts w:ascii="Arial" w:eastAsia="SimSun" w:hAnsi="Arial" w:cs="Arial"/>
          <w:kern w:val="0"/>
          <w:sz w:val="24"/>
          <w:szCs w:val="24"/>
          <w:lang w:val="en-GB"/>
        </w:rPr>
      </w:pPr>
      <w:r w:rsidRPr="009A5106">
        <w:rPr>
          <w:rFonts w:ascii="Arial" w:eastAsia="SimSun" w:hAnsi="Arial" w:cs="Arial"/>
          <w:sz w:val="24"/>
          <w:szCs w:val="24"/>
        </w:rPr>
        <w:t>*Corresponding authors</w:t>
      </w:r>
    </w:p>
    <w:p w14:paraId="4D9EEAEA" w14:textId="77777777" w:rsidR="00DB7CC9" w:rsidRPr="009A5106" w:rsidRDefault="00B77E59">
      <w:pPr>
        <w:spacing w:line="360" w:lineRule="auto"/>
        <w:rPr>
          <w:rFonts w:ascii="Arial" w:hAnsi="Arial" w:cs="Arial"/>
          <w:b/>
          <w:kern w:val="0"/>
          <w:sz w:val="36"/>
          <w:szCs w:val="36"/>
        </w:rPr>
      </w:pPr>
      <w:r w:rsidRPr="009A5106">
        <w:rPr>
          <w:rFonts w:ascii="Arial" w:hAnsi="Arial" w:cs="Arial"/>
          <w:b/>
          <w:kern w:val="0"/>
          <w:sz w:val="36"/>
          <w:szCs w:val="36"/>
        </w:rPr>
        <w:t>Content list</w:t>
      </w:r>
    </w:p>
    <w:p w14:paraId="64A6EE6B" w14:textId="3E5FDDBC" w:rsidR="00DB7CC9" w:rsidRPr="009A5106" w:rsidRDefault="00B77E59" w:rsidP="009A5106">
      <w:pPr>
        <w:pStyle w:val="ListParagraph"/>
        <w:numPr>
          <w:ilvl w:val="0"/>
          <w:numId w:val="2"/>
        </w:numPr>
        <w:ind w:firstLineChars="0"/>
        <w:jc w:val="left"/>
        <w:rPr>
          <w:rFonts w:ascii="Arial" w:hAnsi="Arial" w:cs="Arial"/>
          <w:sz w:val="24"/>
          <w:szCs w:val="24"/>
        </w:rPr>
      </w:pPr>
      <w:r w:rsidRPr="009A5106">
        <w:rPr>
          <w:rFonts w:ascii="Arial" w:hAnsi="Arial" w:cs="Arial"/>
          <w:sz w:val="24"/>
          <w:szCs w:val="24"/>
        </w:rPr>
        <w:t>General</w:t>
      </w:r>
      <w:r w:rsidR="009A5106">
        <w:rPr>
          <w:rFonts w:ascii="Arial" w:hAnsi="Arial" w:cs="Arial"/>
          <w:sz w:val="24"/>
          <w:szCs w:val="24"/>
        </w:rPr>
        <w:t xml:space="preserve"> </w:t>
      </w:r>
      <w:r w:rsidRPr="009A5106">
        <w:rPr>
          <w:rFonts w:ascii="Arial" w:hAnsi="Arial" w:cs="Arial"/>
          <w:sz w:val="24"/>
          <w:szCs w:val="24"/>
        </w:rPr>
        <w:t>information…………………………………………………………</w:t>
      </w:r>
      <w:proofErr w:type="gramStart"/>
      <w:r w:rsidRPr="009A5106">
        <w:rPr>
          <w:rFonts w:ascii="Arial" w:hAnsi="Arial" w:cs="Arial"/>
          <w:sz w:val="24"/>
          <w:szCs w:val="24"/>
        </w:rPr>
        <w:t>…..</w:t>
      </w:r>
      <w:proofErr w:type="gramEnd"/>
      <w:r w:rsidRPr="009A5106">
        <w:rPr>
          <w:rFonts w:ascii="Arial" w:hAnsi="Arial" w:cs="Arial"/>
          <w:sz w:val="24"/>
          <w:szCs w:val="24"/>
        </w:rPr>
        <w:t>…S2</w:t>
      </w:r>
    </w:p>
    <w:p w14:paraId="73156FC9" w14:textId="6D9CBECC" w:rsidR="00DB7CC9" w:rsidRPr="009A5106" w:rsidRDefault="00B77E59" w:rsidP="009A5106">
      <w:pPr>
        <w:pStyle w:val="ListParagraph"/>
        <w:numPr>
          <w:ilvl w:val="0"/>
          <w:numId w:val="2"/>
        </w:numPr>
        <w:ind w:firstLineChars="0"/>
        <w:jc w:val="left"/>
        <w:rPr>
          <w:rFonts w:ascii="Arial" w:hAnsi="Arial" w:cs="Arial"/>
          <w:sz w:val="24"/>
          <w:szCs w:val="24"/>
        </w:rPr>
      </w:pPr>
      <w:r w:rsidRPr="009A5106">
        <w:rPr>
          <w:rFonts w:ascii="Arial" w:hAnsi="Arial" w:cs="Arial"/>
          <w:sz w:val="24"/>
          <w:szCs w:val="24"/>
        </w:rPr>
        <w:t>General</w:t>
      </w:r>
      <w:r w:rsidR="009A5106">
        <w:rPr>
          <w:rFonts w:ascii="Arial" w:hAnsi="Arial" w:cs="Arial"/>
          <w:sz w:val="24"/>
          <w:szCs w:val="24"/>
        </w:rPr>
        <w:t xml:space="preserve"> </w:t>
      </w:r>
      <w:r w:rsidRPr="009A5106">
        <w:rPr>
          <w:rFonts w:ascii="Arial" w:hAnsi="Arial" w:cs="Arial"/>
          <w:sz w:val="24"/>
          <w:szCs w:val="24"/>
        </w:rPr>
        <w:t>procedures ……………………………………………………………</w:t>
      </w:r>
      <w:proofErr w:type="gramStart"/>
      <w:r w:rsidR="009A5106">
        <w:rPr>
          <w:rFonts w:ascii="Arial" w:hAnsi="Arial" w:cs="Arial"/>
          <w:sz w:val="24"/>
          <w:szCs w:val="24"/>
        </w:rPr>
        <w:t>….</w:t>
      </w:r>
      <w:r w:rsidRPr="009A5106">
        <w:rPr>
          <w:rFonts w:ascii="Arial" w:hAnsi="Arial" w:cs="Arial"/>
          <w:sz w:val="24"/>
          <w:szCs w:val="24"/>
        </w:rPr>
        <w:t>S</w:t>
      </w:r>
      <w:proofErr w:type="gramEnd"/>
      <w:r w:rsidRPr="009A5106">
        <w:rPr>
          <w:rFonts w:ascii="Arial" w:hAnsi="Arial" w:cs="Arial"/>
          <w:sz w:val="24"/>
          <w:szCs w:val="24"/>
        </w:rPr>
        <w:t>2</w:t>
      </w:r>
    </w:p>
    <w:p w14:paraId="186E67F6" w14:textId="0637E066" w:rsidR="00DB7CC9" w:rsidRPr="009A5106" w:rsidRDefault="00B77E59" w:rsidP="009A5106">
      <w:pPr>
        <w:pStyle w:val="ListParagraph"/>
        <w:numPr>
          <w:ilvl w:val="0"/>
          <w:numId w:val="2"/>
        </w:numPr>
        <w:ind w:firstLineChars="0"/>
        <w:jc w:val="left"/>
        <w:rPr>
          <w:rFonts w:ascii="Arial" w:hAnsi="Arial" w:cs="Arial"/>
          <w:sz w:val="24"/>
          <w:szCs w:val="24"/>
        </w:rPr>
      </w:pPr>
      <w:r w:rsidRPr="009A5106">
        <w:rPr>
          <w:rFonts w:ascii="Arial" w:hAnsi="Arial" w:cs="Arial"/>
          <w:sz w:val="24"/>
          <w:szCs w:val="24"/>
        </w:rPr>
        <w:t>Characterization</w:t>
      </w:r>
      <w:r w:rsidR="009A5106">
        <w:rPr>
          <w:rFonts w:ascii="Arial" w:hAnsi="Arial" w:cs="Arial"/>
          <w:sz w:val="24"/>
          <w:szCs w:val="24"/>
        </w:rPr>
        <w:t xml:space="preserve"> </w:t>
      </w:r>
      <w:r w:rsidRPr="009A5106">
        <w:rPr>
          <w:rFonts w:ascii="Arial" w:hAnsi="Arial" w:cs="Arial"/>
          <w:sz w:val="24"/>
          <w:szCs w:val="24"/>
        </w:rPr>
        <w:t>of</w:t>
      </w:r>
      <w:r w:rsidR="009A5106">
        <w:rPr>
          <w:rFonts w:ascii="Arial" w:hAnsi="Arial" w:cs="Arial"/>
          <w:sz w:val="24"/>
          <w:szCs w:val="24"/>
        </w:rPr>
        <w:t xml:space="preserve"> </w:t>
      </w:r>
      <w:r w:rsidRPr="009A5106">
        <w:rPr>
          <w:rFonts w:ascii="Arial" w:hAnsi="Arial" w:cs="Arial"/>
          <w:sz w:val="24"/>
          <w:szCs w:val="24"/>
        </w:rPr>
        <w:t>products………</w:t>
      </w:r>
      <w:r w:rsidR="009A5106">
        <w:rPr>
          <w:rFonts w:ascii="Arial" w:hAnsi="Arial" w:cs="Arial"/>
          <w:sz w:val="24"/>
          <w:szCs w:val="24"/>
        </w:rPr>
        <w:t>………………………………………………</w:t>
      </w:r>
      <w:r w:rsidRPr="009A5106">
        <w:rPr>
          <w:rFonts w:ascii="Arial" w:hAnsi="Arial" w:cs="Arial"/>
          <w:sz w:val="24"/>
          <w:szCs w:val="24"/>
        </w:rPr>
        <w:t>S</w:t>
      </w:r>
      <w:r w:rsidR="002F1BCA">
        <w:rPr>
          <w:rFonts w:ascii="Arial" w:hAnsi="Arial" w:cs="Arial"/>
          <w:sz w:val="24"/>
          <w:szCs w:val="24"/>
        </w:rPr>
        <w:t>3</w:t>
      </w:r>
      <w:r w:rsidRPr="009A5106">
        <w:rPr>
          <w:rFonts w:ascii="Arial" w:hAnsi="Arial" w:cs="Arial"/>
          <w:sz w:val="24"/>
          <w:szCs w:val="24"/>
        </w:rPr>
        <w:t xml:space="preserve"> </w:t>
      </w:r>
    </w:p>
    <w:p w14:paraId="5E96F83F" w14:textId="66DB8345" w:rsidR="00DB7CC9" w:rsidRPr="009A5106" w:rsidRDefault="00B77E59" w:rsidP="009A5106">
      <w:pPr>
        <w:pStyle w:val="ListParagraph"/>
        <w:numPr>
          <w:ilvl w:val="0"/>
          <w:numId w:val="2"/>
        </w:numPr>
        <w:ind w:firstLineChars="0"/>
        <w:jc w:val="left"/>
        <w:rPr>
          <w:rFonts w:ascii="Arial" w:hAnsi="Arial" w:cs="Arial"/>
          <w:sz w:val="24"/>
          <w:szCs w:val="24"/>
        </w:rPr>
      </w:pPr>
      <w:r w:rsidRPr="009A5106">
        <w:rPr>
          <w:rFonts w:ascii="Arial" w:hAnsi="Arial" w:cs="Arial"/>
          <w:sz w:val="24"/>
          <w:szCs w:val="24"/>
        </w:rPr>
        <w:t>NMR spectra of products ………………………………</w:t>
      </w:r>
      <w:r w:rsidR="009A5106">
        <w:rPr>
          <w:rFonts w:ascii="Arial" w:hAnsi="Arial" w:cs="Arial"/>
          <w:sz w:val="24"/>
          <w:szCs w:val="24"/>
        </w:rPr>
        <w:t>………………………</w:t>
      </w:r>
      <w:proofErr w:type="gramStart"/>
      <w:r w:rsidR="009A5106">
        <w:rPr>
          <w:rFonts w:ascii="Arial" w:hAnsi="Arial" w:cs="Arial"/>
          <w:sz w:val="24"/>
          <w:szCs w:val="24"/>
        </w:rPr>
        <w:t>….</w:t>
      </w:r>
      <w:r w:rsidRPr="009A5106">
        <w:rPr>
          <w:rFonts w:ascii="Arial" w:hAnsi="Arial" w:cs="Arial"/>
          <w:sz w:val="24"/>
          <w:szCs w:val="24"/>
        </w:rPr>
        <w:t>S</w:t>
      </w:r>
      <w:proofErr w:type="gramEnd"/>
      <w:r w:rsidR="00B45FDB" w:rsidRPr="009A5106">
        <w:rPr>
          <w:rFonts w:ascii="Arial" w:hAnsi="Arial" w:cs="Arial"/>
          <w:sz w:val="24"/>
          <w:szCs w:val="24"/>
        </w:rPr>
        <w:t>5</w:t>
      </w:r>
    </w:p>
    <w:p w14:paraId="60BE6559" w14:textId="5700A9F4" w:rsidR="00DB7CC9" w:rsidRPr="009A5106" w:rsidRDefault="00B77E59" w:rsidP="009A5106">
      <w:pPr>
        <w:pStyle w:val="ListParagraph"/>
        <w:numPr>
          <w:ilvl w:val="0"/>
          <w:numId w:val="2"/>
        </w:numPr>
        <w:ind w:firstLineChars="0"/>
        <w:jc w:val="left"/>
        <w:rPr>
          <w:rFonts w:ascii="Arial" w:hAnsi="Arial" w:cs="Arial"/>
          <w:sz w:val="24"/>
          <w:szCs w:val="24"/>
        </w:rPr>
      </w:pPr>
      <w:r w:rsidRPr="009A5106">
        <w:rPr>
          <w:rFonts w:ascii="Arial" w:hAnsi="Arial" w:cs="Arial"/>
          <w:sz w:val="24"/>
          <w:szCs w:val="24"/>
        </w:rPr>
        <w:t xml:space="preserve">Green chemistry metrics analysis </w:t>
      </w:r>
      <w:proofErr w:type="gramStart"/>
      <w:r w:rsidRPr="009A5106">
        <w:rPr>
          <w:rFonts w:ascii="Arial" w:hAnsi="Arial" w:cs="Arial"/>
          <w:sz w:val="24"/>
          <w:szCs w:val="24"/>
        </w:rPr>
        <w:t>…..</w:t>
      </w:r>
      <w:proofErr w:type="gramEnd"/>
      <w:r w:rsidRPr="009A5106">
        <w:rPr>
          <w:rFonts w:ascii="Arial" w:hAnsi="Arial" w:cs="Arial"/>
          <w:sz w:val="24"/>
          <w:szCs w:val="24"/>
        </w:rPr>
        <w:t>……………………</w:t>
      </w:r>
      <w:r w:rsidR="009A5106">
        <w:rPr>
          <w:rFonts w:ascii="Arial" w:hAnsi="Arial" w:cs="Arial"/>
          <w:sz w:val="24"/>
          <w:szCs w:val="24"/>
        </w:rPr>
        <w:t>…………………….</w:t>
      </w:r>
      <w:r w:rsidRPr="009A5106">
        <w:rPr>
          <w:rFonts w:ascii="Arial" w:hAnsi="Arial" w:cs="Arial"/>
          <w:sz w:val="24"/>
          <w:szCs w:val="24"/>
        </w:rPr>
        <w:t>S</w:t>
      </w:r>
      <w:r w:rsidR="00B45FDB" w:rsidRPr="009A5106">
        <w:rPr>
          <w:rFonts w:ascii="Arial" w:hAnsi="Arial" w:cs="Arial"/>
          <w:sz w:val="24"/>
          <w:szCs w:val="24"/>
        </w:rPr>
        <w:t>14</w:t>
      </w:r>
    </w:p>
    <w:p w14:paraId="0342E6B8" w14:textId="5E11CF22" w:rsidR="00DB7CC9" w:rsidRPr="009A5106" w:rsidRDefault="00B77E59" w:rsidP="009A5106">
      <w:pPr>
        <w:pStyle w:val="ListParagraph"/>
        <w:numPr>
          <w:ilvl w:val="0"/>
          <w:numId w:val="2"/>
        </w:numPr>
        <w:ind w:firstLineChars="0"/>
        <w:jc w:val="left"/>
        <w:rPr>
          <w:rFonts w:ascii="Arial" w:hAnsi="Arial" w:cs="Arial"/>
          <w:sz w:val="24"/>
          <w:szCs w:val="24"/>
        </w:rPr>
      </w:pPr>
      <w:r w:rsidRPr="009A5106">
        <w:rPr>
          <w:rFonts w:ascii="Arial" w:hAnsi="Arial" w:cs="Arial"/>
          <w:sz w:val="24"/>
          <w:szCs w:val="24"/>
        </w:rPr>
        <w:t>References ………………….…………………………………………….………S</w:t>
      </w:r>
      <w:r w:rsidR="004C0AF8">
        <w:rPr>
          <w:rFonts w:ascii="Arial" w:hAnsi="Arial" w:cs="Arial"/>
          <w:sz w:val="24"/>
          <w:szCs w:val="24"/>
        </w:rPr>
        <w:t>20</w:t>
      </w:r>
    </w:p>
    <w:p w14:paraId="3899DD16" w14:textId="77777777" w:rsidR="00DB7CC9" w:rsidRPr="009A5106" w:rsidRDefault="00DB7CC9">
      <w:pPr>
        <w:tabs>
          <w:tab w:val="left" w:pos="360"/>
        </w:tabs>
        <w:spacing w:line="360" w:lineRule="auto"/>
        <w:ind w:left="360"/>
        <w:rPr>
          <w:rFonts w:ascii="Arial" w:eastAsia="SimSun" w:hAnsi="Arial" w:cs="Arial"/>
          <w:kern w:val="0"/>
          <w:sz w:val="24"/>
          <w:szCs w:val="24"/>
        </w:rPr>
      </w:pPr>
    </w:p>
    <w:p w14:paraId="01C37056" w14:textId="77777777" w:rsidR="00DB7CC9" w:rsidRPr="009A5106" w:rsidRDefault="00DB7CC9">
      <w:pPr>
        <w:tabs>
          <w:tab w:val="left" w:pos="360"/>
        </w:tabs>
        <w:spacing w:before="200" w:after="100" w:line="276" w:lineRule="auto"/>
        <w:ind w:left="810" w:hanging="450"/>
        <w:rPr>
          <w:rFonts w:ascii="Arial" w:hAnsi="Arial" w:cs="Arial"/>
          <w:i/>
          <w:sz w:val="24"/>
          <w:szCs w:val="24"/>
        </w:rPr>
      </w:pPr>
    </w:p>
    <w:p w14:paraId="41B94778" w14:textId="77777777" w:rsidR="00DB7CC9" w:rsidRPr="009A5106" w:rsidRDefault="00B77E59">
      <w:pPr>
        <w:widowControl/>
        <w:jc w:val="left"/>
        <w:rPr>
          <w:rFonts w:ascii="Arial" w:eastAsia="SimSun" w:hAnsi="Arial" w:cs="Arial"/>
          <w:kern w:val="0"/>
          <w:sz w:val="24"/>
          <w:szCs w:val="24"/>
        </w:rPr>
      </w:pPr>
      <w:r w:rsidRPr="009A5106">
        <w:rPr>
          <w:rFonts w:ascii="Arial" w:eastAsia="SimSun" w:hAnsi="Arial" w:cs="Arial"/>
          <w:kern w:val="0"/>
          <w:sz w:val="24"/>
          <w:szCs w:val="24"/>
        </w:rPr>
        <w:br w:type="page"/>
      </w:r>
    </w:p>
    <w:p w14:paraId="7BF79139" w14:textId="77777777" w:rsidR="00DB7CC9" w:rsidRPr="000E2237" w:rsidRDefault="00B77E59">
      <w:pPr>
        <w:pStyle w:val="Heading1"/>
        <w:numPr>
          <w:ilvl w:val="0"/>
          <w:numId w:val="3"/>
        </w:numPr>
        <w:tabs>
          <w:tab w:val="left" w:pos="360"/>
        </w:tabs>
        <w:spacing w:before="0" w:beforeAutospacing="0" w:afterAutospacing="0" w:line="276" w:lineRule="auto"/>
        <w:ind w:hanging="720"/>
        <w:rPr>
          <w:rFonts w:ascii="Arial" w:hAnsi="Arial" w:cs="Arial"/>
          <w:sz w:val="36"/>
          <w:szCs w:val="36"/>
        </w:rPr>
      </w:pPr>
      <w:r w:rsidRPr="000E2237">
        <w:rPr>
          <w:rFonts w:ascii="Arial" w:hAnsi="Arial" w:cs="Arial"/>
          <w:sz w:val="36"/>
          <w:szCs w:val="36"/>
        </w:rPr>
        <w:lastRenderedPageBreak/>
        <w:t>General information</w:t>
      </w:r>
    </w:p>
    <w:p w14:paraId="638B2540" w14:textId="77777777" w:rsidR="00DB7CC9" w:rsidRPr="000E2237" w:rsidRDefault="00B77E59" w:rsidP="000E2237">
      <w:pPr>
        <w:tabs>
          <w:tab w:val="left" w:pos="360"/>
        </w:tabs>
        <w:spacing w:after="0" w:line="480" w:lineRule="auto"/>
        <w:rPr>
          <w:rFonts w:ascii="Arial" w:hAnsi="Arial" w:cs="Arial"/>
          <w:sz w:val="24"/>
          <w:szCs w:val="24"/>
        </w:rPr>
      </w:pPr>
      <w:r w:rsidRPr="000E2237">
        <w:rPr>
          <w:rFonts w:ascii="Arial" w:hAnsi="Arial" w:cs="Arial"/>
          <w:sz w:val="24"/>
          <w:szCs w:val="24"/>
        </w:rPr>
        <w:t xml:space="preserve">All solvents were used as received from commercial sources without further purification. </w:t>
      </w:r>
      <w:r w:rsidRPr="000E2237">
        <w:rPr>
          <w:rFonts w:ascii="Arial" w:hAnsi="Arial" w:cs="Arial"/>
          <w:sz w:val="24"/>
          <w:szCs w:val="24"/>
          <w:vertAlign w:val="superscript"/>
        </w:rPr>
        <w:t>1</w:t>
      </w:r>
      <w:r w:rsidRPr="000E2237">
        <w:rPr>
          <w:rFonts w:ascii="Arial" w:hAnsi="Arial" w:cs="Arial"/>
          <w:sz w:val="24"/>
          <w:szCs w:val="24"/>
        </w:rPr>
        <w:t xml:space="preserve">H NMR and </w:t>
      </w:r>
      <w:r w:rsidRPr="000E2237">
        <w:rPr>
          <w:rFonts w:ascii="Arial" w:hAnsi="Arial" w:cs="Arial"/>
          <w:sz w:val="24"/>
          <w:szCs w:val="24"/>
          <w:vertAlign w:val="superscript"/>
        </w:rPr>
        <w:t>13</w:t>
      </w:r>
      <w:r w:rsidRPr="000E2237">
        <w:rPr>
          <w:rFonts w:ascii="Arial" w:hAnsi="Arial" w:cs="Arial"/>
          <w:sz w:val="24"/>
          <w:szCs w:val="24"/>
        </w:rPr>
        <w:t>C NMR spectra were recorded using Bruker-DRX (400 MHz and 101 MHz, respectively) instruments internally referenced to SiMe4, chloroform, and dimethyl sulfoxide signals. Chemical shifts were reported in parts per million (ppm), Multiplicity was indicated as follows: s (singlet), d (doublet), t (triplet), q (quartet), m (</w:t>
      </w:r>
      <w:proofErr w:type="spellStart"/>
      <w:r w:rsidRPr="000E2237">
        <w:rPr>
          <w:rFonts w:ascii="Arial" w:hAnsi="Arial" w:cs="Arial"/>
          <w:sz w:val="24"/>
          <w:szCs w:val="24"/>
        </w:rPr>
        <w:t>multiplet</w:t>
      </w:r>
      <w:proofErr w:type="spellEnd"/>
      <w:r w:rsidRPr="000E2237">
        <w:rPr>
          <w:rFonts w:ascii="Arial" w:hAnsi="Arial" w:cs="Arial"/>
          <w:sz w:val="24"/>
          <w:szCs w:val="24"/>
        </w:rPr>
        <w:t xml:space="preserve">), dd (doublet of doublet), </w:t>
      </w:r>
      <w:proofErr w:type="spellStart"/>
      <w:r w:rsidRPr="000E2237">
        <w:rPr>
          <w:rFonts w:ascii="Arial" w:hAnsi="Arial" w:cs="Arial"/>
          <w:sz w:val="24"/>
          <w:szCs w:val="24"/>
        </w:rPr>
        <w:t>br</w:t>
      </w:r>
      <w:proofErr w:type="spellEnd"/>
      <w:r w:rsidRPr="000E2237">
        <w:rPr>
          <w:rFonts w:ascii="Arial" w:hAnsi="Arial" w:cs="Arial"/>
          <w:sz w:val="24"/>
          <w:szCs w:val="24"/>
        </w:rPr>
        <w:t xml:space="preserve"> s (broad singlet). LC-MS were performed on Waters UPLC-MS. The mobile phases were </w:t>
      </w:r>
      <w:proofErr w:type="spellStart"/>
      <w:r w:rsidRPr="000E2237">
        <w:rPr>
          <w:rFonts w:ascii="Arial" w:hAnsi="Arial" w:cs="Arial"/>
          <w:sz w:val="24"/>
          <w:szCs w:val="24"/>
        </w:rPr>
        <w:t>MeCN</w:t>
      </w:r>
      <w:proofErr w:type="spellEnd"/>
      <w:r w:rsidRPr="000E2237">
        <w:rPr>
          <w:rFonts w:ascii="Arial" w:hAnsi="Arial" w:cs="Arial"/>
          <w:sz w:val="24"/>
          <w:szCs w:val="24"/>
        </w:rPr>
        <w:t xml:space="preserve"> and H</w:t>
      </w:r>
      <w:r w:rsidRPr="000E2237">
        <w:rPr>
          <w:rFonts w:ascii="Arial" w:hAnsi="Arial" w:cs="Arial"/>
          <w:sz w:val="24"/>
          <w:szCs w:val="24"/>
          <w:vertAlign w:val="subscript"/>
        </w:rPr>
        <w:t>2</w:t>
      </w:r>
      <w:r w:rsidRPr="000E2237">
        <w:rPr>
          <w:rFonts w:ascii="Arial" w:hAnsi="Arial" w:cs="Arial"/>
          <w:sz w:val="24"/>
          <w:szCs w:val="24"/>
        </w:rPr>
        <w:t>O both containing 0.03% HCO</w:t>
      </w:r>
      <w:r w:rsidRPr="000E2237">
        <w:rPr>
          <w:rFonts w:ascii="Arial" w:hAnsi="Arial" w:cs="Arial"/>
          <w:sz w:val="24"/>
          <w:szCs w:val="24"/>
          <w:vertAlign w:val="subscript"/>
        </w:rPr>
        <w:t>2</w:t>
      </w:r>
      <w:r w:rsidRPr="000E2237">
        <w:rPr>
          <w:rFonts w:ascii="Arial" w:hAnsi="Arial" w:cs="Arial"/>
          <w:sz w:val="24"/>
          <w:szCs w:val="24"/>
        </w:rPr>
        <w:t xml:space="preserve">H. UV detections were conducted at 220 nm, 254 nm and 284 nm. Low resolution mass spectra were recorded in APCI (atmospheric pressure chemical ionization). </w:t>
      </w:r>
    </w:p>
    <w:p w14:paraId="47CA38C8" w14:textId="77777777" w:rsidR="00DB7CC9" w:rsidRPr="000E2237" w:rsidRDefault="00B77E59" w:rsidP="000E2237">
      <w:pPr>
        <w:pStyle w:val="BATitle"/>
        <w:spacing w:before="0" w:after="0" w:line="480" w:lineRule="auto"/>
        <w:jc w:val="both"/>
        <w:rPr>
          <w:rFonts w:ascii="Arial" w:hAnsi="Arial" w:cs="Arial"/>
          <w:sz w:val="36"/>
          <w:szCs w:val="36"/>
        </w:rPr>
      </w:pPr>
      <w:r w:rsidRPr="000E2237">
        <w:rPr>
          <w:rFonts w:ascii="Arial" w:hAnsi="Arial" w:cs="Arial"/>
          <w:sz w:val="36"/>
          <w:szCs w:val="36"/>
        </w:rPr>
        <w:t>2.</w:t>
      </w:r>
      <w:r w:rsidRPr="000E2237">
        <w:rPr>
          <w:rFonts w:ascii="Arial" w:hAnsi="Arial" w:cs="Arial"/>
          <w:sz w:val="36"/>
          <w:szCs w:val="36"/>
        </w:rPr>
        <w:tab/>
        <w:t xml:space="preserve">General procedure </w:t>
      </w:r>
    </w:p>
    <w:p w14:paraId="33F12C98" w14:textId="77777777" w:rsidR="00DB7CC9" w:rsidRPr="000E2237" w:rsidRDefault="00B77E59" w:rsidP="000E2237">
      <w:pPr>
        <w:tabs>
          <w:tab w:val="left" w:pos="360"/>
        </w:tabs>
        <w:spacing w:after="0" w:line="480" w:lineRule="auto"/>
        <w:rPr>
          <w:rFonts w:ascii="Arial" w:eastAsia="SimSun" w:hAnsi="Arial" w:cs="Arial"/>
          <w:b/>
          <w:bCs/>
          <w:kern w:val="36"/>
          <w:sz w:val="28"/>
          <w:szCs w:val="28"/>
        </w:rPr>
      </w:pPr>
      <w:r w:rsidRPr="000E2237">
        <w:rPr>
          <w:rFonts w:ascii="Arial" w:eastAsia="SimSun" w:hAnsi="Arial" w:cs="Arial"/>
          <w:b/>
          <w:bCs/>
          <w:kern w:val="36"/>
          <w:sz w:val="28"/>
          <w:szCs w:val="28"/>
        </w:rPr>
        <w:t xml:space="preserve">2.1 The cascade synthesis of compound 5 </w:t>
      </w:r>
    </w:p>
    <w:p w14:paraId="46489830" w14:textId="77777777" w:rsidR="00DB7CC9" w:rsidRPr="008D5F53" w:rsidRDefault="00B77E59" w:rsidP="000E2237">
      <w:pPr>
        <w:tabs>
          <w:tab w:val="left" w:pos="360"/>
        </w:tabs>
        <w:spacing w:after="0" w:line="480" w:lineRule="auto"/>
        <w:rPr>
          <w:rFonts w:ascii="Times New Roman" w:eastAsia="SimSun" w:hAnsi="Times New Roman" w:cs="Times New Roman"/>
          <w:kern w:val="36"/>
          <w:sz w:val="20"/>
          <w:szCs w:val="20"/>
        </w:rPr>
      </w:pPr>
      <w:r w:rsidRPr="000E2237">
        <w:rPr>
          <w:rFonts w:ascii="Arial" w:eastAsia="SimSun" w:hAnsi="Arial" w:cs="Arial"/>
          <w:kern w:val="36"/>
          <w:sz w:val="24"/>
          <w:szCs w:val="24"/>
        </w:rPr>
        <w:t>To a solution of aldehydes 1 (2.2 mmol) and cysteine 2 (1.1 mmol), in 2.0 mL of EtOH was added olefinic oxindoles 4 (1.0 mmol). After being stirred at 90 °C for 9 h. Upon the completion of the reaction as monitored by LCMS, the concentrated reaction mixture was isolated. The products 5 were afforded</w:t>
      </w:r>
      <w:r w:rsidRPr="008D5F53">
        <w:rPr>
          <w:rFonts w:ascii="Times New Roman" w:eastAsia="SimSun" w:hAnsi="Times New Roman" w:cs="Times New Roman"/>
          <w:kern w:val="36"/>
          <w:sz w:val="20"/>
          <w:szCs w:val="20"/>
        </w:rPr>
        <w:t>.</w:t>
      </w:r>
    </w:p>
    <w:p w14:paraId="6A034286" w14:textId="77777777" w:rsidR="00DB7CC9" w:rsidRPr="000E2237" w:rsidRDefault="00B77E59" w:rsidP="000E2237">
      <w:pPr>
        <w:tabs>
          <w:tab w:val="left" w:pos="360"/>
        </w:tabs>
        <w:spacing w:after="0" w:line="480" w:lineRule="auto"/>
        <w:rPr>
          <w:rFonts w:ascii="Arial" w:hAnsi="Arial" w:cs="Arial"/>
          <w:sz w:val="28"/>
          <w:szCs w:val="28"/>
        </w:rPr>
      </w:pPr>
      <w:r w:rsidRPr="000E2237">
        <w:rPr>
          <w:rFonts w:ascii="Arial" w:eastAsia="SimSun" w:hAnsi="Arial" w:cs="Arial"/>
          <w:b/>
          <w:bCs/>
          <w:kern w:val="36"/>
          <w:sz w:val="28"/>
          <w:szCs w:val="28"/>
        </w:rPr>
        <w:t xml:space="preserve">2.2 The one-pot synthesis of compound 7 </w:t>
      </w:r>
    </w:p>
    <w:p w14:paraId="1A1C0DC3" w14:textId="77777777" w:rsidR="00DB7CC9" w:rsidRPr="000E2237" w:rsidRDefault="00B77E59" w:rsidP="000E2237">
      <w:pPr>
        <w:tabs>
          <w:tab w:val="left" w:pos="360"/>
        </w:tabs>
        <w:spacing w:after="0" w:line="480" w:lineRule="auto"/>
        <w:rPr>
          <w:rFonts w:ascii="Arial" w:eastAsia="SimSun" w:hAnsi="Arial" w:cs="Arial"/>
          <w:kern w:val="36"/>
          <w:sz w:val="24"/>
          <w:szCs w:val="24"/>
        </w:rPr>
      </w:pPr>
      <w:r w:rsidRPr="000E2237">
        <w:rPr>
          <w:rFonts w:ascii="Arial" w:eastAsia="SimSun" w:hAnsi="Arial" w:cs="Arial"/>
          <w:kern w:val="36"/>
          <w:sz w:val="24"/>
          <w:szCs w:val="24"/>
        </w:rPr>
        <w:t xml:space="preserve">To a solution of aldehydes </w:t>
      </w:r>
      <w:r w:rsidRPr="000E2237">
        <w:rPr>
          <w:rFonts w:ascii="Arial" w:eastAsia="SimSun" w:hAnsi="Arial" w:cs="Arial"/>
          <w:b/>
          <w:bCs/>
          <w:kern w:val="36"/>
          <w:sz w:val="24"/>
          <w:szCs w:val="24"/>
        </w:rPr>
        <w:t>1</w:t>
      </w:r>
      <w:r w:rsidRPr="000E2237">
        <w:rPr>
          <w:rFonts w:ascii="Arial" w:eastAsia="SimSun" w:hAnsi="Arial" w:cs="Arial"/>
          <w:kern w:val="36"/>
          <w:sz w:val="24"/>
          <w:szCs w:val="24"/>
        </w:rPr>
        <w:t xml:space="preserve"> (1.0 mmol) and cysteine </w:t>
      </w:r>
      <w:r w:rsidRPr="000E2237">
        <w:rPr>
          <w:rFonts w:ascii="Arial" w:eastAsia="SimSun" w:hAnsi="Arial" w:cs="Arial"/>
          <w:b/>
          <w:bCs/>
          <w:kern w:val="36"/>
          <w:sz w:val="24"/>
          <w:szCs w:val="24"/>
        </w:rPr>
        <w:t>2</w:t>
      </w:r>
      <w:r w:rsidRPr="000E2237">
        <w:rPr>
          <w:rFonts w:ascii="Arial" w:eastAsia="SimSun" w:hAnsi="Arial" w:cs="Arial"/>
          <w:kern w:val="36"/>
          <w:sz w:val="24"/>
          <w:szCs w:val="24"/>
        </w:rPr>
        <w:t xml:space="preserve"> (1.15 mmol), in 3.0 mL of EtOH was added, then stirred at 25°C for 6 h. olefinic oxindoles </w:t>
      </w:r>
      <w:r w:rsidRPr="000E2237">
        <w:rPr>
          <w:rFonts w:ascii="Arial" w:eastAsia="SimSun" w:hAnsi="Arial" w:cs="Arial"/>
          <w:b/>
          <w:bCs/>
          <w:kern w:val="36"/>
          <w:sz w:val="24"/>
          <w:szCs w:val="24"/>
        </w:rPr>
        <w:t>4</w:t>
      </w:r>
      <w:r w:rsidRPr="000E2237">
        <w:rPr>
          <w:rFonts w:ascii="Arial" w:eastAsia="SimSun" w:hAnsi="Arial" w:cs="Arial"/>
          <w:kern w:val="36"/>
          <w:sz w:val="24"/>
          <w:szCs w:val="24"/>
        </w:rPr>
        <w:t xml:space="preserve"> (1.0 mmol) and aldehydes </w:t>
      </w:r>
      <w:r w:rsidRPr="000E2237">
        <w:rPr>
          <w:rFonts w:ascii="Arial" w:eastAsia="SimSun" w:hAnsi="Arial" w:cs="Arial"/>
          <w:b/>
          <w:bCs/>
          <w:kern w:val="36"/>
          <w:sz w:val="24"/>
          <w:szCs w:val="24"/>
        </w:rPr>
        <w:t>6</w:t>
      </w:r>
      <w:r w:rsidRPr="000E2237">
        <w:rPr>
          <w:rFonts w:ascii="Arial" w:eastAsia="SimSun" w:hAnsi="Arial" w:cs="Arial"/>
          <w:kern w:val="36"/>
          <w:sz w:val="24"/>
          <w:szCs w:val="24"/>
        </w:rPr>
        <w:t xml:space="preserve"> (1.1 mmol) were added. The solution mixture was stirred at 90 °C for 9 h. Upon the completion of the reaction as monitored by LCMS, the concentrated reaction mixture was isolated. The products </w:t>
      </w:r>
      <w:r w:rsidRPr="000E2237">
        <w:rPr>
          <w:rFonts w:ascii="Arial" w:eastAsia="SimSun" w:hAnsi="Arial" w:cs="Arial"/>
          <w:b/>
          <w:bCs/>
          <w:kern w:val="36"/>
          <w:sz w:val="24"/>
          <w:szCs w:val="24"/>
        </w:rPr>
        <w:t>7</w:t>
      </w:r>
      <w:r w:rsidRPr="000E2237">
        <w:rPr>
          <w:rFonts w:ascii="Arial" w:eastAsia="SimSun" w:hAnsi="Arial" w:cs="Arial"/>
          <w:kern w:val="36"/>
          <w:sz w:val="24"/>
          <w:szCs w:val="24"/>
        </w:rPr>
        <w:t xml:space="preserve"> were afforded.</w:t>
      </w:r>
    </w:p>
    <w:p w14:paraId="11764C2A" w14:textId="77777777" w:rsidR="00DB7CC9" w:rsidRPr="00BE2778" w:rsidRDefault="00B77E59" w:rsidP="000E2237">
      <w:pPr>
        <w:tabs>
          <w:tab w:val="left" w:pos="360"/>
        </w:tabs>
        <w:spacing w:after="0" w:line="480" w:lineRule="auto"/>
        <w:rPr>
          <w:rFonts w:ascii="Arial" w:hAnsi="Arial" w:cs="Arial"/>
          <w:sz w:val="36"/>
          <w:szCs w:val="36"/>
        </w:rPr>
      </w:pPr>
      <w:r w:rsidRPr="00BE2778">
        <w:rPr>
          <w:rFonts w:ascii="Arial" w:eastAsia="SimSun" w:hAnsi="Arial" w:cs="Arial"/>
          <w:b/>
          <w:bCs/>
          <w:kern w:val="36"/>
          <w:sz w:val="36"/>
          <w:szCs w:val="36"/>
        </w:rPr>
        <w:lastRenderedPageBreak/>
        <w:t>3.</w:t>
      </w:r>
      <w:r w:rsidRPr="00BE2778">
        <w:rPr>
          <w:rFonts w:ascii="Arial" w:eastAsia="SimSun" w:hAnsi="Arial" w:cs="Arial"/>
          <w:b/>
          <w:bCs/>
          <w:kern w:val="36"/>
          <w:sz w:val="36"/>
          <w:szCs w:val="36"/>
        </w:rPr>
        <w:tab/>
        <w:t>Characterization of products</w:t>
      </w:r>
    </w:p>
    <w:p w14:paraId="0254AF0B" w14:textId="77777777" w:rsidR="00DB7CC9" w:rsidRPr="000E2237" w:rsidRDefault="00000000" w:rsidP="000E2237">
      <w:pPr>
        <w:tabs>
          <w:tab w:val="left" w:pos="360"/>
        </w:tabs>
        <w:spacing w:line="276" w:lineRule="auto"/>
        <w:rPr>
          <w:rFonts w:ascii="Arial" w:eastAsia="SimSun" w:hAnsi="Arial" w:cs="Arial"/>
          <w:bCs/>
          <w:color w:val="FF0000"/>
          <w:sz w:val="24"/>
          <w:szCs w:val="24"/>
          <w:lang w:val="en-GB"/>
        </w:rPr>
      </w:pPr>
      <w:r>
        <w:rPr>
          <w:rFonts w:ascii="Arial" w:hAnsi="Arial" w:cs="Arial"/>
          <w:sz w:val="24"/>
          <w:szCs w:val="24"/>
          <w:lang w:val="en-GB"/>
        </w:rPr>
        <w:object w:dxaOrig="1440" w:dyaOrig="1440" w14:anchorId="3CDD64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1" type="#_x0000_t75" style="position:absolute;left:0;text-align:left;margin-left:-.05pt;margin-top:4.65pt;width:67.25pt;height:81.3pt;z-index:251659264;mso-wrap-distance-left:9pt;mso-wrap-distance-top:0;mso-wrap-distance-right:9pt;mso-wrap-distance-bottom:0;mso-width-relative:page;mso-height-relative:page">
            <v:imagedata r:id="rId11" o:title=""/>
            <w10:wrap type="square"/>
          </v:shape>
          <o:OLEObject Type="Embed" ProgID="ChemDraw.Document.6.0" ShapeID="_x0000_s2101" DrawAspect="Content" ObjectID="_1724413785" r:id="rId12"/>
        </w:object>
      </w:r>
      <w:r w:rsidR="00B77E59" w:rsidRPr="000E2237">
        <w:rPr>
          <w:rFonts w:ascii="Arial" w:hAnsi="Arial" w:cs="Arial"/>
          <w:i/>
          <w:sz w:val="24"/>
          <w:szCs w:val="24"/>
        </w:rPr>
        <w:t xml:space="preserve">Compound </w:t>
      </w:r>
      <w:r w:rsidR="00B77E59" w:rsidRPr="000E2237">
        <w:rPr>
          <w:rFonts w:ascii="Arial" w:hAnsi="Arial" w:cs="Arial"/>
          <w:b/>
          <w:i/>
          <w:sz w:val="24"/>
          <w:szCs w:val="24"/>
        </w:rPr>
        <w:t>5a</w:t>
      </w:r>
      <w:r w:rsidR="00B77E59" w:rsidRPr="000E2237">
        <w:rPr>
          <w:rFonts w:ascii="Arial" w:hAnsi="Arial" w:cs="Arial"/>
          <w:i/>
          <w:sz w:val="24"/>
          <w:szCs w:val="24"/>
        </w:rPr>
        <w:t xml:space="preserve">: </w:t>
      </w:r>
      <w:bookmarkStart w:id="1" w:name="_Hlk39438018"/>
      <w:r w:rsidR="00B77E59" w:rsidRPr="000E2237">
        <w:rPr>
          <w:rFonts w:ascii="Arial" w:hAnsi="Arial" w:cs="Arial"/>
          <w:bCs/>
          <w:sz w:val="24"/>
          <w:szCs w:val="24"/>
        </w:rPr>
        <w:t xml:space="preserve">white solid </w:t>
      </w:r>
      <w:bookmarkEnd w:id="1"/>
      <w:r w:rsidR="00B77E59" w:rsidRPr="000E2237">
        <w:rPr>
          <w:rFonts w:ascii="Arial" w:hAnsi="Arial" w:cs="Arial"/>
          <w:bCs/>
          <w:sz w:val="24"/>
          <w:szCs w:val="24"/>
        </w:rPr>
        <w:t xml:space="preserve">(70% yield). </w:t>
      </w:r>
      <w:r w:rsidR="00B77E59" w:rsidRPr="000E2237">
        <w:rPr>
          <w:rFonts w:ascii="Arial" w:eastAsia="SimSun" w:hAnsi="Arial" w:cs="Arial"/>
          <w:bCs/>
          <w:sz w:val="24"/>
          <w:szCs w:val="24"/>
          <w:vertAlign w:val="superscript"/>
        </w:rPr>
        <w:t>1</w:t>
      </w:r>
      <w:r w:rsidR="00B77E59" w:rsidRPr="000E2237">
        <w:rPr>
          <w:rFonts w:ascii="Arial" w:eastAsia="SimSun" w:hAnsi="Arial" w:cs="Arial"/>
          <w:bCs/>
          <w:sz w:val="24"/>
          <w:szCs w:val="24"/>
        </w:rPr>
        <w:t>H NMR (400 MHz, CDCl</w:t>
      </w:r>
      <w:r w:rsidR="00B77E59" w:rsidRPr="000E2237">
        <w:rPr>
          <w:rFonts w:ascii="Arial" w:eastAsia="SimSun" w:hAnsi="Arial" w:cs="Arial"/>
          <w:bCs/>
          <w:sz w:val="24"/>
          <w:szCs w:val="24"/>
          <w:vertAlign w:val="subscript"/>
        </w:rPr>
        <w:t>3</w:t>
      </w:r>
      <w:r w:rsidR="00B77E59" w:rsidRPr="000E2237">
        <w:rPr>
          <w:rFonts w:ascii="Arial" w:eastAsia="SimSun" w:hAnsi="Arial" w:cs="Arial"/>
          <w:bCs/>
          <w:sz w:val="24"/>
          <w:szCs w:val="24"/>
        </w:rPr>
        <w:t xml:space="preserve">) </w:t>
      </w:r>
      <w:r w:rsidR="00B77E59" w:rsidRPr="000E2237">
        <w:rPr>
          <w:rFonts w:ascii="Arial" w:eastAsia="SimSun" w:hAnsi="Arial" w:cs="Arial"/>
          <w:bCs/>
          <w:i/>
          <w:iCs/>
          <w:sz w:val="24"/>
          <w:szCs w:val="24"/>
        </w:rPr>
        <w:t>δ</w:t>
      </w:r>
      <w:r w:rsidR="00B77E59" w:rsidRPr="000E2237">
        <w:rPr>
          <w:rFonts w:ascii="Arial" w:eastAsia="SimSun" w:hAnsi="Arial" w:cs="Arial"/>
          <w:bCs/>
          <w:sz w:val="24"/>
          <w:szCs w:val="24"/>
        </w:rPr>
        <w:t xml:space="preserve"> 7.60 – 7.56 (m, 1H), 7.46 (d, J = 8.5 Hz, 2H), 7.39 – 7.34 (m, 2H), 7.15 (td, J = 7.7, 1.2 Hz, 1H), 7.08 (d, J = 8.5 Hz, 2H), 7.03 (dd, J = 7.5, 1.0 Hz, 1H), 6.99 – 6.95 (m, 2H), 6.61 – 6.56 (m, 1H), 5.16 (s, 1H), 4.83 – 4.77 (m, 1H), 4.72 (s, 1H), 3.82 (</w:t>
      </w:r>
      <w:proofErr w:type="spellStart"/>
      <w:r w:rsidR="00B77E59" w:rsidRPr="000E2237">
        <w:rPr>
          <w:rFonts w:ascii="Arial" w:eastAsia="SimSun" w:hAnsi="Arial" w:cs="Arial"/>
          <w:bCs/>
          <w:sz w:val="24"/>
          <w:szCs w:val="24"/>
        </w:rPr>
        <w:t>dq</w:t>
      </w:r>
      <w:proofErr w:type="spellEnd"/>
      <w:r w:rsidR="00B77E59" w:rsidRPr="000E2237">
        <w:rPr>
          <w:rFonts w:ascii="Arial" w:eastAsia="SimSun" w:hAnsi="Arial" w:cs="Arial"/>
          <w:bCs/>
          <w:sz w:val="24"/>
          <w:szCs w:val="24"/>
        </w:rPr>
        <w:t>, J = 10.8, 7.1 Hz, 1H), 3.68 – 3.59 (m, 2H), 3.16 – 3.09 (m, 4H), 3.00 (dd, J = 12.3, 1.7 Hz, 1H), 0.68 (t, J = 7.1 Hz, 3H).</w:t>
      </w:r>
      <w:r w:rsidR="00B77E59" w:rsidRPr="000E2237">
        <w:rPr>
          <w:rFonts w:ascii="Arial" w:eastAsia="SimSun" w:hAnsi="Arial" w:cs="Arial"/>
          <w:bCs/>
          <w:sz w:val="24"/>
          <w:szCs w:val="24"/>
          <w:vertAlign w:val="superscript"/>
          <w:lang w:val="en-GB"/>
        </w:rPr>
        <w:t>13</w:t>
      </w:r>
      <w:r w:rsidR="00B77E59" w:rsidRPr="000E2237">
        <w:rPr>
          <w:rFonts w:ascii="Arial" w:eastAsia="SimSun" w:hAnsi="Arial" w:cs="Arial"/>
          <w:bCs/>
          <w:sz w:val="24"/>
          <w:szCs w:val="24"/>
          <w:lang w:val="en-GB"/>
        </w:rPr>
        <w:t xml:space="preserve">C NMR (101 MHz, </w:t>
      </w:r>
      <w:r w:rsidR="00B77E59" w:rsidRPr="000E2237">
        <w:rPr>
          <w:rFonts w:ascii="Arial" w:eastAsia="SimSun" w:hAnsi="Arial" w:cs="Arial"/>
          <w:bCs/>
          <w:sz w:val="24"/>
          <w:szCs w:val="24"/>
        </w:rPr>
        <w:t>CDCl</w:t>
      </w:r>
      <w:r w:rsidR="00B77E59" w:rsidRPr="000E2237">
        <w:rPr>
          <w:rFonts w:ascii="Arial" w:eastAsia="SimSun" w:hAnsi="Arial" w:cs="Arial"/>
          <w:bCs/>
          <w:sz w:val="24"/>
          <w:szCs w:val="24"/>
          <w:vertAlign w:val="subscript"/>
        </w:rPr>
        <w:t>3</w:t>
      </w:r>
      <w:r w:rsidR="00B77E59" w:rsidRPr="000E2237">
        <w:rPr>
          <w:rFonts w:ascii="Arial" w:eastAsia="SimSun" w:hAnsi="Arial" w:cs="Arial"/>
          <w:bCs/>
          <w:sz w:val="24"/>
          <w:szCs w:val="24"/>
          <w:lang w:val="en-GB"/>
        </w:rPr>
        <w:t xml:space="preserve">) </w:t>
      </w:r>
      <w:r w:rsidR="00B77E59" w:rsidRPr="000E2237">
        <w:rPr>
          <w:rFonts w:ascii="Arial" w:eastAsia="SimSun" w:hAnsi="Arial" w:cs="Arial"/>
          <w:bCs/>
          <w:i/>
          <w:iCs/>
          <w:sz w:val="24"/>
          <w:szCs w:val="24"/>
          <w:lang w:val="en-GB"/>
        </w:rPr>
        <w:t>δ</w:t>
      </w:r>
      <w:r w:rsidR="00B77E59" w:rsidRPr="000E2237">
        <w:rPr>
          <w:rFonts w:ascii="Arial" w:eastAsia="SimSun" w:hAnsi="Arial" w:cs="Arial"/>
          <w:bCs/>
          <w:sz w:val="24"/>
          <w:szCs w:val="24"/>
          <w:lang w:val="en-GB"/>
        </w:rPr>
        <w:t>174.8, 169.1, 143.7, 140.8, 135.3, 131.3, 133.0, 128.9, 128.9, 128.2, 126.0, 125.2, 122.3, 121.8, 121.2, 107.9, 75.3, 74.7, 67.5, 61.3, 60.7, 56.2, 38.8, 26.4, 13.5. HRMS (ESI-TOF</w:t>
      </w:r>
      <w:r w:rsidR="00B77E59" w:rsidRPr="000E2237">
        <w:rPr>
          <w:rFonts w:ascii="Arial" w:eastAsia="SimSun" w:hAnsi="Arial" w:cs="Arial"/>
          <w:bCs/>
          <w:i/>
          <w:sz w:val="24"/>
          <w:szCs w:val="24"/>
          <w:lang w:val="en-GB"/>
        </w:rPr>
        <w:t>, m/z</w:t>
      </w:r>
      <w:r w:rsidR="00B77E59" w:rsidRPr="000E2237">
        <w:rPr>
          <w:rFonts w:ascii="Arial" w:eastAsia="SimSun" w:hAnsi="Arial" w:cs="Arial"/>
          <w:bCs/>
          <w:sz w:val="24"/>
          <w:szCs w:val="24"/>
          <w:lang w:val="en-GB"/>
        </w:rPr>
        <w:t>): [M+</w:t>
      </w:r>
      <w:proofErr w:type="gramStart"/>
      <w:r w:rsidR="00B77E59" w:rsidRPr="000E2237">
        <w:rPr>
          <w:rFonts w:ascii="Arial" w:eastAsia="SimSun" w:hAnsi="Arial" w:cs="Arial"/>
          <w:bCs/>
          <w:sz w:val="24"/>
          <w:szCs w:val="24"/>
          <w:lang w:val="en-GB"/>
        </w:rPr>
        <w:t>H]</w:t>
      </w:r>
      <w:r w:rsidR="00B77E59" w:rsidRPr="000E2237">
        <w:rPr>
          <w:rFonts w:ascii="Arial" w:eastAsia="SimSun" w:hAnsi="Arial" w:cs="Arial"/>
          <w:bCs/>
          <w:sz w:val="24"/>
          <w:szCs w:val="24"/>
          <w:vertAlign w:val="superscript"/>
          <w:lang w:val="en-GB"/>
        </w:rPr>
        <w:t>+</w:t>
      </w:r>
      <w:proofErr w:type="gramEnd"/>
      <w:r w:rsidR="00B77E59" w:rsidRPr="000E2237">
        <w:rPr>
          <w:rFonts w:ascii="Arial" w:eastAsia="SimSun" w:hAnsi="Arial" w:cs="Arial"/>
          <w:bCs/>
          <w:sz w:val="24"/>
          <w:szCs w:val="24"/>
          <w:lang w:val="en-GB"/>
        </w:rPr>
        <w:t xml:space="preserve"> </w:t>
      </w:r>
      <w:proofErr w:type="spellStart"/>
      <w:r w:rsidR="00B77E59" w:rsidRPr="000E2237">
        <w:rPr>
          <w:rFonts w:ascii="Arial" w:eastAsia="SimSun" w:hAnsi="Arial" w:cs="Arial"/>
          <w:bCs/>
          <w:sz w:val="24"/>
          <w:szCs w:val="24"/>
          <w:lang w:val="en-GB"/>
        </w:rPr>
        <w:t>calcd</w:t>
      </w:r>
      <w:proofErr w:type="spellEnd"/>
      <w:r w:rsidR="00B77E59" w:rsidRPr="000E2237">
        <w:rPr>
          <w:rFonts w:ascii="Arial" w:eastAsia="SimSun" w:hAnsi="Arial" w:cs="Arial"/>
          <w:bCs/>
          <w:sz w:val="24"/>
          <w:szCs w:val="24"/>
          <w:lang w:val="en-GB"/>
        </w:rPr>
        <w:t>. for C</w:t>
      </w:r>
      <w:r w:rsidR="00B77E59" w:rsidRPr="000E2237">
        <w:rPr>
          <w:rFonts w:ascii="Arial" w:eastAsia="SimSun" w:hAnsi="Arial" w:cs="Arial"/>
          <w:bCs/>
          <w:sz w:val="24"/>
          <w:szCs w:val="24"/>
          <w:vertAlign w:val="subscript"/>
          <w:lang w:val="en-GB"/>
        </w:rPr>
        <w:t>29</w:t>
      </w:r>
      <w:r w:rsidR="00B77E59" w:rsidRPr="000E2237">
        <w:rPr>
          <w:rFonts w:ascii="Arial" w:eastAsia="SimSun" w:hAnsi="Arial" w:cs="Arial"/>
          <w:bCs/>
          <w:sz w:val="24"/>
          <w:szCs w:val="24"/>
          <w:lang w:val="en-GB"/>
        </w:rPr>
        <w:t>H</w:t>
      </w:r>
      <w:r w:rsidR="00B77E59" w:rsidRPr="000E2237">
        <w:rPr>
          <w:rFonts w:ascii="Arial" w:eastAsia="SimSun" w:hAnsi="Arial" w:cs="Arial"/>
          <w:bCs/>
          <w:sz w:val="24"/>
          <w:szCs w:val="24"/>
          <w:vertAlign w:val="subscript"/>
          <w:lang w:val="en-GB"/>
        </w:rPr>
        <w:t>26</w:t>
      </w:r>
      <w:r w:rsidR="00B77E59" w:rsidRPr="000E2237">
        <w:rPr>
          <w:rFonts w:ascii="Arial" w:eastAsia="SimSun" w:hAnsi="Arial" w:cs="Arial"/>
          <w:bCs/>
          <w:sz w:val="24"/>
          <w:szCs w:val="24"/>
          <w:lang w:val="en-GB"/>
        </w:rPr>
        <w:t>Br</w:t>
      </w:r>
      <w:r w:rsidR="00B77E59" w:rsidRPr="000E2237">
        <w:rPr>
          <w:rFonts w:ascii="Arial" w:eastAsia="SimSun" w:hAnsi="Arial" w:cs="Arial"/>
          <w:bCs/>
          <w:sz w:val="24"/>
          <w:szCs w:val="24"/>
          <w:vertAlign w:val="subscript"/>
          <w:lang w:val="en-GB"/>
        </w:rPr>
        <w:t>2</w:t>
      </w:r>
      <w:r w:rsidR="00B77E59" w:rsidRPr="000E2237">
        <w:rPr>
          <w:rFonts w:ascii="Arial" w:eastAsia="SimSun" w:hAnsi="Arial" w:cs="Arial"/>
          <w:bCs/>
          <w:sz w:val="24"/>
          <w:szCs w:val="24"/>
          <w:lang w:val="en-GB"/>
        </w:rPr>
        <w:t>N</w:t>
      </w:r>
      <w:r w:rsidR="00B77E59" w:rsidRPr="000E2237">
        <w:rPr>
          <w:rFonts w:ascii="Arial" w:eastAsia="SimSun" w:hAnsi="Arial" w:cs="Arial"/>
          <w:bCs/>
          <w:sz w:val="24"/>
          <w:szCs w:val="24"/>
          <w:vertAlign w:val="subscript"/>
          <w:lang w:val="en-GB"/>
        </w:rPr>
        <w:t>2</w:t>
      </w:r>
      <w:r w:rsidR="00B77E59" w:rsidRPr="000E2237">
        <w:rPr>
          <w:rFonts w:ascii="Arial" w:eastAsia="SimSun" w:hAnsi="Arial" w:cs="Arial"/>
          <w:bCs/>
          <w:sz w:val="24"/>
          <w:szCs w:val="24"/>
          <w:lang w:val="en-GB"/>
        </w:rPr>
        <w:t>O</w:t>
      </w:r>
      <w:r w:rsidR="00B77E59" w:rsidRPr="000E2237">
        <w:rPr>
          <w:rFonts w:ascii="Arial" w:eastAsia="SimSun" w:hAnsi="Arial" w:cs="Arial"/>
          <w:bCs/>
          <w:sz w:val="24"/>
          <w:szCs w:val="24"/>
          <w:vertAlign w:val="subscript"/>
          <w:lang w:val="en-GB"/>
        </w:rPr>
        <w:t>3</w:t>
      </w:r>
      <w:r w:rsidR="00B77E59" w:rsidRPr="000E2237">
        <w:rPr>
          <w:rFonts w:ascii="Arial" w:eastAsia="SimSun" w:hAnsi="Arial" w:cs="Arial"/>
          <w:bCs/>
          <w:sz w:val="24"/>
          <w:szCs w:val="24"/>
          <w:lang w:val="en-GB"/>
        </w:rPr>
        <w:t>S 641.0109, found: 6411.0113.</w:t>
      </w:r>
    </w:p>
    <w:p w14:paraId="05CBECED" w14:textId="77777777" w:rsidR="00DB7CC9" w:rsidRPr="000E2237" w:rsidRDefault="00000000" w:rsidP="000E2237">
      <w:pPr>
        <w:tabs>
          <w:tab w:val="left" w:pos="360"/>
        </w:tabs>
        <w:spacing w:line="276" w:lineRule="auto"/>
        <w:rPr>
          <w:rFonts w:ascii="Arial" w:eastAsia="SimSun" w:hAnsi="Arial" w:cs="Arial"/>
          <w:bCs/>
          <w:color w:val="FF0000"/>
          <w:sz w:val="24"/>
          <w:szCs w:val="24"/>
          <w:lang w:val="en-GB"/>
        </w:rPr>
      </w:pPr>
      <w:r>
        <w:rPr>
          <w:rFonts w:ascii="Arial" w:hAnsi="Arial" w:cs="Arial"/>
          <w:sz w:val="24"/>
          <w:szCs w:val="24"/>
          <w:lang w:val="en-GB"/>
        </w:rPr>
        <w:object w:dxaOrig="1440" w:dyaOrig="1440" w14:anchorId="14683013">
          <v:shape id="_x0000_s2102" type="#_x0000_t75" style="position:absolute;left:0;text-align:left;margin-left:-.05pt;margin-top:12.7pt;width:56.45pt;height:70.3pt;z-index:251661312;mso-wrap-distance-left:9pt;mso-wrap-distance-top:0;mso-wrap-distance-right:9pt;mso-wrap-distance-bottom:0;mso-width-relative:page;mso-height-relative:page">
            <v:imagedata r:id="rId13" o:title=""/>
            <w10:wrap type="square"/>
          </v:shape>
          <o:OLEObject Type="Embed" ProgID="ChemDraw.Document.6.0" ShapeID="_x0000_s2102" DrawAspect="Content" ObjectID="_1724413786" r:id="rId14"/>
        </w:object>
      </w:r>
      <w:r w:rsidR="00B77E59" w:rsidRPr="000E2237">
        <w:rPr>
          <w:rFonts w:ascii="Arial" w:hAnsi="Arial" w:cs="Arial"/>
          <w:i/>
          <w:sz w:val="24"/>
          <w:szCs w:val="24"/>
        </w:rPr>
        <w:t xml:space="preserve">Compound </w:t>
      </w:r>
      <w:r w:rsidR="00B77E59" w:rsidRPr="000E2237">
        <w:rPr>
          <w:rFonts w:ascii="Arial" w:hAnsi="Arial" w:cs="Arial"/>
          <w:b/>
          <w:i/>
          <w:sz w:val="24"/>
          <w:szCs w:val="24"/>
        </w:rPr>
        <w:t>5b</w:t>
      </w:r>
      <w:r w:rsidR="00B77E59" w:rsidRPr="000E2237">
        <w:rPr>
          <w:rFonts w:ascii="Arial" w:hAnsi="Arial" w:cs="Arial"/>
          <w:i/>
          <w:sz w:val="24"/>
          <w:szCs w:val="24"/>
        </w:rPr>
        <w:t xml:space="preserve">: </w:t>
      </w:r>
      <w:r w:rsidR="00B77E59" w:rsidRPr="000E2237">
        <w:rPr>
          <w:rFonts w:ascii="Arial" w:hAnsi="Arial" w:cs="Arial"/>
          <w:iCs/>
          <w:sz w:val="24"/>
          <w:szCs w:val="24"/>
        </w:rPr>
        <w:t>off</w:t>
      </w:r>
      <w:r w:rsidR="00B77E59" w:rsidRPr="000E2237">
        <w:rPr>
          <w:rFonts w:ascii="Arial" w:hAnsi="Arial" w:cs="Arial"/>
          <w:i/>
          <w:sz w:val="24"/>
          <w:szCs w:val="24"/>
        </w:rPr>
        <w:t>-</w:t>
      </w:r>
      <w:r w:rsidR="00B77E59" w:rsidRPr="000E2237">
        <w:rPr>
          <w:rFonts w:ascii="Arial" w:hAnsi="Arial" w:cs="Arial"/>
          <w:bCs/>
          <w:sz w:val="24"/>
          <w:szCs w:val="24"/>
        </w:rPr>
        <w:t xml:space="preserve">white solid (49% yield). </w:t>
      </w:r>
      <w:r w:rsidR="00B77E59" w:rsidRPr="000E2237">
        <w:rPr>
          <w:rFonts w:ascii="Arial" w:eastAsia="SimSun" w:hAnsi="Arial" w:cs="Arial"/>
          <w:bCs/>
          <w:sz w:val="24"/>
          <w:szCs w:val="24"/>
          <w:vertAlign w:val="superscript"/>
        </w:rPr>
        <w:t>1</w:t>
      </w:r>
      <w:r w:rsidR="00B77E59" w:rsidRPr="000E2237">
        <w:rPr>
          <w:rFonts w:ascii="Arial" w:eastAsia="SimSun" w:hAnsi="Arial" w:cs="Arial"/>
          <w:bCs/>
          <w:sz w:val="24"/>
          <w:szCs w:val="24"/>
        </w:rPr>
        <w:t>H NMR (400 MHz, CDCl</w:t>
      </w:r>
      <w:r w:rsidR="00B77E59" w:rsidRPr="000E2237">
        <w:rPr>
          <w:rFonts w:ascii="Arial" w:eastAsia="SimSun" w:hAnsi="Arial" w:cs="Arial"/>
          <w:bCs/>
          <w:sz w:val="24"/>
          <w:szCs w:val="24"/>
          <w:vertAlign w:val="subscript"/>
        </w:rPr>
        <w:t>3</w:t>
      </w:r>
      <w:r w:rsidR="00B77E59" w:rsidRPr="000E2237">
        <w:rPr>
          <w:rFonts w:ascii="Arial" w:eastAsia="SimSun" w:hAnsi="Arial" w:cs="Arial"/>
          <w:bCs/>
          <w:sz w:val="24"/>
          <w:szCs w:val="24"/>
        </w:rPr>
        <w:t xml:space="preserve">) </w:t>
      </w:r>
      <w:r w:rsidR="00B77E59" w:rsidRPr="000E2237">
        <w:rPr>
          <w:rFonts w:ascii="Arial" w:eastAsia="SimSun" w:hAnsi="Arial" w:cs="Arial"/>
          <w:bCs/>
          <w:i/>
          <w:iCs/>
          <w:sz w:val="24"/>
          <w:szCs w:val="24"/>
        </w:rPr>
        <w:t>δ</w:t>
      </w:r>
      <w:r w:rsidR="00B77E59" w:rsidRPr="000E2237">
        <w:rPr>
          <w:rFonts w:ascii="Arial" w:eastAsia="SimSun" w:hAnsi="Arial" w:cs="Arial"/>
          <w:bCs/>
          <w:sz w:val="24"/>
          <w:szCs w:val="24"/>
        </w:rPr>
        <w:t xml:space="preserve"> 7.49 – 7.45 (m, 1H), 7.36 (dt, J = 1.7, 0.7 Hz, 1H), 7.20 – 7.15 (m, 1H), 7.01 – 6.93 (m, 2H), 6.67 (d, J = 7.8 Hz, 1H), 6.35 – 6.29 (m, 2H), 6.00 (dt, J = 3.3, 0.9 Hz, 1H), 5.96 (dd, J = 3.3, 1.8 Hz, 1H), 5.35 (s, 1H), 4.78 – 4.71 (m, 2H), 3.80 (dd, J = 10.8, 7.1 Hz, 1H), 3.65 (dd, J = 10.8, 7.2 Hz, 1H), 3.54 (d, J = 8.6 Hz, 1H), 3.40 (dd, J = 12.1, 7.3 Hz, 1H), 3.20 (s, 3H), 3.02 (dd, J = 12.1, 1.8 Hz, 1H), 0.70 (t, J = 7.1 Hz, 3H). </w:t>
      </w:r>
      <w:r w:rsidR="00B77E59" w:rsidRPr="000E2237">
        <w:rPr>
          <w:rFonts w:ascii="Arial" w:eastAsia="SimSun" w:hAnsi="Arial" w:cs="Arial"/>
          <w:bCs/>
          <w:sz w:val="24"/>
          <w:szCs w:val="24"/>
          <w:vertAlign w:val="superscript"/>
          <w:lang w:val="en-GB"/>
        </w:rPr>
        <w:t>13</w:t>
      </w:r>
      <w:r w:rsidR="00B77E59" w:rsidRPr="000E2237">
        <w:rPr>
          <w:rFonts w:ascii="Arial" w:eastAsia="SimSun" w:hAnsi="Arial" w:cs="Arial"/>
          <w:bCs/>
          <w:sz w:val="24"/>
          <w:szCs w:val="24"/>
          <w:lang w:val="en-GB"/>
        </w:rPr>
        <w:t xml:space="preserve">C NMR (101 MHz, </w:t>
      </w:r>
      <w:r w:rsidR="00B77E59" w:rsidRPr="000E2237">
        <w:rPr>
          <w:rFonts w:ascii="Arial" w:eastAsia="SimSun" w:hAnsi="Arial" w:cs="Arial"/>
          <w:bCs/>
          <w:sz w:val="24"/>
          <w:szCs w:val="24"/>
        </w:rPr>
        <w:t>CDCl</w:t>
      </w:r>
      <w:r w:rsidR="00B77E59" w:rsidRPr="000E2237">
        <w:rPr>
          <w:rFonts w:ascii="Arial" w:eastAsia="SimSun" w:hAnsi="Arial" w:cs="Arial"/>
          <w:bCs/>
          <w:sz w:val="24"/>
          <w:szCs w:val="24"/>
          <w:vertAlign w:val="subscript"/>
        </w:rPr>
        <w:t>3</w:t>
      </w:r>
      <w:r w:rsidR="00B77E59" w:rsidRPr="000E2237">
        <w:rPr>
          <w:rFonts w:ascii="Arial" w:eastAsia="SimSun" w:hAnsi="Arial" w:cs="Arial"/>
          <w:bCs/>
          <w:sz w:val="24"/>
          <w:szCs w:val="24"/>
          <w:lang w:val="en-GB"/>
        </w:rPr>
        <w:t xml:space="preserve">) </w:t>
      </w:r>
      <w:r w:rsidR="00B77E59" w:rsidRPr="000E2237">
        <w:rPr>
          <w:rFonts w:ascii="Arial" w:eastAsia="SimSun" w:hAnsi="Arial" w:cs="Arial"/>
          <w:bCs/>
          <w:i/>
          <w:iCs/>
          <w:sz w:val="24"/>
          <w:szCs w:val="24"/>
          <w:lang w:val="en-GB"/>
        </w:rPr>
        <w:t>δ</w:t>
      </w:r>
      <w:r w:rsidR="00B77E59" w:rsidRPr="000E2237">
        <w:rPr>
          <w:rFonts w:ascii="Arial" w:eastAsia="SimSun" w:hAnsi="Arial" w:cs="Arial"/>
          <w:bCs/>
          <w:sz w:val="24"/>
          <w:szCs w:val="24"/>
          <w:lang w:val="en-GB"/>
        </w:rPr>
        <w:t xml:space="preserve"> 174.7, 169.0, 153.4, 151.5, 142.3, 142.0, 128.7, 126.5, 125.3, 122.2, 110.1, 109.8, 107.7, 107.5, 107.0, 69.6, 69.2, 67.5, 60.7, 59.8, 56.2, 38.9, 26.6, 13.5. HRMS (ESI-TOF</w:t>
      </w:r>
      <w:r w:rsidR="00B77E59" w:rsidRPr="000E2237">
        <w:rPr>
          <w:rFonts w:ascii="Arial" w:eastAsia="SimSun" w:hAnsi="Arial" w:cs="Arial"/>
          <w:bCs/>
          <w:i/>
          <w:sz w:val="24"/>
          <w:szCs w:val="24"/>
          <w:lang w:val="en-GB"/>
        </w:rPr>
        <w:t>, m/z</w:t>
      </w:r>
      <w:r w:rsidR="00B77E59" w:rsidRPr="000E2237">
        <w:rPr>
          <w:rFonts w:ascii="Arial" w:eastAsia="SimSun" w:hAnsi="Arial" w:cs="Arial"/>
          <w:bCs/>
          <w:sz w:val="24"/>
          <w:szCs w:val="24"/>
          <w:lang w:val="en-GB"/>
        </w:rPr>
        <w:t>): [M+</w:t>
      </w:r>
      <w:proofErr w:type="gramStart"/>
      <w:r w:rsidR="00B77E59" w:rsidRPr="000E2237">
        <w:rPr>
          <w:rFonts w:ascii="Arial" w:eastAsia="SimSun" w:hAnsi="Arial" w:cs="Arial"/>
          <w:bCs/>
          <w:sz w:val="24"/>
          <w:szCs w:val="24"/>
          <w:lang w:val="en-GB"/>
        </w:rPr>
        <w:t>H]</w:t>
      </w:r>
      <w:r w:rsidR="00B77E59" w:rsidRPr="000E2237">
        <w:rPr>
          <w:rFonts w:ascii="Arial" w:eastAsia="SimSun" w:hAnsi="Arial" w:cs="Arial"/>
          <w:bCs/>
          <w:sz w:val="24"/>
          <w:szCs w:val="24"/>
          <w:vertAlign w:val="superscript"/>
          <w:lang w:val="en-GB"/>
        </w:rPr>
        <w:t>+</w:t>
      </w:r>
      <w:proofErr w:type="gramEnd"/>
      <w:r w:rsidR="00B77E59" w:rsidRPr="000E2237">
        <w:rPr>
          <w:rFonts w:ascii="Arial" w:eastAsia="SimSun" w:hAnsi="Arial" w:cs="Arial"/>
          <w:bCs/>
          <w:sz w:val="24"/>
          <w:szCs w:val="24"/>
          <w:lang w:val="en-GB"/>
        </w:rPr>
        <w:t xml:space="preserve"> </w:t>
      </w:r>
      <w:proofErr w:type="spellStart"/>
      <w:r w:rsidR="00B77E59" w:rsidRPr="000E2237">
        <w:rPr>
          <w:rFonts w:ascii="Arial" w:eastAsia="SimSun" w:hAnsi="Arial" w:cs="Arial"/>
          <w:bCs/>
          <w:sz w:val="24"/>
          <w:szCs w:val="24"/>
          <w:lang w:val="en-GB"/>
        </w:rPr>
        <w:t>calcd</w:t>
      </w:r>
      <w:proofErr w:type="spellEnd"/>
      <w:r w:rsidR="00B77E59" w:rsidRPr="000E2237">
        <w:rPr>
          <w:rFonts w:ascii="Arial" w:eastAsia="SimSun" w:hAnsi="Arial" w:cs="Arial"/>
          <w:bCs/>
          <w:sz w:val="24"/>
          <w:szCs w:val="24"/>
          <w:lang w:val="en-GB"/>
        </w:rPr>
        <w:t>. for C</w:t>
      </w:r>
      <w:r w:rsidR="00B77E59" w:rsidRPr="000E2237">
        <w:rPr>
          <w:rFonts w:ascii="Arial" w:eastAsia="SimSun" w:hAnsi="Arial" w:cs="Arial"/>
          <w:bCs/>
          <w:sz w:val="24"/>
          <w:szCs w:val="24"/>
          <w:vertAlign w:val="subscript"/>
          <w:lang w:val="en-GB"/>
        </w:rPr>
        <w:t>25</w:t>
      </w:r>
      <w:r w:rsidR="00B77E59" w:rsidRPr="000E2237">
        <w:rPr>
          <w:rFonts w:ascii="Arial" w:eastAsia="SimSun" w:hAnsi="Arial" w:cs="Arial"/>
          <w:bCs/>
          <w:sz w:val="24"/>
          <w:szCs w:val="24"/>
          <w:lang w:val="en-GB"/>
        </w:rPr>
        <w:t>H</w:t>
      </w:r>
      <w:r w:rsidR="00B77E59" w:rsidRPr="000E2237">
        <w:rPr>
          <w:rFonts w:ascii="Arial" w:eastAsia="SimSun" w:hAnsi="Arial" w:cs="Arial"/>
          <w:bCs/>
          <w:sz w:val="24"/>
          <w:szCs w:val="24"/>
          <w:vertAlign w:val="subscript"/>
          <w:lang w:val="en-GB"/>
        </w:rPr>
        <w:t>24</w:t>
      </w:r>
      <w:r w:rsidR="00B77E59" w:rsidRPr="000E2237">
        <w:rPr>
          <w:rFonts w:ascii="Arial" w:eastAsia="SimSun" w:hAnsi="Arial" w:cs="Arial"/>
          <w:bCs/>
          <w:sz w:val="24"/>
          <w:szCs w:val="24"/>
          <w:lang w:val="en-GB"/>
        </w:rPr>
        <w:t>N</w:t>
      </w:r>
      <w:r w:rsidR="00B77E59" w:rsidRPr="000E2237">
        <w:rPr>
          <w:rFonts w:ascii="Arial" w:eastAsia="SimSun" w:hAnsi="Arial" w:cs="Arial"/>
          <w:bCs/>
          <w:sz w:val="24"/>
          <w:szCs w:val="24"/>
          <w:vertAlign w:val="subscript"/>
          <w:lang w:val="en-GB"/>
        </w:rPr>
        <w:t>2</w:t>
      </w:r>
      <w:r w:rsidR="00B77E59" w:rsidRPr="000E2237">
        <w:rPr>
          <w:rFonts w:ascii="Arial" w:eastAsia="SimSun" w:hAnsi="Arial" w:cs="Arial"/>
          <w:bCs/>
          <w:sz w:val="24"/>
          <w:szCs w:val="24"/>
          <w:lang w:val="en-GB"/>
        </w:rPr>
        <w:t>O</w:t>
      </w:r>
      <w:r w:rsidR="00B77E59" w:rsidRPr="000E2237">
        <w:rPr>
          <w:rFonts w:ascii="Arial" w:eastAsia="SimSun" w:hAnsi="Arial" w:cs="Arial"/>
          <w:bCs/>
          <w:sz w:val="24"/>
          <w:szCs w:val="24"/>
          <w:vertAlign w:val="subscript"/>
          <w:lang w:val="en-GB"/>
        </w:rPr>
        <w:t>5</w:t>
      </w:r>
      <w:r w:rsidR="00B77E59" w:rsidRPr="000E2237">
        <w:rPr>
          <w:rFonts w:ascii="Arial" w:eastAsia="SimSun" w:hAnsi="Arial" w:cs="Arial"/>
          <w:bCs/>
          <w:sz w:val="24"/>
          <w:szCs w:val="24"/>
          <w:lang w:val="en-GB"/>
        </w:rPr>
        <w:t>S 465.1484, found: 465.1479.</w:t>
      </w:r>
    </w:p>
    <w:p w14:paraId="7B4CEEDA" w14:textId="77777777" w:rsidR="00DB7CC9" w:rsidRPr="000E2237" w:rsidRDefault="00000000" w:rsidP="000E2237">
      <w:pPr>
        <w:tabs>
          <w:tab w:val="left" w:pos="360"/>
        </w:tabs>
        <w:spacing w:line="276" w:lineRule="auto"/>
        <w:rPr>
          <w:rFonts w:ascii="Arial" w:eastAsia="SimSun" w:hAnsi="Arial" w:cs="Arial"/>
          <w:bCs/>
          <w:color w:val="FF0000"/>
          <w:sz w:val="24"/>
          <w:szCs w:val="24"/>
          <w:lang w:val="en-GB"/>
        </w:rPr>
      </w:pPr>
      <w:r>
        <w:rPr>
          <w:rFonts w:ascii="Arial" w:hAnsi="Arial" w:cs="Arial"/>
          <w:sz w:val="24"/>
          <w:szCs w:val="24"/>
          <w:lang w:val="en-GB"/>
        </w:rPr>
        <w:object w:dxaOrig="1440" w:dyaOrig="1440" w14:anchorId="7C09061E">
          <v:shape id="_x0000_s2103" type="#_x0000_t75" style="position:absolute;left:0;text-align:left;margin-left:-.05pt;margin-top:4.65pt;width:57.55pt;height:71.3pt;z-index:251662336;mso-wrap-distance-left:9pt;mso-wrap-distance-top:0;mso-wrap-distance-right:9pt;mso-wrap-distance-bottom:0;mso-width-relative:page;mso-height-relative:page">
            <v:imagedata r:id="rId15" o:title=""/>
            <w10:wrap type="square"/>
          </v:shape>
          <o:OLEObject Type="Embed" ProgID="ChemDraw.Document.6.0" ShapeID="_x0000_s2103" DrawAspect="Content" ObjectID="_1724413787" r:id="rId16"/>
        </w:object>
      </w:r>
      <w:r w:rsidR="00B77E59" w:rsidRPr="000E2237">
        <w:rPr>
          <w:rFonts w:ascii="Arial" w:hAnsi="Arial" w:cs="Arial"/>
          <w:i/>
          <w:sz w:val="24"/>
          <w:szCs w:val="24"/>
        </w:rPr>
        <w:t xml:space="preserve">Compound </w:t>
      </w:r>
      <w:r w:rsidR="00B77E59" w:rsidRPr="000E2237">
        <w:rPr>
          <w:rFonts w:ascii="Arial" w:hAnsi="Arial" w:cs="Arial"/>
          <w:b/>
          <w:i/>
          <w:sz w:val="24"/>
          <w:szCs w:val="24"/>
        </w:rPr>
        <w:t>5c</w:t>
      </w:r>
      <w:r w:rsidR="00B77E59" w:rsidRPr="000E2237">
        <w:rPr>
          <w:rFonts w:ascii="Arial" w:hAnsi="Arial" w:cs="Arial"/>
          <w:i/>
          <w:sz w:val="24"/>
          <w:szCs w:val="24"/>
        </w:rPr>
        <w:t xml:space="preserve">: </w:t>
      </w:r>
      <w:r w:rsidR="00B77E59" w:rsidRPr="000E2237">
        <w:rPr>
          <w:rFonts w:ascii="Arial" w:hAnsi="Arial" w:cs="Arial"/>
          <w:iCs/>
          <w:sz w:val="24"/>
          <w:szCs w:val="24"/>
        </w:rPr>
        <w:t>off</w:t>
      </w:r>
      <w:r w:rsidR="00B77E59" w:rsidRPr="000E2237">
        <w:rPr>
          <w:rFonts w:ascii="Arial" w:hAnsi="Arial" w:cs="Arial"/>
          <w:i/>
          <w:sz w:val="24"/>
          <w:szCs w:val="24"/>
        </w:rPr>
        <w:t>-</w:t>
      </w:r>
      <w:r w:rsidR="00B77E59" w:rsidRPr="000E2237">
        <w:rPr>
          <w:rFonts w:ascii="Arial" w:hAnsi="Arial" w:cs="Arial"/>
          <w:bCs/>
          <w:sz w:val="24"/>
          <w:szCs w:val="24"/>
        </w:rPr>
        <w:t xml:space="preserve">white solid (55% yield). </w:t>
      </w:r>
      <w:r w:rsidR="00B77E59" w:rsidRPr="000E2237">
        <w:rPr>
          <w:rFonts w:ascii="Arial" w:eastAsia="SimSun" w:hAnsi="Arial" w:cs="Arial"/>
          <w:bCs/>
          <w:sz w:val="24"/>
          <w:szCs w:val="24"/>
          <w:vertAlign w:val="superscript"/>
        </w:rPr>
        <w:t>1</w:t>
      </w:r>
      <w:r w:rsidR="00B77E59" w:rsidRPr="000E2237">
        <w:rPr>
          <w:rFonts w:ascii="Arial" w:eastAsia="SimSun" w:hAnsi="Arial" w:cs="Arial"/>
          <w:bCs/>
          <w:sz w:val="24"/>
          <w:szCs w:val="24"/>
        </w:rPr>
        <w:t>H NMR (400 MHz, CDCl</w:t>
      </w:r>
      <w:r w:rsidR="00B77E59" w:rsidRPr="000E2237">
        <w:rPr>
          <w:rFonts w:ascii="Arial" w:eastAsia="SimSun" w:hAnsi="Arial" w:cs="Arial"/>
          <w:bCs/>
          <w:sz w:val="24"/>
          <w:szCs w:val="24"/>
          <w:vertAlign w:val="subscript"/>
        </w:rPr>
        <w:t>3</w:t>
      </w:r>
      <w:r w:rsidR="00B77E59" w:rsidRPr="000E2237">
        <w:rPr>
          <w:rFonts w:ascii="Arial" w:eastAsia="SimSun" w:hAnsi="Arial" w:cs="Arial"/>
          <w:bCs/>
          <w:sz w:val="24"/>
          <w:szCs w:val="24"/>
        </w:rPr>
        <w:t xml:space="preserve">) </w:t>
      </w:r>
      <w:r w:rsidR="00B77E59" w:rsidRPr="000E2237">
        <w:rPr>
          <w:rFonts w:ascii="Arial" w:eastAsia="SimSun" w:hAnsi="Arial" w:cs="Arial"/>
          <w:bCs/>
          <w:i/>
          <w:iCs/>
          <w:sz w:val="24"/>
          <w:szCs w:val="24"/>
        </w:rPr>
        <w:t>δ</w:t>
      </w:r>
      <w:r w:rsidR="00B77E59" w:rsidRPr="000E2237">
        <w:rPr>
          <w:rFonts w:ascii="Arial" w:eastAsia="SimSun" w:hAnsi="Arial" w:cs="Arial"/>
          <w:bCs/>
          <w:sz w:val="24"/>
          <w:szCs w:val="24"/>
        </w:rPr>
        <w:t xml:space="preserve"> 8.77 – 8.68 (m, 2H), 8.46 (dd, J = 4.8, 1.5 Hz, 1H), 8.41 (dd, J = 4.8, 1.6 Hz, 1H), 7.87 (d, J = 8.0 Hz, 1H), 7.73 (d, J = 0.7 Hz, 1H), 7.67 – 7.61 (m, 1H), 7.30 (t, J = 7.8 Hz, 1H), 7.18 (</w:t>
      </w:r>
      <w:proofErr w:type="spellStart"/>
      <w:r w:rsidR="00B77E59" w:rsidRPr="000E2237">
        <w:rPr>
          <w:rFonts w:ascii="Arial" w:eastAsia="SimSun" w:hAnsi="Arial" w:cs="Arial"/>
          <w:bCs/>
          <w:sz w:val="24"/>
          <w:szCs w:val="24"/>
        </w:rPr>
        <w:t>ddd</w:t>
      </w:r>
      <w:proofErr w:type="spellEnd"/>
      <w:r w:rsidR="00B77E59" w:rsidRPr="000E2237">
        <w:rPr>
          <w:rFonts w:ascii="Arial" w:eastAsia="SimSun" w:hAnsi="Arial" w:cs="Arial"/>
          <w:bCs/>
          <w:sz w:val="24"/>
          <w:szCs w:val="24"/>
        </w:rPr>
        <w:t>, J = 11.6, 7.9, 4.8 Hz, 2H), 7.09 (t, J = 7.6 Hz, 1H), 6.87 – 6.80 (m, 1H), 5.49 (s, 1H), 5.09 (d, J = 8.6 Hz, 1H), 4.33 (t, J = 7.6 Hz, 1H), 3.92 (d, J = 8.6 Hz, 1H), 3.51 (</w:t>
      </w:r>
      <w:proofErr w:type="spellStart"/>
      <w:r w:rsidR="00B77E59" w:rsidRPr="000E2237">
        <w:rPr>
          <w:rFonts w:ascii="Arial" w:eastAsia="SimSun" w:hAnsi="Arial" w:cs="Arial"/>
          <w:bCs/>
          <w:sz w:val="24"/>
          <w:szCs w:val="24"/>
        </w:rPr>
        <w:t>ddd</w:t>
      </w:r>
      <w:proofErr w:type="spellEnd"/>
      <w:r w:rsidR="00B77E59" w:rsidRPr="000E2237">
        <w:rPr>
          <w:rFonts w:ascii="Arial" w:eastAsia="SimSun" w:hAnsi="Arial" w:cs="Arial"/>
          <w:bCs/>
          <w:sz w:val="24"/>
          <w:szCs w:val="24"/>
        </w:rPr>
        <w:t>, J = 7.1, 2.8, 0.7 Hz, 2H), 3.47 – 3.41 (m, 1H), 3.25 (s, 3H), 2.89 (dd, J = 11.6, 7.5 Hz, 1H), 0.61 (t, J = 7.2 Hz, 3H).</w:t>
      </w:r>
      <w:r w:rsidR="00B77E59" w:rsidRPr="000E2237">
        <w:rPr>
          <w:rFonts w:ascii="Arial" w:eastAsia="SimSun" w:hAnsi="Arial" w:cs="Arial"/>
          <w:bCs/>
          <w:sz w:val="24"/>
          <w:szCs w:val="24"/>
          <w:vertAlign w:val="superscript"/>
          <w:lang w:val="en-GB"/>
        </w:rPr>
        <w:t>13</w:t>
      </w:r>
      <w:r w:rsidR="00B77E59" w:rsidRPr="000E2237">
        <w:rPr>
          <w:rFonts w:ascii="Arial" w:eastAsia="SimSun" w:hAnsi="Arial" w:cs="Arial"/>
          <w:bCs/>
          <w:sz w:val="24"/>
          <w:szCs w:val="24"/>
          <w:lang w:val="en-GB"/>
        </w:rPr>
        <w:t xml:space="preserve">C NMR (101 MHz, </w:t>
      </w:r>
      <w:r w:rsidR="00B77E59" w:rsidRPr="000E2237">
        <w:rPr>
          <w:rFonts w:ascii="Arial" w:eastAsia="SimSun" w:hAnsi="Arial" w:cs="Arial"/>
          <w:bCs/>
          <w:sz w:val="24"/>
          <w:szCs w:val="24"/>
        </w:rPr>
        <w:t>CDCl</w:t>
      </w:r>
      <w:r w:rsidR="00B77E59" w:rsidRPr="000E2237">
        <w:rPr>
          <w:rFonts w:ascii="Arial" w:eastAsia="SimSun" w:hAnsi="Arial" w:cs="Arial"/>
          <w:bCs/>
          <w:sz w:val="24"/>
          <w:szCs w:val="24"/>
          <w:vertAlign w:val="subscript"/>
        </w:rPr>
        <w:t>3</w:t>
      </w:r>
      <w:r w:rsidR="00B77E59" w:rsidRPr="000E2237">
        <w:rPr>
          <w:rFonts w:ascii="Arial" w:eastAsia="SimSun" w:hAnsi="Arial" w:cs="Arial"/>
          <w:bCs/>
          <w:sz w:val="24"/>
          <w:szCs w:val="24"/>
          <w:lang w:val="en-GB"/>
        </w:rPr>
        <w:t xml:space="preserve">) </w:t>
      </w:r>
      <w:r w:rsidR="00B77E59" w:rsidRPr="000E2237">
        <w:rPr>
          <w:rFonts w:ascii="Arial" w:eastAsia="SimSun" w:hAnsi="Arial" w:cs="Arial"/>
          <w:bCs/>
          <w:i/>
          <w:iCs/>
          <w:sz w:val="24"/>
          <w:szCs w:val="24"/>
          <w:lang w:val="en-GB"/>
        </w:rPr>
        <w:t>δ</w:t>
      </w:r>
      <w:r w:rsidR="00B77E59" w:rsidRPr="000E2237">
        <w:rPr>
          <w:rFonts w:ascii="Arial" w:eastAsia="SimSun" w:hAnsi="Arial" w:cs="Arial"/>
          <w:bCs/>
          <w:sz w:val="24"/>
          <w:szCs w:val="24"/>
          <w:lang w:val="en-GB"/>
        </w:rPr>
        <w:t xml:space="preserve">174.8, 169.1, 143.7, 140.8, 135.3, 131.3, 133.0, 128.9, 128.9, 128.2, 126.0, 125.2, 122.3, 121.8, 121.2, 107.9, 75.3, 74.7, 67.5, 61.3, 60.7, 56.2, 38.8, 26.4, 13.5. </w:t>
      </w:r>
    </w:p>
    <w:p w14:paraId="51741F37" w14:textId="77777777" w:rsidR="00DB7CC9" w:rsidRPr="000E2237" w:rsidRDefault="00000000" w:rsidP="000E2237">
      <w:pPr>
        <w:tabs>
          <w:tab w:val="left" w:pos="360"/>
        </w:tabs>
        <w:spacing w:line="276" w:lineRule="auto"/>
        <w:rPr>
          <w:rFonts w:ascii="Arial" w:eastAsia="SimSun" w:hAnsi="Arial" w:cs="Arial"/>
          <w:bCs/>
          <w:sz w:val="24"/>
          <w:szCs w:val="24"/>
          <w:lang w:val="en-GB"/>
        </w:rPr>
      </w:pPr>
      <w:r>
        <w:rPr>
          <w:rFonts w:ascii="Arial" w:hAnsi="Arial" w:cs="Arial"/>
          <w:sz w:val="24"/>
          <w:szCs w:val="24"/>
          <w:lang w:val="en-GB"/>
        </w:rPr>
        <w:object w:dxaOrig="1440" w:dyaOrig="1440" w14:anchorId="013C961A">
          <v:shape id="_x0000_s2104" type="#_x0000_t75" style="position:absolute;left:0;text-align:left;margin-left:-.05pt;margin-top:6.1pt;width:56.35pt;height:70.3pt;z-index:251663360;mso-wrap-distance-left:9pt;mso-wrap-distance-top:0;mso-wrap-distance-right:9pt;mso-wrap-distance-bottom:0;mso-width-relative:page;mso-height-relative:page">
            <v:imagedata r:id="rId17" o:title=""/>
            <w10:wrap type="square"/>
          </v:shape>
          <o:OLEObject Type="Embed" ProgID="ChemDraw.Document.6.0" ShapeID="_x0000_s2104" DrawAspect="Content" ObjectID="_1724413788" r:id="rId18"/>
        </w:object>
      </w:r>
      <w:r w:rsidR="00B77E59" w:rsidRPr="000E2237">
        <w:rPr>
          <w:rFonts w:ascii="Arial" w:hAnsi="Arial" w:cs="Arial"/>
          <w:i/>
          <w:sz w:val="24"/>
          <w:szCs w:val="24"/>
        </w:rPr>
        <w:t xml:space="preserve">Compound </w:t>
      </w:r>
      <w:r w:rsidR="00B77E59" w:rsidRPr="000E2237">
        <w:rPr>
          <w:rFonts w:ascii="Arial" w:hAnsi="Arial" w:cs="Arial"/>
          <w:b/>
          <w:i/>
          <w:sz w:val="24"/>
          <w:szCs w:val="24"/>
        </w:rPr>
        <w:t>5d</w:t>
      </w:r>
      <w:r w:rsidR="00B77E59" w:rsidRPr="000E2237">
        <w:rPr>
          <w:rFonts w:ascii="Arial" w:hAnsi="Arial" w:cs="Arial"/>
          <w:i/>
          <w:sz w:val="24"/>
          <w:szCs w:val="24"/>
        </w:rPr>
        <w:t xml:space="preserve">: </w:t>
      </w:r>
      <w:r w:rsidR="00B77E59" w:rsidRPr="000E2237">
        <w:rPr>
          <w:rFonts w:ascii="Arial" w:hAnsi="Arial" w:cs="Arial"/>
          <w:bCs/>
          <w:sz w:val="24"/>
          <w:szCs w:val="24"/>
        </w:rPr>
        <w:t xml:space="preserve">white solid (61% yield). </w:t>
      </w:r>
      <w:r w:rsidR="00B77E59" w:rsidRPr="000E2237">
        <w:rPr>
          <w:rFonts w:ascii="Arial" w:eastAsia="SimSun" w:hAnsi="Arial" w:cs="Arial"/>
          <w:bCs/>
          <w:sz w:val="24"/>
          <w:szCs w:val="24"/>
          <w:vertAlign w:val="superscript"/>
        </w:rPr>
        <w:t>1</w:t>
      </w:r>
      <w:r w:rsidR="00B77E59" w:rsidRPr="000E2237">
        <w:rPr>
          <w:rFonts w:ascii="Arial" w:eastAsia="SimSun" w:hAnsi="Arial" w:cs="Arial"/>
          <w:bCs/>
          <w:sz w:val="24"/>
          <w:szCs w:val="24"/>
        </w:rPr>
        <w:t>H NMR (400 MHz, CDCl</w:t>
      </w:r>
      <w:r w:rsidR="00B77E59" w:rsidRPr="000E2237">
        <w:rPr>
          <w:rFonts w:ascii="Arial" w:eastAsia="SimSun" w:hAnsi="Arial" w:cs="Arial"/>
          <w:bCs/>
          <w:sz w:val="24"/>
          <w:szCs w:val="24"/>
          <w:vertAlign w:val="subscript"/>
        </w:rPr>
        <w:t>3</w:t>
      </w:r>
      <w:r w:rsidR="00B77E59" w:rsidRPr="000E2237">
        <w:rPr>
          <w:rFonts w:ascii="Arial" w:eastAsia="SimSun" w:hAnsi="Arial" w:cs="Arial"/>
          <w:bCs/>
          <w:sz w:val="24"/>
          <w:szCs w:val="24"/>
        </w:rPr>
        <w:t xml:space="preserve">) </w:t>
      </w:r>
      <w:r w:rsidR="00B77E59" w:rsidRPr="000E2237">
        <w:rPr>
          <w:rFonts w:ascii="Arial" w:eastAsia="SimSun" w:hAnsi="Arial" w:cs="Arial"/>
          <w:bCs/>
          <w:i/>
          <w:iCs/>
          <w:sz w:val="24"/>
          <w:szCs w:val="24"/>
        </w:rPr>
        <w:t>δ</w:t>
      </w:r>
      <w:r w:rsidR="00B77E59" w:rsidRPr="000E2237">
        <w:rPr>
          <w:rFonts w:ascii="Arial" w:eastAsia="SimSun" w:hAnsi="Arial" w:cs="Arial"/>
          <w:bCs/>
          <w:sz w:val="24"/>
          <w:szCs w:val="24"/>
        </w:rPr>
        <w:t xml:space="preserve"> 7.94 – 7.88 (m, 1H), 7.43 (dt, J = 1.8, 0.9 Hz, 1H), 7.31 – 7.25 (m, 2H), 7.09 (</w:t>
      </w:r>
      <w:proofErr w:type="spellStart"/>
      <w:r w:rsidR="00B77E59" w:rsidRPr="000E2237">
        <w:rPr>
          <w:rFonts w:ascii="Arial" w:eastAsia="SimSun" w:hAnsi="Arial" w:cs="Arial"/>
          <w:bCs/>
          <w:sz w:val="24"/>
          <w:szCs w:val="24"/>
        </w:rPr>
        <w:t>tt</w:t>
      </w:r>
      <w:proofErr w:type="spellEnd"/>
      <w:r w:rsidR="00B77E59" w:rsidRPr="000E2237">
        <w:rPr>
          <w:rFonts w:ascii="Arial" w:eastAsia="SimSun" w:hAnsi="Arial" w:cs="Arial"/>
          <w:bCs/>
          <w:sz w:val="24"/>
          <w:szCs w:val="24"/>
        </w:rPr>
        <w:t>, J = 7.6, 0.9 Hz, 1H), 6.82 (</w:t>
      </w:r>
      <w:proofErr w:type="spellStart"/>
      <w:r w:rsidR="00B77E59" w:rsidRPr="000E2237">
        <w:rPr>
          <w:rFonts w:ascii="Arial" w:eastAsia="SimSun" w:hAnsi="Arial" w:cs="Arial"/>
          <w:bCs/>
          <w:sz w:val="24"/>
          <w:szCs w:val="24"/>
        </w:rPr>
        <w:t>dq</w:t>
      </w:r>
      <w:proofErr w:type="spellEnd"/>
      <w:r w:rsidR="00B77E59" w:rsidRPr="000E2237">
        <w:rPr>
          <w:rFonts w:ascii="Arial" w:eastAsia="SimSun" w:hAnsi="Arial" w:cs="Arial"/>
          <w:bCs/>
          <w:sz w:val="24"/>
          <w:szCs w:val="24"/>
        </w:rPr>
        <w:t>, J = 7.7, 0.8 Hz, 1H), 6.54 (</w:t>
      </w:r>
      <w:proofErr w:type="spellStart"/>
      <w:r w:rsidR="00B77E59" w:rsidRPr="000E2237">
        <w:rPr>
          <w:rFonts w:ascii="Arial" w:eastAsia="SimSun" w:hAnsi="Arial" w:cs="Arial"/>
          <w:bCs/>
          <w:sz w:val="24"/>
          <w:szCs w:val="24"/>
        </w:rPr>
        <w:t>dq</w:t>
      </w:r>
      <w:proofErr w:type="spellEnd"/>
      <w:r w:rsidR="00B77E59" w:rsidRPr="000E2237">
        <w:rPr>
          <w:rFonts w:ascii="Arial" w:eastAsia="SimSun" w:hAnsi="Arial" w:cs="Arial"/>
          <w:bCs/>
          <w:sz w:val="24"/>
          <w:szCs w:val="24"/>
        </w:rPr>
        <w:t>, J = 3.3, 0.8 Hz, 1H), 6.42 – 6.37 (m, 1H), 6.20 – 6.13 (m, 2H), 5.52 (s, 1H), 4.63 – 4.59 (m, 1H), 4.17 (d, J = 10.8 Hz, 1H), 3.77 (dd, J = 9.8, 6.7 Hz, 1H), 3.68 (d, J = 0.8 Hz, 1H), 3.61 – 3.50 (m, 2H), 3.47 (d, J = 0.8 Hz, 1H), 3.25 (d, J = 0.9 Hz, 3H), 2.95 (</w:t>
      </w:r>
      <w:proofErr w:type="spellStart"/>
      <w:r w:rsidR="00B77E59" w:rsidRPr="000E2237">
        <w:rPr>
          <w:rFonts w:ascii="Arial" w:eastAsia="SimSun" w:hAnsi="Arial" w:cs="Arial"/>
          <w:bCs/>
          <w:sz w:val="24"/>
          <w:szCs w:val="24"/>
        </w:rPr>
        <w:t>ddd</w:t>
      </w:r>
      <w:proofErr w:type="spellEnd"/>
      <w:r w:rsidR="00B77E59" w:rsidRPr="000E2237">
        <w:rPr>
          <w:rFonts w:ascii="Arial" w:eastAsia="SimSun" w:hAnsi="Arial" w:cs="Arial"/>
          <w:bCs/>
          <w:sz w:val="24"/>
          <w:szCs w:val="24"/>
        </w:rPr>
        <w:t xml:space="preserve">, J = 10.9, 6.7, 0.8 Hz, 1H), 0.66 – 0.60 (m, </w:t>
      </w:r>
      <w:r w:rsidR="00B77E59" w:rsidRPr="000E2237">
        <w:rPr>
          <w:rFonts w:ascii="Arial" w:eastAsia="SimSun" w:hAnsi="Arial" w:cs="Arial"/>
          <w:bCs/>
          <w:sz w:val="24"/>
          <w:szCs w:val="24"/>
        </w:rPr>
        <w:lastRenderedPageBreak/>
        <w:t>3H).</w:t>
      </w:r>
      <w:r w:rsidR="00B77E59" w:rsidRPr="000E2237">
        <w:rPr>
          <w:rFonts w:ascii="Arial" w:eastAsia="SimSun" w:hAnsi="Arial" w:cs="Arial"/>
          <w:bCs/>
          <w:sz w:val="24"/>
          <w:szCs w:val="24"/>
          <w:vertAlign w:val="superscript"/>
          <w:lang w:val="en-GB"/>
        </w:rPr>
        <w:t>13</w:t>
      </w:r>
      <w:r w:rsidR="00B77E59" w:rsidRPr="000E2237">
        <w:rPr>
          <w:rFonts w:ascii="Arial" w:eastAsia="SimSun" w:hAnsi="Arial" w:cs="Arial"/>
          <w:bCs/>
          <w:sz w:val="24"/>
          <w:szCs w:val="24"/>
          <w:lang w:val="en-GB"/>
        </w:rPr>
        <w:t xml:space="preserve">C NMR (101 MHz, </w:t>
      </w:r>
      <w:r w:rsidR="00B77E59" w:rsidRPr="000E2237">
        <w:rPr>
          <w:rFonts w:ascii="Arial" w:eastAsia="SimSun" w:hAnsi="Arial" w:cs="Arial"/>
          <w:bCs/>
          <w:sz w:val="24"/>
          <w:szCs w:val="24"/>
        </w:rPr>
        <w:t>CDCl</w:t>
      </w:r>
      <w:r w:rsidR="00B77E59" w:rsidRPr="000E2237">
        <w:rPr>
          <w:rFonts w:ascii="Arial" w:eastAsia="SimSun" w:hAnsi="Arial" w:cs="Arial"/>
          <w:bCs/>
          <w:sz w:val="24"/>
          <w:szCs w:val="24"/>
          <w:vertAlign w:val="subscript"/>
        </w:rPr>
        <w:t>3</w:t>
      </w:r>
      <w:r w:rsidR="00B77E59" w:rsidRPr="000E2237">
        <w:rPr>
          <w:rFonts w:ascii="Arial" w:eastAsia="SimSun" w:hAnsi="Arial" w:cs="Arial"/>
          <w:bCs/>
          <w:sz w:val="24"/>
          <w:szCs w:val="24"/>
          <w:lang w:val="en-GB"/>
        </w:rPr>
        <w:t xml:space="preserve">) </w:t>
      </w:r>
      <w:r w:rsidR="00B77E59" w:rsidRPr="000E2237">
        <w:rPr>
          <w:rFonts w:ascii="Arial" w:eastAsia="SimSun" w:hAnsi="Arial" w:cs="Arial"/>
          <w:bCs/>
          <w:i/>
          <w:iCs/>
          <w:sz w:val="24"/>
          <w:szCs w:val="24"/>
          <w:lang w:val="en-GB"/>
        </w:rPr>
        <w:t>δ</w:t>
      </w:r>
      <w:r w:rsidR="00B77E59" w:rsidRPr="000E2237">
        <w:rPr>
          <w:rFonts w:ascii="Arial" w:eastAsia="SimSun" w:hAnsi="Arial" w:cs="Arial"/>
          <w:bCs/>
          <w:sz w:val="24"/>
          <w:szCs w:val="24"/>
          <w:lang w:val="en-GB"/>
        </w:rPr>
        <w:t xml:space="preserve"> 175.4, 167.5, 155.0, 152.3, 142.9, 142.5, 142.3, 131.3, 128.5, 125.6, 123.0, 110.4, 110.0, 108.7, 107.6, 106.1, 74.6, 67.5, 60.3, 59.2, 56.9, 52.1, 32.8, 26.7, 13.4. </w:t>
      </w:r>
    </w:p>
    <w:p w14:paraId="12699DB1" w14:textId="77777777" w:rsidR="00DB7CC9" w:rsidRPr="000E2237" w:rsidRDefault="00000000" w:rsidP="000E2237">
      <w:pPr>
        <w:tabs>
          <w:tab w:val="left" w:pos="360"/>
        </w:tabs>
        <w:spacing w:line="276" w:lineRule="auto"/>
        <w:rPr>
          <w:rFonts w:ascii="Arial" w:eastAsia="SimSun" w:hAnsi="Arial" w:cs="Arial"/>
          <w:bCs/>
          <w:color w:val="FF0000"/>
          <w:sz w:val="24"/>
          <w:szCs w:val="24"/>
          <w:lang w:val="en-GB"/>
        </w:rPr>
      </w:pPr>
      <w:r>
        <w:rPr>
          <w:rFonts w:ascii="Arial" w:hAnsi="Arial" w:cs="Arial"/>
          <w:sz w:val="24"/>
          <w:szCs w:val="24"/>
          <w:lang w:val="en-GB"/>
        </w:rPr>
        <w:object w:dxaOrig="1440" w:dyaOrig="1440" w14:anchorId="0C5717D3">
          <v:shape id="_x0000_s2105" type="#_x0000_t75" style="position:absolute;left:0;text-align:left;margin-left:-2.95pt;margin-top:11.9pt;width:66.7pt;height:62.4pt;z-index:251664384;mso-wrap-distance-left:9pt;mso-wrap-distance-top:0;mso-wrap-distance-right:9pt;mso-wrap-distance-bottom:0;mso-width-relative:page;mso-height-relative:page">
            <v:imagedata r:id="rId19" o:title=""/>
            <w10:wrap type="square"/>
          </v:shape>
          <o:OLEObject Type="Embed" ProgID="ChemDraw.Document.6.0" ShapeID="_x0000_s2105" DrawAspect="Content" ObjectID="_1724413789" r:id="rId20"/>
        </w:object>
      </w:r>
      <w:r w:rsidR="00B77E59" w:rsidRPr="000E2237">
        <w:rPr>
          <w:rFonts w:ascii="Arial" w:hAnsi="Arial" w:cs="Arial"/>
          <w:i/>
          <w:sz w:val="24"/>
          <w:szCs w:val="24"/>
        </w:rPr>
        <w:t xml:space="preserve">Compound </w:t>
      </w:r>
      <w:r w:rsidR="00B77E59" w:rsidRPr="000E2237">
        <w:rPr>
          <w:rFonts w:ascii="Arial" w:hAnsi="Arial" w:cs="Arial"/>
          <w:b/>
          <w:i/>
          <w:sz w:val="24"/>
          <w:szCs w:val="24"/>
        </w:rPr>
        <w:t>7a</w:t>
      </w:r>
      <w:r w:rsidR="00B77E59" w:rsidRPr="000E2237">
        <w:rPr>
          <w:rFonts w:ascii="Arial" w:hAnsi="Arial" w:cs="Arial"/>
          <w:i/>
          <w:sz w:val="24"/>
          <w:szCs w:val="24"/>
        </w:rPr>
        <w:t xml:space="preserve">: </w:t>
      </w:r>
      <w:r w:rsidR="00B77E59" w:rsidRPr="000E2237">
        <w:rPr>
          <w:rFonts w:ascii="Arial" w:hAnsi="Arial" w:cs="Arial"/>
          <w:bCs/>
          <w:sz w:val="24"/>
          <w:szCs w:val="24"/>
        </w:rPr>
        <w:t xml:space="preserve">white solid (66% yield). </w:t>
      </w:r>
      <w:r w:rsidR="00B77E59" w:rsidRPr="000E2237">
        <w:rPr>
          <w:rFonts w:ascii="Arial" w:eastAsia="SimSun" w:hAnsi="Arial" w:cs="Arial"/>
          <w:bCs/>
          <w:sz w:val="24"/>
          <w:szCs w:val="24"/>
          <w:vertAlign w:val="superscript"/>
        </w:rPr>
        <w:t>1</w:t>
      </w:r>
      <w:r w:rsidR="00B77E59" w:rsidRPr="000E2237">
        <w:rPr>
          <w:rFonts w:ascii="Arial" w:eastAsia="SimSun" w:hAnsi="Arial" w:cs="Arial"/>
          <w:bCs/>
          <w:sz w:val="24"/>
          <w:szCs w:val="24"/>
        </w:rPr>
        <w:t>H NMR (400 MHz, CDCl</w:t>
      </w:r>
      <w:r w:rsidR="00B77E59" w:rsidRPr="000E2237">
        <w:rPr>
          <w:rFonts w:ascii="Arial" w:eastAsia="SimSun" w:hAnsi="Arial" w:cs="Arial"/>
          <w:bCs/>
          <w:sz w:val="24"/>
          <w:szCs w:val="24"/>
          <w:vertAlign w:val="subscript"/>
        </w:rPr>
        <w:t>3</w:t>
      </w:r>
      <w:r w:rsidR="00B77E59" w:rsidRPr="000E2237">
        <w:rPr>
          <w:rFonts w:ascii="Arial" w:eastAsia="SimSun" w:hAnsi="Arial" w:cs="Arial"/>
          <w:bCs/>
          <w:sz w:val="24"/>
          <w:szCs w:val="24"/>
        </w:rPr>
        <w:t xml:space="preserve">) </w:t>
      </w:r>
      <w:r w:rsidR="00B77E59" w:rsidRPr="000E2237">
        <w:rPr>
          <w:rFonts w:ascii="Arial" w:eastAsia="SimSun" w:hAnsi="Arial" w:cs="Arial"/>
          <w:bCs/>
          <w:i/>
          <w:iCs/>
          <w:sz w:val="24"/>
          <w:szCs w:val="24"/>
        </w:rPr>
        <w:t>δ</w:t>
      </w:r>
      <w:r w:rsidR="00B77E59" w:rsidRPr="000E2237">
        <w:rPr>
          <w:rFonts w:ascii="Arial" w:eastAsia="SimSun" w:hAnsi="Arial" w:cs="Arial"/>
          <w:bCs/>
          <w:sz w:val="24"/>
          <w:szCs w:val="24"/>
        </w:rPr>
        <w:t xml:space="preserve"> 7.67 – 7.62 (m, 1H), 7.24 (s, 1H), 7.21 (dd, J = 7.8, 1.2 Hz, 1H), 7.19 – 7.13 (m, 1H), 7.08 – 7.00 (m, 2H), 6.91 (dd, J = 5.1, 1.2 Hz, 1H), 6.82 – 6.78 (m, 1H), 6.69 – 6.62 (m, 2H), 5.34 (s, 1H), 5.02 (s, 1H), 4.71 – 4.66 (m, 1H), 3.91 (s, 3H), 3.85 – 3.79 (m, 1H), 3.65 (dd, J = 10.8, 7.1 Hz, 1H), 3.57 (d, J = 8.6 Hz, 1H), 3.12 (d, J = 13.2 Hz, 4H), 2.97 (dd, J = 12.1, 1.7 Hz, 1H), 0.69 (t, J = 7.1 Hz, 3H).</w:t>
      </w:r>
      <w:r w:rsidR="00B77E59" w:rsidRPr="000E2237">
        <w:rPr>
          <w:rFonts w:ascii="Arial" w:eastAsia="SimSun" w:hAnsi="Arial" w:cs="Arial"/>
          <w:bCs/>
          <w:sz w:val="24"/>
          <w:szCs w:val="24"/>
          <w:vertAlign w:val="superscript"/>
          <w:lang w:val="en-GB"/>
        </w:rPr>
        <w:t>13</w:t>
      </w:r>
      <w:r w:rsidR="00B77E59" w:rsidRPr="000E2237">
        <w:rPr>
          <w:rFonts w:ascii="Arial" w:eastAsia="SimSun" w:hAnsi="Arial" w:cs="Arial"/>
          <w:bCs/>
          <w:sz w:val="24"/>
          <w:szCs w:val="24"/>
          <w:lang w:val="en-GB"/>
        </w:rPr>
        <w:t xml:space="preserve">C NMR (101 MHz, </w:t>
      </w:r>
      <w:r w:rsidR="00B77E59" w:rsidRPr="000E2237">
        <w:rPr>
          <w:rFonts w:ascii="Arial" w:eastAsia="SimSun" w:hAnsi="Arial" w:cs="Arial"/>
          <w:bCs/>
          <w:sz w:val="24"/>
          <w:szCs w:val="24"/>
        </w:rPr>
        <w:t>CDCl</w:t>
      </w:r>
      <w:r w:rsidR="00B77E59" w:rsidRPr="000E2237">
        <w:rPr>
          <w:rFonts w:ascii="Arial" w:eastAsia="SimSun" w:hAnsi="Arial" w:cs="Arial"/>
          <w:bCs/>
          <w:sz w:val="24"/>
          <w:szCs w:val="24"/>
          <w:vertAlign w:val="subscript"/>
        </w:rPr>
        <w:t>3</w:t>
      </w:r>
      <w:r w:rsidR="00B77E59" w:rsidRPr="000E2237">
        <w:rPr>
          <w:rFonts w:ascii="Arial" w:eastAsia="SimSun" w:hAnsi="Arial" w:cs="Arial"/>
          <w:bCs/>
          <w:sz w:val="24"/>
          <w:szCs w:val="24"/>
          <w:lang w:val="en-GB"/>
        </w:rPr>
        <w:t xml:space="preserve">) </w:t>
      </w:r>
      <w:r w:rsidR="00B77E59" w:rsidRPr="000E2237">
        <w:rPr>
          <w:rFonts w:ascii="Arial" w:eastAsia="SimSun" w:hAnsi="Arial" w:cs="Arial"/>
          <w:bCs/>
          <w:i/>
          <w:iCs/>
          <w:sz w:val="24"/>
          <w:szCs w:val="24"/>
          <w:lang w:val="en-GB"/>
        </w:rPr>
        <w:t>δ</w:t>
      </w:r>
      <w:r w:rsidR="00B77E59" w:rsidRPr="000E2237">
        <w:rPr>
          <w:rFonts w:ascii="Arial" w:eastAsia="SimSun" w:hAnsi="Arial" w:cs="Arial"/>
          <w:bCs/>
          <w:sz w:val="24"/>
          <w:szCs w:val="24"/>
          <w:lang w:val="en-GB"/>
        </w:rPr>
        <w:t xml:space="preserve"> 174.7, 169.1, 144.1, 140.1, 137.4, 137.4, 129.0, 126.4, 125.9, 125.9, 125.6, 125.6, 122.2, 119.1, 119.1, 115.3, 115.1, 112.5, 112.4, 107.8, 75.3, 71.5, 66.8, 61.2, 60.7, 56.1, 55.9, 39.0, 26.5, 13.5. HRMS (ESI-TOF</w:t>
      </w:r>
      <w:r w:rsidR="00B77E59" w:rsidRPr="000E2237">
        <w:rPr>
          <w:rFonts w:ascii="Arial" w:eastAsia="SimSun" w:hAnsi="Arial" w:cs="Arial"/>
          <w:bCs/>
          <w:i/>
          <w:sz w:val="24"/>
          <w:szCs w:val="24"/>
          <w:lang w:val="en-GB"/>
        </w:rPr>
        <w:t>, m/z</w:t>
      </w:r>
      <w:r w:rsidR="00B77E59" w:rsidRPr="000E2237">
        <w:rPr>
          <w:rFonts w:ascii="Arial" w:eastAsia="SimSun" w:hAnsi="Arial" w:cs="Arial"/>
          <w:bCs/>
          <w:sz w:val="24"/>
          <w:szCs w:val="24"/>
          <w:lang w:val="en-GB"/>
        </w:rPr>
        <w:t>): [M+</w:t>
      </w:r>
      <w:proofErr w:type="gramStart"/>
      <w:r w:rsidR="00B77E59" w:rsidRPr="000E2237">
        <w:rPr>
          <w:rFonts w:ascii="Arial" w:eastAsia="SimSun" w:hAnsi="Arial" w:cs="Arial"/>
          <w:bCs/>
          <w:sz w:val="24"/>
          <w:szCs w:val="24"/>
          <w:lang w:val="en-GB"/>
        </w:rPr>
        <w:t>H]</w:t>
      </w:r>
      <w:r w:rsidR="00B77E59" w:rsidRPr="000E2237">
        <w:rPr>
          <w:rFonts w:ascii="Arial" w:eastAsia="SimSun" w:hAnsi="Arial" w:cs="Arial"/>
          <w:bCs/>
          <w:sz w:val="24"/>
          <w:szCs w:val="24"/>
          <w:vertAlign w:val="superscript"/>
          <w:lang w:val="en-GB"/>
        </w:rPr>
        <w:t>+</w:t>
      </w:r>
      <w:proofErr w:type="gramEnd"/>
      <w:r w:rsidR="00B77E59" w:rsidRPr="000E2237">
        <w:rPr>
          <w:rFonts w:ascii="Arial" w:eastAsia="SimSun" w:hAnsi="Arial" w:cs="Arial"/>
          <w:bCs/>
          <w:sz w:val="24"/>
          <w:szCs w:val="24"/>
          <w:lang w:val="en-GB"/>
        </w:rPr>
        <w:t xml:space="preserve"> </w:t>
      </w:r>
      <w:proofErr w:type="spellStart"/>
      <w:r w:rsidR="00B77E59" w:rsidRPr="000E2237">
        <w:rPr>
          <w:rFonts w:ascii="Arial" w:eastAsia="SimSun" w:hAnsi="Arial" w:cs="Arial"/>
          <w:bCs/>
          <w:sz w:val="24"/>
          <w:szCs w:val="24"/>
          <w:lang w:val="en-GB"/>
        </w:rPr>
        <w:t>calcd</w:t>
      </w:r>
      <w:proofErr w:type="spellEnd"/>
      <w:r w:rsidR="00B77E59" w:rsidRPr="000E2237">
        <w:rPr>
          <w:rFonts w:ascii="Arial" w:eastAsia="SimSun" w:hAnsi="Arial" w:cs="Arial"/>
          <w:bCs/>
          <w:sz w:val="24"/>
          <w:szCs w:val="24"/>
          <w:lang w:val="en-GB"/>
        </w:rPr>
        <w:t>. for C</w:t>
      </w:r>
      <w:r w:rsidR="00B77E59" w:rsidRPr="000E2237">
        <w:rPr>
          <w:rFonts w:ascii="Arial" w:eastAsia="SimSun" w:hAnsi="Arial" w:cs="Arial"/>
          <w:bCs/>
          <w:sz w:val="24"/>
          <w:szCs w:val="24"/>
          <w:vertAlign w:val="subscript"/>
          <w:lang w:val="en-GB"/>
        </w:rPr>
        <w:t>28</w:t>
      </w:r>
      <w:r w:rsidR="00B77E59" w:rsidRPr="000E2237">
        <w:rPr>
          <w:rFonts w:ascii="Arial" w:eastAsia="SimSun" w:hAnsi="Arial" w:cs="Arial"/>
          <w:bCs/>
          <w:sz w:val="24"/>
          <w:szCs w:val="24"/>
          <w:lang w:val="en-GB"/>
        </w:rPr>
        <w:t>H</w:t>
      </w:r>
      <w:r w:rsidR="00B77E59" w:rsidRPr="000E2237">
        <w:rPr>
          <w:rFonts w:ascii="Arial" w:eastAsia="SimSun" w:hAnsi="Arial" w:cs="Arial"/>
          <w:bCs/>
          <w:sz w:val="24"/>
          <w:szCs w:val="24"/>
          <w:vertAlign w:val="subscript"/>
          <w:lang w:val="en-GB"/>
        </w:rPr>
        <w:t>27</w:t>
      </w:r>
      <w:r w:rsidR="00B77E59" w:rsidRPr="000E2237">
        <w:rPr>
          <w:rFonts w:ascii="Arial" w:eastAsia="SimSun" w:hAnsi="Arial" w:cs="Arial"/>
          <w:bCs/>
          <w:sz w:val="24"/>
          <w:szCs w:val="24"/>
          <w:lang w:val="en-GB"/>
        </w:rPr>
        <w:t>FN</w:t>
      </w:r>
      <w:r w:rsidR="00B77E59" w:rsidRPr="000E2237">
        <w:rPr>
          <w:rFonts w:ascii="Arial" w:eastAsia="SimSun" w:hAnsi="Arial" w:cs="Arial"/>
          <w:bCs/>
          <w:sz w:val="24"/>
          <w:szCs w:val="24"/>
          <w:vertAlign w:val="subscript"/>
          <w:lang w:val="en-GB"/>
        </w:rPr>
        <w:t>2</w:t>
      </w:r>
      <w:r w:rsidR="00B77E59" w:rsidRPr="000E2237">
        <w:rPr>
          <w:rFonts w:ascii="Arial" w:eastAsia="SimSun" w:hAnsi="Arial" w:cs="Arial"/>
          <w:bCs/>
          <w:sz w:val="24"/>
          <w:szCs w:val="24"/>
          <w:lang w:val="en-GB"/>
        </w:rPr>
        <w:t>O</w:t>
      </w:r>
      <w:r w:rsidR="00B77E59" w:rsidRPr="000E2237">
        <w:rPr>
          <w:rFonts w:ascii="Arial" w:eastAsia="SimSun" w:hAnsi="Arial" w:cs="Arial"/>
          <w:bCs/>
          <w:sz w:val="24"/>
          <w:szCs w:val="24"/>
          <w:vertAlign w:val="subscript"/>
          <w:lang w:val="en-GB"/>
        </w:rPr>
        <w:t>4</w:t>
      </w:r>
      <w:r w:rsidR="00B77E59" w:rsidRPr="000E2237">
        <w:rPr>
          <w:rFonts w:ascii="Arial" w:eastAsia="SimSun" w:hAnsi="Arial" w:cs="Arial"/>
          <w:bCs/>
          <w:sz w:val="24"/>
          <w:szCs w:val="24"/>
          <w:lang w:val="en-GB"/>
        </w:rPr>
        <w:t>S</w:t>
      </w:r>
      <w:r w:rsidR="00B77E59" w:rsidRPr="000E2237">
        <w:rPr>
          <w:rFonts w:ascii="Arial" w:eastAsia="SimSun" w:hAnsi="Arial" w:cs="Arial"/>
          <w:bCs/>
          <w:sz w:val="24"/>
          <w:szCs w:val="24"/>
          <w:vertAlign w:val="subscript"/>
          <w:lang w:val="en-GB"/>
        </w:rPr>
        <w:t>2</w:t>
      </w:r>
      <w:r w:rsidR="00B77E59" w:rsidRPr="000E2237">
        <w:rPr>
          <w:rFonts w:ascii="Arial" w:eastAsia="SimSun" w:hAnsi="Arial" w:cs="Arial"/>
          <w:bCs/>
          <w:sz w:val="24"/>
          <w:szCs w:val="24"/>
          <w:lang w:val="en-GB"/>
        </w:rPr>
        <w:t xml:space="preserve"> 539.1475, found: 539.1477.</w:t>
      </w:r>
    </w:p>
    <w:p w14:paraId="78D35B93" w14:textId="77777777" w:rsidR="00DB7CC9" w:rsidRPr="000E2237" w:rsidRDefault="00000000" w:rsidP="000E2237">
      <w:pPr>
        <w:tabs>
          <w:tab w:val="left" w:pos="360"/>
        </w:tabs>
        <w:spacing w:line="276" w:lineRule="auto"/>
        <w:rPr>
          <w:rFonts w:ascii="Arial" w:eastAsia="SimSun" w:hAnsi="Arial" w:cs="Arial"/>
          <w:bCs/>
          <w:color w:val="FF0000"/>
          <w:sz w:val="24"/>
          <w:szCs w:val="24"/>
          <w:lang w:val="en-GB"/>
        </w:rPr>
      </w:pPr>
      <w:r>
        <w:rPr>
          <w:rFonts w:ascii="Arial" w:hAnsi="Arial" w:cs="Arial"/>
          <w:sz w:val="24"/>
          <w:szCs w:val="24"/>
          <w:lang w:val="en-GB"/>
        </w:rPr>
        <w:object w:dxaOrig="1440" w:dyaOrig="1440" w14:anchorId="0439ABDC">
          <v:shape id="_x0000_s2106" type="#_x0000_t75" style="position:absolute;left:0;text-align:left;margin-left:4pt;margin-top:4.3pt;width:56.45pt;height:70.65pt;z-index:251665408;mso-wrap-distance-left:9pt;mso-wrap-distance-top:0;mso-wrap-distance-right:9pt;mso-wrap-distance-bottom:0;mso-width-relative:page;mso-height-relative:page">
            <v:imagedata r:id="rId21" o:title=""/>
            <w10:wrap type="square"/>
          </v:shape>
          <o:OLEObject Type="Embed" ProgID="ChemDraw.Document.6.0" ShapeID="_x0000_s2106" DrawAspect="Content" ObjectID="_1724413790" r:id="rId22"/>
        </w:object>
      </w:r>
      <w:r w:rsidR="00B77E59" w:rsidRPr="000E2237">
        <w:rPr>
          <w:rFonts w:ascii="Arial" w:hAnsi="Arial" w:cs="Arial"/>
          <w:i/>
          <w:sz w:val="24"/>
          <w:szCs w:val="24"/>
        </w:rPr>
        <w:t xml:space="preserve">Compound </w:t>
      </w:r>
      <w:r w:rsidR="00B77E59" w:rsidRPr="000E2237">
        <w:rPr>
          <w:rFonts w:ascii="Arial" w:hAnsi="Arial" w:cs="Arial"/>
          <w:b/>
          <w:i/>
          <w:sz w:val="24"/>
          <w:szCs w:val="24"/>
        </w:rPr>
        <w:t>7b</w:t>
      </w:r>
      <w:r w:rsidR="00B77E59" w:rsidRPr="000E2237">
        <w:rPr>
          <w:rFonts w:ascii="Arial" w:hAnsi="Arial" w:cs="Arial"/>
          <w:i/>
          <w:sz w:val="24"/>
          <w:szCs w:val="24"/>
        </w:rPr>
        <w:t xml:space="preserve">: </w:t>
      </w:r>
      <w:r w:rsidR="00B77E59" w:rsidRPr="000E2237">
        <w:rPr>
          <w:rFonts w:ascii="Arial" w:hAnsi="Arial" w:cs="Arial"/>
          <w:bCs/>
          <w:sz w:val="24"/>
          <w:szCs w:val="24"/>
        </w:rPr>
        <w:t xml:space="preserve">white solid (51% yield). </w:t>
      </w:r>
      <w:r w:rsidR="00B77E59" w:rsidRPr="000E2237">
        <w:rPr>
          <w:rFonts w:ascii="Arial" w:eastAsia="SimSun" w:hAnsi="Arial" w:cs="Arial"/>
          <w:bCs/>
          <w:sz w:val="24"/>
          <w:szCs w:val="24"/>
          <w:vertAlign w:val="superscript"/>
        </w:rPr>
        <w:t>1</w:t>
      </w:r>
      <w:r w:rsidR="00B77E59" w:rsidRPr="000E2237">
        <w:rPr>
          <w:rFonts w:ascii="Arial" w:eastAsia="SimSun" w:hAnsi="Arial" w:cs="Arial"/>
          <w:bCs/>
          <w:sz w:val="24"/>
          <w:szCs w:val="24"/>
        </w:rPr>
        <w:t>H NMR (400 MHz, CDCl</w:t>
      </w:r>
      <w:r w:rsidR="00B77E59" w:rsidRPr="000E2237">
        <w:rPr>
          <w:rFonts w:ascii="Arial" w:eastAsia="SimSun" w:hAnsi="Arial" w:cs="Arial"/>
          <w:bCs/>
          <w:sz w:val="24"/>
          <w:szCs w:val="24"/>
          <w:vertAlign w:val="subscript"/>
        </w:rPr>
        <w:t>3</w:t>
      </w:r>
      <w:r w:rsidR="00B77E59" w:rsidRPr="000E2237">
        <w:rPr>
          <w:rFonts w:ascii="Arial" w:eastAsia="SimSun" w:hAnsi="Arial" w:cs="Arial"/>
          <w:bCs/>
          <w:sz w:val="24"/>
          <w:szCs w:val="24"/>
        </w:rPr>
        <w:t xml:space="preserve">) </w:t>
      </w:r>
      <w:r w:rsidR="00B77E59" w:rsidRPr="000E2237">
        <w:rPr>
          <w:rFonts w:ascii="Arial" w:eastAsia="SimSun" w:hAnsi="Arial" w:cs="Arial"/>
          <w:bCs/>
          <w:i/>
          <w:iCs/>
          <w:sz w:val="24"/>
          <w:szCs w:val="24"/>
        </w:rPr>
        <w:t>δ</w:t>
      </w:r>
      <w:r w:rsidR="00B77E59" w:rsidRPr="000E2237">
        <w:rPr>
          <w:rFonts w:ascii="Arial" w:eastAsia="SimSun" w:hAnsi="Arial" w:cs="Arial"/>
          <w:bCs/>
          <w:sz w:val="24"/>
          <w:szCs w:val="24"/>
        </w:rPr>
        <w:t xml:space="preserve"> 7.62 – 7.57 (m, 1H), 7.19 (dd, J = 7.8, 1.3 Hz, 1H), 7.14 – 7.10 (m, 1H), 7.06 – 7.00 (m, 2H), 6.98 – 6.94 (m, 1H), 6.71 – 6.65 (m, 1H), 6.11 (d, J = 3.3 Hz, 1H), 5.97 (dd, J = 3.3, 1.8 Hz, 1H), 5.51 (s, 1H), 4.79 (s, 1H), 4.72 – 4.67 (m, 1H), 3.80 (dd, J = 10.8, 7.1 Hz, 1H), 3.65 (dd, J = 10.8, 7.1 Hz, 1H), 3.53 (d, J = 8.6 Hz, 1H), 3.31 (s, 1H), 3.19 (s, 3H), 3.01 (dd, J = 12.1, 1.7 Hz, 1H), 0.70 (t, J = 7.1 Hz, 3H).</w:t>
      </w:r>
      <w:r w:rsidR="00B77E59" w:rsidRPr="000E2237">
        <w:rPr>
          <w:rFonts w:ascii="Arial" w:eastAsia="SimSun" w:hAnsi="Arial" w:cs="Arial"/>
          <w:bCs/>
          <w:sz w:val="24"/>
          <w:szCs w:val="24"/>
          <w:vertAlign w:val="superscript"/>
          <w:lang w:val="en-GB"/>
        </w:rPr>
        <w:t>13</w:t>
      </w:r>
      <w:r w:rsidR="00B77E59" w:rsidRPr="000E2237">
        <w:rPr>
          <w:rFonts w:ascii="Arial" w:eastAsia="SimSun" w:hAnsi="Arial" w:cs="Arial"/>
          <w:bCs/>
          <w:sz w:val="24"/>
          <w:szCs w:val="24"/>
          <w:lang w:val="en-GB"/>
        </w:rPr>
        <w:t xml:space="preserve">C NMR (101 MHz, </w:t>
      </w:r>
      <w:r w:rsidR="00B77E59" w:rsidRPr="000E2237">
        <w:rPr>
          <w:rFonts w:ascii="Arial" w:eastAsia="SimSun" w:hAnsi="Arial" w:cs="Arial"/>
          <w:bCs/>
          <w:sz w:val="24"/>
          <w:szCs w:val="24"/>
        </w:rPr>
        <w:t>CDCl</w:t>
      </w:r>
      <w:r w:rsidR="00B77E59" w:rsidRPr="000E2237">
        <w:rPr>
          <w:rFonts w:ascii="Arial" w:eastAsia="SimSun" w:hAnsi="Arial" w:cs="Arial"/>
          <w:bCs/>
          <w:sz w:val="24"/>
          <w:szCs w:val="24"/>
          <w:vertAlign w:val="subscript"/>
        </w:rPr>
        <w:t>3</w:t>
      </w:r>
      <w:r w:rsidR="00B77E59" w:rsidRPr="000E2237">
        <w:rPr>
          <w:rFonts w:ascii="Arial" w:eastAsia="SimSun" w:hAnsi="Arial" w:cs="Arial"/>
          <w:bCs/>
          <w:sz w:val="24"/>
          <w:szCs w:val="24"/>
          <w:lang w:val="en-GB"/>
        </w:rPr>
        <w:t xml:space="preserve">) </w:t>
      </w:r>
      <w:r w:rsidR="00B77E59" w:rsidRPr="000E2237">
        <w:rPr>
          <w:rFonts w:ascii="Arial" w:eastAsia="SimSun" w:hAnsi="Arial" w:cs="Arial"/>
          <w:bCs/>
          <w:i/>
          <w:iCs/>
          <w:sz w:val="24"/>
          <w:szCs w:val="24"/>
          <w:lang w:val="en-GB"/>
        </w:rPr>
        <w:t>δ</w:t>
      </w:r>
      <w:r w:rsidR="00B77E59" w:rsidRPr="000E2237">
        <w:rPr>
          <w:rFonts w:ascii="Arial" w:eastAsia="SimSun" w:hAnsi="Arial" w:cs="Arial"/>
          <w:bCs/>
          <w:sz w:val="24"/>
          <w:szCs w:val="24"/>
          <w:lang w:val="en-GB"/>
        </w:rPr>
        <w:t xml:space="preserve"> 174.6, 169.0, 151.3, 147.2, 143.9, 142.0, 128.7, 127.2, 126.6, 125.4, 125.3, 125.0, 122.3, 109.9, 107.7, 107.5, 71.9, 68.8, 66.8, 60.7, 59.8, 56.1, 39.4, 26.6, 13.5. HRMS (ESI-TOF</w:t>
      </w:r>
      <w:r w:rsidR="00B77E59" w:rsidRPr="000E2237">
        <w:rPr>
          <w:rFonts w:ascii="Arial" w:eastAsia="SimSun" w:hAnsi="Arial" w:cs="Arial"/>
          <w:bCs/>
          <w:i/>
          <w:sz w:val="24"/>
          <w:szCs w:val="24"/>
          <w:lang w:val="en-GB"/>
        </w:rPr>
        <w:t>, m/z</w:t>
      </w:r>
      <w:r w:rsidR="00B77E59" w:rsidRPr="000E2237">
        <w:rPr>
          <w:rFonts w:ascii="Arial" w:eastAsia="SimSun" w:hAnsi="Arial" w:cs="Arial"/>
          <w:bCs/>
          <w:sz w:val="24"/>
          <w:szCs w:val="24"/>
          <w:lang w:val="en-GB"/>
        </w:rPr>
        <w:t>): [M+</w:t>
      </w:r>
      <w:proofErr w:type="gramStart"/>
      <w:r w:rsidR="00B77E59" w:rsidRPr="000E2237">
        <w:rPr>
          <w:rFonts w:ascii="Arial" w:eastAsia="SimSun" w:hAnsi="Arial" w:cs="Arial"/>
          <w:bCs/>
          <w:sz w:val="24"/>
          <w:szCs w:val="24"/>
          <w:lang w:val="en-GB"/>
        </w:rPr>
        <w:t>H]</w:t>
      </w:r>
      <w:r w:rsidR="00B77E59" w:rsidRPr="000E2237">
        <w:rPr>
          <w:rFonts w:ascii="Arial" w:eastAsia="SimSun" w:hAnsi="Arial" w:cs="Arial"/>
          <w:bCs/>
          <w:sz w:val="24"/>
          <w:szCs w:val="24"/>
          <w:vertAlign w:val="superscript"/>
          <w:lang w:val="en-GB"/>
        </w:rPr>
        <w:t>+</w:t>
      </w:r>
      <w:proofErr w:type="gramEnd"/>
      <w:r w:rsidR="00B77E59" w:rsidRPr="000E2237">
        <w:rPr>
          <w:rFonts w:ascii="Arial" w:eastAsia="SimSun" w:hAnsi="Arial" w:cs="Arial"/>
          <w:bCs/>
          <w:sz w:val="24"/>
          <w:szCs w:val="24"/>
          <w:lang w:val="en-GB"/>
        </w:rPr>
        <w:t xml:space="preserve"> </w:t>
      </w:r>
      <w:proofErr w:type="spellStart"/>
      <w:r w:rsidR="00B77E59" w:rsidRPr="000E2237">
        <w:rPr>
          <w:rFonts w:ascii="Arial" w:eastAsia="SimSun" w:hAnsi="Arial" w:cs="Arial"/>
          <w:bCs/>
          <w:sz w:val="24"/>
          <w:szCs w:val="24"/>
          <w:lang w:val="en-GB"/>
        </w:rPr>
        <w:t>calcd</w:t>
      </w:r>
      <w:proofErr w:type="spellEnd"/>
      <w:r w:rsidR="00B77E59" w:rsidRPr="000E2237">
        <w:rPr>
          <w:rFonts w:ascii="Arial" w:eastAsia="SimSun" w:hAnsi="Arial" w:cs="Arial"/>
          <w:bCs/>
          <w:sz w:val="24"/>
          <w:szCs w:val="24"/>
          <w:lang w:val="en-GB"/>
        </w:rPr>
        <w:t>. for C</w:t>
      </w:r>
      <w:r w:rsidR="00B77E59" w:rsidRPr="000E2237">
        <w:rPr>
          <w:rFonts w:ascii="Arial" w:eastAsia="SimSun" w:hAnsi="Arial" w:cs="Arial"/>
          <w:bCs/>
          <w:sz w:val="24"/>
          <w:szCs w:val="24"/>
          <w:vertAlign w:val="subscript"/>
          <w:lang w:val="en-GB"/>
        </w:rPr>
        <w:t>25</w:t>
      </w:r>
      <w:r w:rsidR="00B77E59" w:rsidRPr="000E2237">
        <w:rPr>
          <w:rFonts w:ascii="Arial" w:eastAsia="SimSun" w:hAnsi="Arial" w:cs="Arial"/>
          <w:bCs/>
          <w:sz w:val="24"/>
          <w:szCs w:val="24"/>
          <w:lang w:val="en-GB"/>
        </w:rPr>
        <w:t>H</w:t>
      </w:r>
      <w:r w:rsidR="00B77E59" w:rsidRPr="000E2237">
        <w:rPr>
          <w:rFonts w:ascii="Arial" w:eastAsia="SimSun" w:hAnsi="Arial" w:cs="Arial"/>
          <w:bCs/>
          <w:sz w:val="24"/>
          <w:szCs w:val="24"/>
          <w:vertAlign w:val="subscript"/>
          <w:lang w:val="en-GB"/>
        </w:rPr>
        <w:t>24</w:t>
      </w:r>
      <w:r w:rsidR="00B77E59" w:rsidRPr="000E2237">
        <w:rPr>
          <w:rFonts w:ascii="Arial" w:eastAsia="SimSun" w:hAnsi="Arial" w:cs="Arial"/>
          <w:bCs/>
          <w:sz w:val="24"/>
          <w:szCs w:val="24"/>
          <w:lang w:val="en-GB"/>
        </w:rPr>
        <w:t>N</w:t>
      </w:r>
      <w:r w:rsidR="00B77E59" w:rsidRPr="000E2237">
        <w:rPr>
          <w:rFonts w:ascii="Arial" w:eastAsia="SimSun" w:hAnsi="Arial" w:cs="Arial"/>
          <w:bCs/>
          <w:sz w:val="24"/>
          <w:szCs w:val="24"/>
          <w:vertAlign w:val="subscript"/>
          <w:lang w:val="en-GB"/>
        </w:rPr>
        <w:t>2</w:t>
      </w:r>
      <w:r w:rsidR="00B77E59" w:rsidRPr="000E2237">
        <w:rPr>
          <w:rFonts w:ascii="Arial" w:eastAsia="SimSun" w:hAnsi="Arial" w:cs="Arial"/>
          <w:bCs/>
          <w:sz w:val="24"/>
          <w:szCs w:val="24"/>
          <w:lang w:val="en-GB"/>
        </w:rPr>
        <w:t>O</w:t>
      </w:r>
      <w:r w:rsidR="00B77E59" w:rsidRPr="000E2237">
        <w:rPr>
          <w:rFonts w:ascii="Arial" w:eastAsia="SimSun" w:hAnsi="Arial" w:cs="Arial"/>
          <w:bCs/>
          <w:sz w:val="24"/>
          <w:szCs w:val="24"/>
          <w:vertAlign w:val="subscript"/>
          <w:lang w:val="en-GB"/>
        </w:rPr>
        <w:t>4</w:t>
      </w:r>
      <w:r w:rsidR="00B77E59" w:rsidRPr="000E2237">
        <w:rPr>
          <w:rFonts w:ascii="Arial" w:eastAsia="SimSun" w:hAnsi="Arial" w:cs="Arial"/>
          <w:bCs/>
          <w:sz w:val="24"/>
          <w:szCs w:val="24"/>
          <w:lang w:val="en-GB"/>
        </w:rPr>
        <w:t>S</w:t>
      </w:r>
      <w:r w:rsidR="00B77E59" w:rsidRPr="000E2237">
        <w:rPr>
          <w:rFonts w:ascii="Arial" w:eastAsia="SimSun" w:hAnsi="Arial" w:cs="Arial"/>
          <w:bCs/>
          <w:sz w:val="24"/>
          <w:szCs w:val="24"/>
          <w:vertAlign w:val="subscript"/>
          <w:lang w:val="en-GB"/>
        </w:rPr>
        <w:t>2</w:t>
      </w:r>
      <w:r w:rsidR="00B77E59" w:rsidRPr="000E2237">
        <w:rPr>
          <w:rFonts w:ascii="Arial" w:eastAsia="SimSun" w:hAnsi="Arial" w:cs="Arial"/>
          <w:bCs/>
          <w:sz w:val="24"/>
          <w:szCs w:val="24"/>
          <w:lang w:val="en-GB"/>
        </w:rPr>
        <w:t xml:space="preserve"> 481.1256, found: 481.1261.</w:t>
      </w:r>
    </w:p>
    <w:p w14:paraId="5F6D1328" w14:textId="77777777" w:rsidR="00DB7CC9" w:rsidRPr="000E2237" w:rsidRDefault="00000000" w:rsidP="000E2237">
      <w:pPr>
        <w:tabs>
          <w:tab w:val="left" w:pos="360"/>
        </w:tabs>
        <w:spacing w:line="276" w:lineRule="auto"/>
        <w:rPr>
          <w:rFonts w:ascii="Arial" w:eastAsia="SimSun" w:hAnsi="Arial" w:cs="Arial"/>
          <w:bCs/>
          <w:color w:val="FF0000"/>
          <w:sz w:val="24"/>
          <w:szCs w:val="24"/>
        </w:rPr>
      </w:pPr>
      <w:r>
        <w:rPr>
          <w:rFonts w:ascii="Arial" w:hAnsi="Arial" w:cs="Arial"/>
          <w:sz w:val="24"/>
          <w:szCs w:val="24"/>
          <w:lang w:val="en-GB"/>
        </w:rPr>
        <w:object w:dxaOrig="1440" w:dyaOrig="1440" w14:anchorId="3382CA5C">
          <v:shape id="_x0000_s2107" type="#_x0000_t75" style="position:absolute;left:0;text-align:left;margin-left:-.05pt;margin-top:9.05pt;width:57.6pt;height:70.35pt;z-index:251666432;mso-wrap-distance-left:9pt;mso-wrap-distance-top:0;mso-wrap-distance-right:9pt;mso-wrap-distance-bottom:0;mso-width-relative:page;mso-height-relative:page">
            <v:imagedata r:id="rId23" o:title=""/>
            <w10:wrap type="square"/>
          </v:shape>
          <o:OLEObject Type="Embed" ProgID="ChemDraw.Document.6.0" ShapeID="_x0000_s2107" DrawAspect="Content" ObjectID="_1724413791" r:id="rId24"/>
        </w:object>
      </w:r>
      <w:r w:rsidR="00B77E59" w:rsidRPr="000E2237">
        <w:rPr>
          <w:rFonts w:ascii="Arial" w:hAnsi="Arial" w:cs="Arial"/>
          <w:i/>
          <w:sz w:val="24"/>
          <w:szCs w:val="24"/>
        </w:rPr>
        <w:t xml:space="preserve">Compound </w:t>
      </w:r>
      <w:r w:rsidR="00B77E59" w:rsidRPr="000E2237">
        <w:rPr>
          <w:rFonts w:ascii="Arial" w:hAnsi="Arial" w:cs="Arial"/>
          <w:b/>
          <w:i/>
          <w:sz w:val="24"/>
          <w:szCs w:val="24"/>
        </w:rPr>
        <w:t>7c</w:t>
      </w:r>
      <w:r w:rsidR="00B77E59" w:rsidRPr="000E2237">
        <w:rPr>
          <w:rFonts w:ascii="Arial" w:hAnsi="Arial" w:cs="Arial"/>
          <w:i/>
          <w:sz w:val="24"/>
          <w:szCs w:val="24"/>
        </w:rPr>
        <w:t xml:space="preserve">: </w:t>
      </w:r>
      <w:r w:rsidR="00B77E59" w:rsidRPr="000E2237">
        <w:rPr>
          <w:rFonts w:ascii="Arial" w:hAnsi="Arial" w:cs="Arial"/>
          <w:bCs/>
          <w:sz w:val="24"/>
          <w:szCs w:val="24"/>
        </w:rPr>
        <w:t xml:space="preserve">white solid (43% yield). </w:t>
      </w:r>
      <w:r w:rsidR="00B77E59" w:rsidRPr="000E2237">
        <w:rPr>
          <w:rFonts w:ascii="Arial" w:eastAsia="SimSun" w:hAnsi="Arial" w:cs="Arial"/>
          <w:bCs/>
          <w:sz w:val="24"/>
          <w:szCs w:val="24"/>
          <w:vertAlign w:val="superscript"/>
        </w:rPr>
        <w:t>1</w:t>
      </w:r>
      <w:r w:rsidR="00B77E59" w:rsidRPr="000E2237">
        <w:rPr>
          <w:rFonts w:ascii="Arial" w:eastAsia="SimSun" w:hAnsi="Arial" w:cs="Arial"/>
          <w:bCs/>
          <w:sz w:val="24"/>
          <w:szCs w:val="24"/>
        </w:rPr>
        <w:t>H NMR (400 MHz, CDCl</w:t>
      </w:r>
      <w:r w:rsidR="00B77E59" w:rsidRPr="000E2237">
        <w:rPr>
          <w:rFonts w:ascii="Arial" w:eastAsia="SimSun" w:hAnsi="Arial" w:cs="Arial"/>
          <w:bCs/>
          <w:sz w:val="24"/>
          <w:szCs w:val="24"/>
          <w:vertAlign w:val="subscript"/>
        </w:rPr>
        <w:t>3</w:t>
      </w:r>
      <w:r w:rsidR="00B77E59" w:rsidRPr="000E2237">
        <w:rPr>
          <w:rFonts w:ascii="Arial" w:eastAsia="SimSun" w:hAnsi="Arial" w:cs="Arial"/>
          <w:bCs/>
          <w:sz w:val="24"/>
          <w:szCs w:val="24"/>
        </w:rPr>
        <w:t xml:space="preserve">) </w:t>
      </w:r>
      <w:r w:rsidR="00B77E59" w:rsidRPr="000E2237">
        <w:rPr>
          <w:rFonts w:ascii="Arial" w:eastAsia="SimSun" w:hAnsi="Arial" w:cs="Arial"/>
          <w:bCs/>
          <w:i/>
          <w:iCs/>
          <w:sz w:val="24"/>
          <w:szCs w:val="24"/>
        </w:rPr>
        <w:t>δ</w:t>
      </w:r>
      <w:r w:rsidR="00B77E59" w:rsidRPr="000E2237">
        <w:rPr>
          <w:rFonts w:ascii="Arial" w:eastAsia="SimSun" w:hAnsi="Arial" w:cs="Arial"/>
          <w:bCs/>
          <w:sz w:val="24"/>
          <w:szCs w:val="24"/>
        </w:rPr>
        <w:t xml:space="preserve"> 8.44 (dd, J = 2.3, 0.7 Hz, 1H), 8.26 (dd, J = 4.8, 1.7 Hz, 1H), 7.69 – 7.65 (m, 1H), 7.62 – 7.56 (m, 1H), 7.24 – 7.22 (m, 1H), 7.18 – 7.12 (m, 1H), 7.10 (</w:t>
      </w:r>
      <w:proofErr w:type="spellStart"/>
      <w:r w:rsidR="00B77E59" w:rsidRPr="000E2237">
        <w:rPr>
          <w:rFonts w:ascii="Arial" w:eastAsia="SimSun" w:hAnsi="Arial" w:cs="Arial"/>
          <w:bCs/>
          <w:sz w:val="24"/>
          <w:szCs w:val="24"/>
        </w:rPr>
        <w:t>ddt</w:t>
      </w:r>
      <w:proofErr w:type="spellEnd"/>
      <w:r w:rsidR="00B77E59" w:rsidRPr="000E2237">
        <w:rPr>
          <w:rFonts w:ascii="Arial" w:eastAsia="SimSun" w:hAnsi="Arial" w:cs="Arial"/>
          <w:bCs/>
          <w:sz w:val="24"/>
          <w:szCs w:val="24"/>
        </w:rPr>
        <w:t>, J = 3.4, 1.4, 0.7 Hz, 1H), 7.08 – 7.02 (m, 1H), 6.98 – 6.90 (m, 2H), 6.55 (dd, J = 7.8, 1.0 Hz, 1H), 5.32 (d, J = 1.4 Hz, 1H), 4.85 – 4.80 (m, 1H), 4.75 (s, 1H), 3.82 (dd, J = 10.8, 7.1 Hz, 1H), 3.69 – 3.63 (m, 1H), 3.61 (d, J = 8.6 Hz, 1H), 3.34 (dd, J = 12.1, 7.4 Hz, 1H), 3.10 (s, 3H), 3.06 (dd, J = 12.2, 1.7 Hz, 1H), 0.67 (t, J = 7.1 Hz, 3H).</w:t>
      </w:r>
      <w:r w:rsidR="00B77E59" w:rsidRPr="000E2237">
        <w:rPr>
          <w:rFonts w:ascii="Arial" w:eastAsia="SimSun" w:hAnsi="Arial" w:cs="Arial"/>
          <w:bCs/>
          <w:sz w:val="24"/>
          <w:szCs w:val="24"/>
          <w:vertAlign w:val="superscript"/>
          <w:lang w:val="en-GB"/>
        </w:rPr>
        <w:t>13</w:t>
      </w:r>
      <w:r w:rsidR="00B77E59" w:rsidRPr="000E2237">
        <w:rPr>
          <w:rFonts w:ascii="Arial" w:eastAsia="SimSun" w:hAnsi="Arial" w:cs="Arial"/>
          <w:bCs/>
          <w:sz w:val="24"/>
          <w:szCs w:val="24"/>
          <w:lang w:val="en-GB"/>
        </w:rPr>
        <w:t xml:space="preserve">C NMR (101 MHz, </w:t>
      </w:r>
      <w:r w:rsidR="00B77E59" w:rsidRPr="000E2237">
        <w:rPr>
          <w:rFonts w:ascii="Arial" w:eastAsia="SimSun" w:hAnsi="Arial" w:cs="Arial"/>
          <w:bCs/>
          <w:sz w:val="24"/>
          <w:szCs w:val="24"/>
        </w:rPr>
        <w:t>CDCl</w:t>
      </w:r>
      <w:r w:rsidR="00B77E59" w:rsidRPr="000E2237">
        <w:rPr>
          <w:rFonts w:ascii="Arial" w:eastAsia="SimSun" w:hAnsi="Arial" w:cs="Arial"/>
          <w:bCs/>
          <w:sz w:val="24"/>
          <w:szCs w:val="24"/>
          <w:vertAlign w:val="subscript"/>
        </w:rPr>
        <w:t>3</w:t>
      </w:r>
      <w:r w:rsidR="00B77E59" w:rsidRPr="000E2237">
        <w:rPr>
          <w:rFonts w:ascii="Arial" w:eastAsia="SimSun" w:hAnsi="Arial" w:cs="Arial"/>
          <w:bCs/>
          <w:sz w:val="24"/>
          <w:szCs w:val="24"/>
          <w:lang w:val="en-GB"/>
        </w:rPr>
        <w:t xml:space="preserve">) </w:t>
      </w:r>
      <w:r w:rsidR="00B77E59" w:rsidRPr="000E2237">
        <w:rPr>
          <w:rFonts w:ascii="Arial" w:eastAsia="SimSun" w:hAnsi="Arial" w:cs="Arial"/>
          <w:bCs/>
          <w:i/>
          <w:iCs/>
          <w:sz w:val="24"/>
          <w:szCs w:val="24"/>
          <w:lang w:val="en-GB"/>
        </w:rPr>
        <w:t xml:space="preserve">δ </w:t>
      </w:r>
      <w:r w:rsidR="00B77E59" w:rsidRPr="000E2237">
        <w:rPr>
          <w:rFonts w:ascii="Arial" w:eastAsia="SimSun" w:hAnsi="Arial" w:cs="Arial"/>
          <w:bCs/>
          <w:sz w:val="24"/>
          <w:szCs w:val="24"/>
          <w:lang w:val="en-GB"/>
        </w:rPr>
        <w:t xml:space="preserve">174.4, 169.0, 149.5, 149.1, 146.6, 143.7, 135.1, 131.7, 129.0, 127.3, 125.7, 125.3, 125.2, 125.1, 122.7, 122.5, 107.8, 72.5, 71.7, 67.1, 61.3, 60.7, 56.2, 39.7, 26.4, 13.5. </w:t>
      </w:r>
    </w:p>
    <w:p w14:paraId="7684D000" w14:textId="77777777" w:rsidR="00DB7CC9" w:rsidRPr="000E2237" w:rsidRDefault="00000000" w:rsidP="000E2237">
      <w:pPr>
        <w:tabs>
          <w:tab w:val="left" w:pos="360"/>
        </w:tabs>
        <w:spacing w:line="276" w:lineRule="auto"/>
        <w:rPr>
          <w:rFonts w:ascii="Arial" w:eastAsia="SimSun" w:hAnsi="Arial" w:cs="Arial"/>
          <w:bCs/>
          <w:color w:val="FF0000"/>
          <w:sz w:val="24"/>
          <w:szCs w:val="24"/>
          <w:lang w:val="en-GB"/>
        </w:rPr>
      </w:pPr>
      <w:r>
        <w:rPr>
          <w:rFonts w:ascii="Arial" w:hAnsi="Arial" w:cs="Arial"/>
          <w:sz w:val="24"/>
          <w:szCs w:val="24"/>
          <w:lang w:val="en-GB"/>
        </w:rPr>
        <w:object w:dxaOrig="1440" w:dyaOrig="1440" w14:anchorId="3B9A0CCB">
          <v:shape id="_x0000_s2108" type="#_x0000_t75" style="position:absolute;left:0;text-align:left;margin-left:-.05pt;margin-top:4.65pt;width:67.25pt;height:70.1pt;z-index:251667456;mso-wrap-distance-left:9pt;mso-wrap-distance-top:0;mso-wrap-distance-right:9pt;mso-wrap-distance-bottom:0;mso-width-relative:page;mso-height-relative:page">
            <v:imagedata r:id="rId25" o:title=""/>
            <w10:wrap type="square"/>
          </v:shape>
          <o:OLEObject Type="Embed" ProgID="ChemDraw.Document.6.0" ShapeID="_x0000_s2108" DrawAspect="Content" ObjectID="_1724413792" r:id="rId26"/>
        </w:object>
      </w:r>
      <w:r w:rsidR="00B77E59" w:rsidRPr="000E2237">
        <w:rPr>
          <w:rFonts w:ascii="Arial" w:hAnsi="Arial" w:cs="Arial"/>
          <w:i/>
          <w:sz w:val="24"/>
          <w:szCs w:val="24"/>
        </w:rPr>
        <w:t xml:space="preserve">Compound </w:t>
      </w:r>
      <w:r w:rsidR="00B77E59" w:rsidRPr="000E2237">
        <w:rPr>
          <w:rFonts w:ascii="Arial" w:hAnsi="Arial" w:cs="Arial"/>
          <w:b/>
          <w:i/>
          <w:sz w:val="24"/>
          <w:szCs w:val="24"/>
        </w:rPr>
        <w:t>7d</w:t>
      </w:r>
      <w:r w:rsidR="00B77E59" w:rsidRPr="000E2237">
        <w:rPr>
          <w:rFonts w:ascii="Arial" w:hAnsi="Arial" w:cs="Arial"/>
          <w:i/>
          <w:sz w:val="24"/>
          <w:szCs w:val="24"/>
        </w:rPr>
        <w:t xml:space="preserve">: </w:t>
      </w:r>
      <w:r w:rsidR="00B77E59" w:rsidRPr="000E2237">
        <w:rPr>
          <w:rFonts w:ascii="Arial" w:hAnsi="Arial" w:cs="Arial"/>
          <w:bCs/>
          <w:sz w:val="24"/>
          <w:szCs w:val="24"/>
        </w:rPr>
        <w:t xml:space="preserve">white solid (72% yield). </w:t>
      </w:r>
      <w:r w:rsidR="00B77E59" w:rsidRPr="000E2237">
        <w:rPr>
          <w:rFonts w:ascii="Arial" w:eastAsia="SimSun" w:hAnsi="Arial" w:cs="Arial"/>
          <w:bCs/>
          <w:sz w:val="24"/>
          <w:szCs w:val="24"/>
          <w:vertAlign w:val="superscript"/>
        </w:rPr>
        <w:t>1</w:t>
      </w:r>
      <w:r w:rsidR="00B77E59" w:rsidRPr="000E2237">
        <w:rPr>
          <w:rFonts w:ascii="Arial" w:eastAsia="SimSun" w:hAnsi="Arial" w:cs="Arial"/>
          <w:bCs/>
          <w:sz w:val="24"/>
          <w:szCs w:val="24"/>
        </w:rPr>
        <w:t>H NMR (400 MHz, CDCl</w:t>
      </w:r>
      <w:r w:rsidR="00B77E59" w:rsidRPr="000E2237">
        <w:rPr>
          <w:rFonts w:ascii="Arial" w:eastAsia="SimSun" w:hAnsi="Arial" w:cs="Arial"/>
          <w:bCs/>
          <w:sz w:val="24"/>
          <w:szCs w:val="24"/>
          <w:vertAlign w:val="subscript"/>
        </w:rPr>
        <w:t>3</w:t>
      </w:r>
      <w:r w:rsidR="00B77E59" w:rsidRPr="000E2237">
        <w:rPr>
          <w:rFonts w:ascii="Arial" w:eastAsia="SimSun" w:hAnsi="Arial" w:cs="Arial"/>
          <w:bCs/>
          <w:sz w:val="24"/>
          <w:szCs w:val="24"/>
        </w:rPr>
        <w:t xml:space="preserve">) </w:t>
      </w:r>
      <w:r w:rsidR="00B77E59" w:rsidRPr="000E2237">
        <w:rPr>
          <w:rFonts w:ascii="Arial" w:eastAsia="SimSun" w:hAnsi="Arial" w:cs="Arial"/>
          <w:bCs/>
          <w:i/>
          <w:iCs/>
          <w:sz w:val="24"/>
          <w:szCs w:val="24"/>
        </w:rPr>
        <w:t>δ</w:t>
      </w:r>
      <w:r w:rsidR="00B77E59" w:rsidRPr="000E2237">
        <w:rPr>
          <w:rFonts w:ascii="Arial" w:eastAsia="SimSun" w:hAnsi="Arial" w:cs="Arial"/>
          <w:bCs/>
          <w:sz w:val="24"/>
          <w:szCs w:val="24"/>
        </w:rPr>
        <w:t xml:space="preserve"> 7.61 – 7.56 (m, 1H), 7.53 – 7.43 (m, 2H), 7.20 (dd, J = 7.4, 1.5 Hz, 1H), 7.13 (td, J = 7.8, 1.3 Hz, 1H), 7.03 – 6.95 (m, 4H), 6.92 – 6.88 (m, 2H), 6.58 – 6.55 (m, 1H), 5.33 (dd, J = 11.3, 1.8 Hz, 1H), 4.98 – 4.94 (m, 1H), 4.77 (s, 1H), 3.83 (td, J = 7.1, 3.6 Hz, 1H), 3.69 – 3.62 </w:t>
      </w:r>
      <w:r w:rsidR="00B77E59" w:rsidRPr="000E2237">
        <w:rPr>
          <w:rFonts w:ascii="Arial" w:eastAsia="SimSun" w:hAnsi="Arial" w:cs="Arial"/>
          <w:bCs/>
          <w:sz w:val="24"/>
          <w:szCs w:val="24"/>
        </w:rPr>
        <w:lastRenderedPageBreak/>
        <w:t>(m, 2H), 3.28 – 3.23 (m, 1H), 3.12 (s, 3H), 3.06 (dd, J = 12.3, 1.7 Hz, 1H), 0.70 (t, J = 7.1 Hz, 3H).</w:t>
      </w:r>
      <w:r w:rsidR="00B77E59" w:rsidRPr="000E2237">
        <w:rPr>
          <w:rFonts w:ascii="Arial" w:eastAsia="SimSun" w:hAnsi="Arial" w:cs="Arial"/>
          <w:bCs/>
          <w:sz w:val="24"/>
          <w:szCs w:val="24"/>
          <w:vertAlign w:val="superscript"/>
          <w:lang w:val="en-GB"/>
        </w:rPr>
        <w:t>13</w:t>
      </w:r>
      <w:r w:rsidR="00B77E59" w:rsidRPr="000E2237">
        <w:rPr>
          <w:rFonts w:ascii="Arial" w:eastAsia="SimSun" w:hAnsi="Arial" w:cs="Arial"/>
          <w:bCs/>
          <w:sz w:val="24"/>
          <w:szCs w:val="24"/>
          <w:lang w:val="en-GB"/>
        </w:rPr>
        <w:t xml:space="preserve">C NMR (101 MHz, </w:t>
      </w:r>
      <w:r w:rsidR="00B77E59" w:rsidRPr="000E2237">
        <w:rPr>
          <w:rFonts w:ascii="Arial" w:eastAsia="SimSun" w:hAnsi="Arial" w:cs="Arial"/>
          <w:bCs/>
          <w:sz w:val="24"/>
          <w:szCs w:val="24"/>
        </w:rPr>
        <w:t>CDCl</w:t>
      </w:r>
      <w:r w:rsidR="00B77E59" w:rsidRPr="000E2237">
        <w:rPr>
          <w:rFonts w:ascii="Arial" w:eastAsia="SimSun" w:hAnsi="Arial" w:cs="Arial"/>
          <w:bCs/>
          <w:sz w:val="24"/>
          <w:szCs w:val="24"/>
          <w:vertAlign w:val="subscript"/>
        </w:rPr>
        <w:t>3</w:t>
      </w:r>
      <w:r w:rsidR="00B77E59" w:rsidRPr="000E2237">
        <w:rPr>
          <w:rFonts w:ascii="Arial" w:eastAsia="SimSun" w:hAnsi="Arial" w:cs="Arial"/>
          <w:bCs/>
          <w:sz w:val="24"/>
          <w:szCs w:val="24"/>
          <w:lang w:val="en-GB"/>
        </w:rPr>
        <w:t xml:space="preserve">) </w:t>
      </w:r>
      <w:r w:rsidR="00B77E59" w:rsidRPr="000E2237">
        <w:rPr>
          <w:rFonts w:ascii="Arial" w:eastAsia="SimSun" w:hAnsi="Arial" w:cs="Arial"/>
          <w:bCs/>
          <w:i/>
          <w:iCs/>
          <w:sz w:val="24"/>
          <w:szCs w:val="24"/>
          <w:lang w:val="en-GB"/>
        </w:rPr>
        <w:t>δ</w:t>
      </w:r>
      <w:r w:rsidR="00B77E59" w:rsidRPr="000E2237">
        <w:rPr>
          <w:rFonts w:ascii="Arial" w:eastAsia="SimSun" w:hAnsi="Arial" w:cs="Arial"/>
          <w:bCs/>
          <w:sz w:val="24"/>
          <w:szCs w:val="24"/>
          <w:lang w:val="en-GB"/>
        </w:rPr>
        <w:t xml:space="preserve"> 174.8, 169.2, 144.0, 143.7, 134.9, 133.4, 128.9, 128.8, 128.6, 128.5, 128.0, 126.7, 126.7, 125.9, 125.2, 125.1, 123.7, 123.6, 122.2, 121.8, 115.7, 115.5, 107.8, 107.5, 74.8, 69.9, 69.9, 68.7, 61.4, 60.7, 60.7, 56.2, 56.0, 38.2, 38.1, 26.5, 26.4, 13.5, 13.5. </w:t>
      </w:r>
    </w:p>
    <w:p w14:paraId="602C9479" w14:textId="3A220FEF" w:rsidR="00DB7CC9" w:rsidRPr="000E2237" w:rsidRDefault="00000000" w:rsidP="000E2237">
      <w:pPr>
        <w:tabs>
          <w:tab w:val="left" w:pos="360"/>
        </w:tabs>
        <w:spacing w:line="276" w:lineRule="auto"/>
        <w:rPr>
          <w:rFonts w:ascii="Arial" w:eastAsia="SimSun" w:hAnsi="Arial" w:cs="Arial"/>
          <w:bCs/>
          <w:sz w:val="24"/>
          <w:szCs w:val="24"/>
          <w:lang w:val="en-GB"/>
        </w:rPr>
      </w:pPr>
      <w:r>
        <w:rPr>
          <w:rFonts w:ascii="Arial" w:hAnsi="Arial" w:cs="Arial"/>
          <w:sz w:val="24"/>
          <w:szCs w:val="24"/>
          <w:lang w:val="en-GB"/>
        </w:rPr>
        <w:object w:dxaOrig="1440" w:dyaOrig="1440" w14:anchorId="1FE99004">
          <v:shape id="_x0000_s2109" type="#_x0000_t75" style="position:absolute;left:0;text-align:left;margin-left:-.05pt;margin-top:4.65pt;width:67.25pt;height:81.3pt;z-index:251668480;mso-wrap-distance-left:9pt;mso-wrap-distance-top:0;mso-wrap-distance-right:9pt;mso-wrap-distance-bottom:0;mso-width-relative:page;mso-height-relative:page">
            <v:imagedata r:id="rId27" o:title=""/>
            <w10:wrap type="square"/>
          </v:shape>
          <o:OLEObject Type="Embed" ProgID="ChemDraw.Document.6.0" ShapeID="_x0000_s2109" DrawAspect="Content" ObjectID="_1724413793" r:id="rId28"/>
        </w:object>
      </w:r>
      <w:r w:rsidR="00B77E59" w:rsidRPr="000E2237">
        <w:rPr>
          <w:rFonts w:ascii="Arial" w:hAnsi="Arial" w:cs="Arial"/>
          <w:i/>
          <w:sz w:val="24"/>
          <w:szCs w:val="24"/>
        </w:rPr>
        <w:t xml:space="preserve">Compound </w:t>
      </w:r>
      <w:r w:rsidR="00B77E59" w:rsidRPr="000E2237">
        <w:rPr>
          <w:rFonts w:ascii="Arial" w:hAnsi="Arial" w:cs="Arial"/>
          <w:b/>
          <w:i/>
          <w:sz w:val="24"/>
          <w:szCs w:val="24"/>
        </w:rPr>
        <w:t>7e</w:t>
      </w:r>
      <w:r w:rsidR="00B77E59" w:rsidRPr="000E2237">
        <w:rPr>
          <w:rFonts w:ascii="Arial" w:hAnsi="Arial" w:cs="Arial"/>
          <w:i/>
          <w:sz w:val="24"/>
          <w:szCs w:val="24"/>
        </w:rPr>
        <w:t xml:space="preserve">: </w:t>
      </w:r>
      <w:r w:rsidR="00B77E59" w:rsidRPr="000E2237">
        <w:rPr>
          <w:rFonts w:ascii="Arial" w:hAnsi="Arial" w:cs="Arial"/>
          <w:bCs/>
          <w:sz w:val="24"/>
          <w:szCs w:val="24"/>
        </w:rPr>
        <w:t xml:space="preserve">white solid (66% yield). </w:t>
      </w:r>
      <w:r w:rsidR="00B77E59" w:rsidRPr="000E2237">
        <w:rPr>
          <w:rFonts w:ascii="Arial" w:eastAsia="SimSun" w:hAnsi="Arial" w:cs="Arial"/>
          <w:bCs/>
          <w:sz w:val="24"/>
          <w:szCs w:val="24"/>
          <w:vertAlign w:val="superscript"/>
        </w:rPr>
        <w:t>1</w:t>
      </w:r>
      <w:r w:rsidR="00B77E59" w:rsidRPr="000E2237">
        <w:rPr>
          <w:rFonts w:ascii="Arial" w:eastAsia="SimSun" w:hAnsi="Arial" w:cs="Arial"/>
          <w:bCs/>
          <w:sz w:val="24"/>
          <w:szCs w:val="24"/>
        </w:rPr>
        <w:t>H NMR (400 MHz, CDCl</w:t>
      </w:r>
      <w:r w:rsidR="00B77E59" w:rsidRPr="000E2237">
        <w:rPr>
          <w:rFonts w:ascii="Arial" w:eastAsia="SimSun" w:hAnsi="Arial" w:cs="Arial"/>
          <w:bCs/>
          <w:sz w:val="24"/>
          <w:szCs w:val="24"/>
          <w:vertAlign w:val="subscript"/>
        </w:rPr>
        <w:t>3</w:t>
      </w:r>
      <w:r w:rsidR="00B77E59" w:rsidRPr="000E2237">
        <w:rPr>
          <w:rFonts w:ascii="Arial" w:eastAsia="SimSun" w:hAnsi="Arial" w:cs="Arial"/>
          <w:bCs/>
          <w:sz w:val="24"/>
          <w:szCs w:val="24"/>
        </w:rPr>
        <w:t xml:space="preserve">) </w:t>
      </w:r>
      <w:r w:rsidR="00B77E59" w:rsidRPr="000E2237">
        <w:rPr>
          <w:rFonts w:ascii="Arial" w:eastAsia="SimSun" w:hAnsi="Arial" w:cs="Arial"/>
          <w:bCs/>
          <w:i/>
          <w:iCs/>
          <w:sz w:val="24"/>
          <w:szCs w:val="24"/>
        </w:rPr>
        <w:t>δ</w:t>
      </w:r>
      <w:r w:rsidR="00B77E59" w:rsidRPr="000E2237">
        <w:rPr>
          <w:rFonts w:ascii="Arial" w:eastAsia="SimSun" w:hAnsi="Arial" w:cs="Arial"/>
          <w:bCs/>
          <w:sz w:val="24"/>
          <w:szCs w:val="24"/>
        </w:rPr>
        <w:t xml:space="preserve"> 7.68 – 7.65 (m, 1H), 7.62 – 7.58 (m, 2H), 7.44 (d, J = 2.0 Hz, 1H), 7.42 (d, J = 1.6 Hz, 1H), 7.35 – 7.33 (m, 3H), 7.32 (t, J = 1.2 Hz, 1H), 7.27 – 7.25 (m, 1H), 7.10 (</w:t>
      </w:r>
      <w:proofErr w:type="spellStart"/>
      <w:r w:rsidR="00B77E59" w:rsidRPr="000E2237">
        <w:rPr>
          <w:rFonts w:ascii="Arial" w:eastAsia="SimSun" w:hAnsi="Arial" w:cs="Arial"/>
          <w:bCs/>
          <w:sz w:val="24"/>
          <w:szCs w:val="24"/>
        </w:rPr>
        <w:t>dtd</w:t>
      </w:r>
      <w:proofErr w:type="spellEnd"/>
      <w:r w:rsidR="00B77E59" w:rsidRPr="000E2237">
        <w:rPr>
          <w:rFonts w:ascii="Arial" w:eastAsia="SimSun" w:hAnsi="Arial" w:cs="Arial"/>
          <w:bCs/>
          <w:sz w:val="24"/>
          <w:szCs w:val="24"/>
        </w:rPr>
        <w:t>, J = 15.3, 7.6, 1.1 Hz, 2H), 6.85 (dt, J = 7.7, 0.9 Hz, 1H), 5.34 (s, 1H), 4.70 (d, J = 11.1 Hz, 1H), 4.45 (dd, J = 8.0, 2.4 Hz, 1H), 3.72 – 3.66 (m, 2H), 3.60 – 3.49 (m, 2H), 3.25 (s, 3H), 2.61 (dd, J = 12.3, 7.9 Hz, 1H), 2.45 (dd, J = 12.2, 2.5 Hz, 1H), 0.61 (t, J = 7.1 Hz, 3H).</w:t>
      </w:r>
      <w:r w:rsidR="00B77E59" w:rsidRPr="000E2237">
        <w:rPr>
          <w:rFonts w:ascii="Arial" w:eastAsia="SimSun" w:hAnsi="Arial" w:cs="Arial"/>
          <w:bCs/>
          <w:sz w:val="24"/>
          <w:szCs w:val="24"/>
          <w:vertAlign w:val="superscript"/>
          <w:lang w:val="en-GB"/>
        </w:rPr>
        <w:t>13</w:t>
      </w:r>
      <w:r w:rsidR="00B77E59" w:rsidRPr="000E2237">
        <w:rPr>
          <w:rFonts w:ascii="Arial" w:eastAsia="SimSun" w:hAnsi="Arial" w:cs="Arial"/>
          <w:bCs/>
          <w:sz w:val="24"/>
          <w:szCs w:val="24"/>
          <w:lang w:val="en-GB"/>
        </w:rPr>
        <w:t xml:space="preserve">C NMR (101 MHz, </w:t>
      </w:r>
      <w:r w:rsidR="00B77E59" w:rsidRPr="000E2237">
        <w:rPr>
          <w:rFonts w:ascii="Arial" w:eastAsia="SimSun" w:hAnsi="Arial" w:cs="Arial"/>
          <w:bCs/>
          <w:sz w:val="24"/>
          <w:szCs w:val="24"/>
        </w:rPr>
        <w:t>CDCl</w:t>
      </w:r>
      <w:r w:rsidR="00B77E59" w:rsidRPr="000E2237">
        <w:rPr>
          <w:rFonts w:ascii="Arial" w:eastAsia="SimSun" w:hAnsi="Arial" w:cs="Arial"/>
          <w:bCs/>
          <w:sz w:val="24"/>
          <w:szCs w:val="24"/>
          <w:vertAlign w:val="subscript"/>
        </w:rPr>
        <w:t>3</w:t>
      </w:r>
      <w:r w:rsidR="00B77E59" w:rsidRPr="000E2237">
        <w:rPr>
          <w:rFonts w:ascii="Arial" w:eastAsia="SimSun" w:hAnsi="Arial" w:cs="Arial"/>
          <w:bCs/>
          <w:sz w:val="24"/>
          <w:szCs w:val="24"/>
          <w:lang w:val="en-GB"/>
        </w:rPr>
        <w:t xml:space="preserve">) </w:t>
      </w:r>
      <w:r w:rsidR="00B77E59" w:rsidRPr="000E2237">
        <w:rPr>
          <w:rFonts w:ascii="Arial" w:eastAsia="SimSun" w:hAnsi="Arial" w:cs="Arial"/>
          <w:bCs/>
          <w:i/>
          <w:iCs/>
          <w:sz w:val="24"/>
          <w:szCs w:val="24"/>
          <w:lang w:val="en-GB"/>
        </w:rPr>
        <w:t xml:space="preserve">δ </w:t>
      </w:r>
      <w:r w:rsidR="00B77E59" w:rsidRPr="000E2237">
        <w:rPr>
          <w:rFonts w:ascii="Arial" w:eastAsia="SimSun" w:hAnsi="Arial" w:cs="Arial"/>
          <w:bCs/>
          <w:sz w:val="24"/>
          <w:szCs w:val="24"/>
          <w:lang w:val="en-GB"/>
        </w:rPr>
        <w:t xml:space="preserve">13C NMR (101 MHz, cdcl3) δ 177.5, 168.0, 144.0, 142.2, 140.9, 139.2, 134.5, 131.7, 131.4, 131.2, 131.1, 130.4, 129.4, 129.3, 129.0, 128.5, 128.4, 126.5, 125.5, 123.7, 123.0, 122.4, 122.2, 121.1, 108.1, 108.0, 74.5, 73.1, 69.4, 60.4, 60.0, 59.2, 52.6, 36.0, 26.8, 13.4. </w:t>
      </w:r>
    </w:p>
    <w:p w14:paraId="303246E4" w14:textId="6937EB7B" w:rsidR="00DB7CC9" w:rsidRPr="00BE2778" w:rsidRDefault="00B77E59">
      <w:pPr>
        <w:tabs>
          <w:tab w:val="left" w:pos="360"/>
        </w:tabs>
        <w:spacing w:line="360" w:lineRule="exact"/>
        <w:rPr>
          <w:rFonts w:ascii="Arial" w:hAnsi="Arial" w:cs="Arial"/>
          <w:b/>
          <w:bCs/>
          <w:sz w:val="36"/>
          <w:szCs w:val="36"/>
        </w:rPr>
      </w:pPr>
      <w:r w:rsidRPr="00BE2778">
        <w:rPr>
          <w:rFonts w:ascii="Arial" w:hAnsi="Arial" w:cs="Arial"/>
          <w:sz w:val="36"/>
          <w:szCs w:val="36"/>
        </w:rPr>
        <w:t>4. NMR</w:t>
      </w:r>
      <w:r w:rsidRPr="00BE2778">
        <w:rPr>
          <w:rFonts w:ascii="Arial" w:hAnsi="Arial" w:cs="Arial"/>
          <w:b/>
          <w:bCs/>
          <w:sz w:val="36"/>
          <w:szCs w:val="36"/>
        </w:rPr>
        <w:t xml:space="preserve"> spectra of products</w:t>
      </w:r>
    </w:p>
    <w:p w14:paraId="2151C100" w14:textId="77777777" w:rsidR="006B5725" w:rsidRPr="00A5662D" w:rsidRDefault="006B5725">
      <w:pPr>
        <w:tabs>
          <w:tab w:val="left" w:pos="360"/>
        </w:tabs>
        <w:spacing w:line="360" w:lineRule="exact"/>
        <w:rPr>
          <w:rFonts w:cstheme="minorHAnsi"/>
          <w:b/>
          <w:bCs/>
          <w:sz w:val="24"/>
          <w:szCs w:val="24"/>
        </w:rPr>
      </w:pPr>
    </w:p>
    <w:p w14:paraId="13D67033" w14:textId="6F417C9C" w:rsidR="00DB7CC9" w:rsidRDefault="00000000">
      <w:r>
        <w:object w:dxaOrig="1440" w:dyaOrig="1440" w14:anchorId="5E46B787">
          <v:shape id="_x0000_s2161" type="#_x0000_t75" style="position:absolute;left:0;text-align:left;margin-left:42.95pt;margin-top:31.25pt;width:77.5pt;height:103.15pt;z-index:251669504;mso-width-relative:page;mso-height-relative:page">
            <v:imagedata r:id="rId29" o:title=""/>
          </v:shape>
          <o:OLEObject Type="Embed" ProgID="ChemDraw.Document.6.0" ShapeID="_x0000_s2161" DrawAspect="Content" ObjectID="_1724413794" r:id="rId30"/>
        </w:object>
      </w:r>
      <w:r w:rsidR="007E4AF5">
        <w:object w:dxaOrig="8935" w:dyaOrig="6231" w14:anchorId="59FB9A39">
          <v:shape id="_x0000_i1035" type="#_x0000_t75" style="width:413.25pt;height:288.2pt" o:ole="">
            <v:imagedata r:id="rId31" o:title=""/>
          </v:shape>
          <o:OLEObject Type="Embed" ProgID="MestReNova.Document.1" ShapeID="_x0000_i1035" DrawAspect="Content" ObjectID="_1724413722" r:id="rId32"/>
        </w:object>
      </w:r>
      <w:r w:rsidR="007E4AF5">
        <w:object w:dxaOrig="9082" w:dyaOrig="6322" w14:anchorId="245850EE">
          <v:shape id="_x0000_i1036" type="#_x0000_t75" style="width:414.15pt;height:287.95pt" o:ole="">
            <v:imagedata r:id="rId33" o:title=""/>
          </v:shape>
          <o:OLEObject Type="Embed" ProgID="MestReNova.Document.1" ShapeID="_x0000_i1036" DrawAspect="Content" ObjectID="_1724413723" r:id="rId34"/>
        </w:object>
      </w:r>
    </w:p>
    <w:p w14:paraId="249B0010" w14:textId="2E3787EA" w:rsidR="00DB7CC9" w:rsidRDefault="00000000">
      <w:r>
        <w:object w:dxaOrig="1440" w:dyaOrig="1440" w14:anchorId="6B25743A">
          <v:shape id="_x0000_s2163" type="#_x0000_t75" style="position:absolute;left:0;text-align:left;margin-left:58.4pt;margin-top:33.45pt;width:73.45pt;height:103.65pt;z-index:251671552;mso-width-relative:page;mso-height-relative:page">
            <v:imagedata r:id="rId35" o:title=""/>
          </v:shape>
          <o:OLEObject Type="Embed" ProgID="ChemDraw.Document.6.0" ShapeID="_x0000_s2163" DrawAspect="Content" ObjectID="_1724413795" r:id="rId36"/>
        </w:object>
      </w:r>
      <w:r w:rsidR="007E4AF5">
        <w:object w:dxaOrig="8609" w:dyaOrig="6003" w14:anchorId="16E8D700">
          <v:shape id="_x0000_i1038" type="#_x0000_t75" style="width:413.25pt;height:288.15pt" o:ole="">
            <v:imagedata r:id="rId37" o:title=""/>
          </v:shape>
          <o:OLEObject Type="Embed" ProgID="MestReNova.Document.1" ShapeID="_x0000_i1038" DrawAspect="Content" ObjectID="_1724413724" r:id="rId38"/>
        </w:object>
      </w:r>
      <w:r w:rsidR="007E4AF5">
        <w:object w:dxaOrig="9082" w:dyaOrig="6333" w14:anchorId="7D8CCD46">
          <v:shape id="_x0000_i1039" type="#_x0000_t75" style="width:412.8pt;height:287.85pt" o:ole="">
            <v:imagedata r:id="rId39" o:title=""/>
          </v:shape>
          <o:OLEObject Type="Embed" ProgID="MestReNova.Document.1" ShapeID="_x0000_i1039" DrawAspect="Content" ObjectID="_1724413725" r:id="rId40"/>
        </w:object>
      </w:r>
    </w:p>
    <w:p w14:paraId="695E2DBE" w14:textId="071B956C" w:rsidR="00DB7CC9" w:rsidRDefault="00000000">
      <w:pPr>
        <w:jc w:val="center"/>
      </w:pPr>
      <w:r>
        <w:object w:dxaOrig="1440" w:dyaOrig="1440" w14:anchorId="1DABF210">
          <v:shape id="_x0000_s2162" type="#_x0000_t75" style="position:absolute;left:0;text-align:left;margin-left:47.75pt;margin-top:29.75pt;width:60.85pt;height:85.3pt;z-index:251670528;mso-width-relative:page;mso-height-relative:page">
            <v:imagedata r:id="rId41" o:title=""/>
          </v:shape>
          <o:OLEObject Type="Embed" ProgID="ChemDraw.Document.6.0" ShapeID="_x0000_s2162" DrawAspect="Content" ObjectID="_1724413796" r:id="rId42"/>
        </w:object>
      </w:r>
      <w:r w:rsidR="007E4AF5">
        <w:object w:dxaOrig="8919" w:dyaOrig="6208" w14:anchorId="68721E8F">
          <v:shape id="_x0000_i1041" type="#_x0000_t75" style="width:413.85pt;height:288.05pt" o:ole="">
            <v:imagedata r:id="rId43" o:title=""/>
          </v:shape>
          <o:OLEObject Type="Embed" ProgID="MestReNova.Document.1" ShapeID="_x0000_i1041" DrawAspect="Content" ObjectID="_1724413726" r:id="rId44"/>
        </w:object>
      </w:r>
      <w:r>
        <w:pict w14:anchorId="7D0B507A">
          <v:shape id="_x0000_i1042" type="#_x0000_t75" style="width:412.45pt;height:287.9pt">
            <v:imagedata r:id="rId45" o:title=""/>
          </v:shape>
        </w:pict>
      </w:r>
      <w:r>
        <w:object w:dxaOrig="1440" w:dyaOrig="1440" w14:anchorId="361B542D">
          <v:shape id="_x0000_s2164" type="#_x0000_t75" style="position:absolute;left:0;text-align:left;margin-left:40.25pt;margin-top:23.15pt;width:64.1pt;height:90.45pt;z-index:251672576;mso-position-horizontal-relative:text;mso-position-vertical-relative:text;mso-width-relative:page;mso-height-relative:page">
            <v:imagedata r:id="rId46" o:title=""/>
          </v:shape>
          <o:OLEObject Type="Embed" ProgID="ChemDraw.Document.6.0" ShapeID="_x0000_s2164" DrawAspect="Content" ObjectID="_1724413797" r:id="rId47"/>
        </w:object>
      </w:r>
      <w:r w:rsidR="007E4AF5">
        <w:object w:dxaOrig="9000" w:dyaOrig="6276" w14:anchorId="517925ED">
          <v:shape id="_x0000_i1044" type="#_x0000_t75" style="width:413.1pt;height:288.05pt" o:ole="">
            <v:imagedata r:id="rId48" o:title=""/>
          </v:shape>
          <o:OLEObject Type="Embed" ProgID="MestReNova.Document.1" ShapeID="_x0000_i1044" DrawAspect="Content" ObjectID="_1724413727" r:id="rId49"/>
        </w:object>
      </w:r>
      <w:r>
        <w:pict w14:anchorId="2FB0DE4C">
          <v:shape id="_x0000_i1045" type="#_x0000_t75" style="width:412.45pt;height:287.9pt">
            <v:imagedata r:id="rId50" o:title=""/>
          </v:shape>
        </w:pict>
      </w:r>
      <w:r>
        <w:object w:dxaOrig="1440" w:dyaOrig="1440" w14:anchorId="2F4CE459">
          <v:shape id="_x0000_s2165" type="#_x0000_t75" style="position:absolute;left:0;text-align:left;margin-left:32.3pt;margin-top:27.55pt;width:74.95pt;height:82.45pt;z-index:251673600;mso-position-horizontal-relative:text;mso-position-vertical-relative:text;mso-width-relative:page;mso-height-relative:page">
            <v:imagedata r:id="rId51" o:title=""/>
          </v:shape>
          <o:OLEObject Type="Embed" ProgID="ChemDraw.Document.6.0" ShapeID="_x0000_s2165" DrawAspect="Content" ObjectID="_1724413798" r:id="rId52"/>
        </w:object>
      </w:r>
      <w:r w:rsidR="007E4AF5">
        <w:object w:dxaOrig="9196" w:dyaOrig="6401" w14:anchorId="33E102E6">
          <v:shape id="_x0000_i1047" type="#_x0000_t75" style="width:413.8pt;height:288.05pt" o:ole="">
            <v:imagedata r:id="rId53" o:title=""/>
          </v:shape>
          <o:OLEObject Type="Embed" ProgID="MestReNova.Document.1" ShapeID="_x0000_i1047" DrawAspect="Content" ObjectID="_1724413728" r:id="rId54"/>
        </w:object>
      </w:r>
      <w:r w:rsidR="007E4AF5">
        <w:object w:dxaOrig="9131" w:dyaOrig="6367" w14:anchorId="5A38FFDA">
          <v:shape id="_x0000_i1048" type="#_x0000_t75" style="width:412.7pt;height:287.8pt" o:ole="">
            <v:imagedata r:id="rId55" o:title=""/>
          </v:shape>
          <o:OLEObject Type="Embed" ProgID="MestReNova.Document.1" ShapeID="_x0000_i1048" DrawAspect="Content" ObjectID="_1724413729" r:id="rId56"/>
        </w:object>
      </w:r>
    </w:p>
    <w:p w14:paraId="5D0DBA3F" w14:textId="1D84B7F5" w:rsidR="00DB7CC9" w:rsidRDefault="00000000">
      <w:r>
        <w:object w:dxaOrig="1440" w:dyaOrig="1440" w14:anchorId="57BC4747">
          <v:shape id="_x0000_s2166" type="#_x0000_t75" style="position:absolute;left:0;text-align:left;margin-left:57.15pt;margin-top:24.55pt;width:59.95pt;height:87.4pt;z-index:251674624;mso-width-relative:page;mso-height-relative:page">
            <v:imagedata r:id="rId57" o:title=""/>
          </v:shape>
          <o:OLEObject Type="Embed" ProgID="ChemDraw.Document.6.0" ShapeID="_x0000_s2166" DrawAspect="Content" ObjectID="_1724413799" r:id="rId58"/>
        </w:object>
      </w:r>
      <w:r w:rsidR="00D11C50">
        <w:object w:dxaOrig="9196" w:dyaOrig="6413" w14:anchorId="6D075D03">
          <v:shape id="_x0000_i1050" type="#_x0000_t75" style="width:413.35pt;height:287.95pt" o:ole="">
            <v:imagedata r:id="rId59" o:title=""/>
          </v:shape>
          <o:OLEObject Type="Embed" ProgID="MestReNova.Document.1" ShapeID="_x0000_i1050" DrawAspect="Content" ObjectID="_1724413730" r:id="rId60"/>
        </w:object>
      </w:r>
      <w:r w:rsidR="00D11C50">
        <w:object w:dxaOrig="9212" w:dyaOrig="6424" w14:anchorId="4E881D59">
          <v:shape id="_x0000_i1051" type="#_x0000_t75" style="width:413.15pt;height:288.1pt" o:ole="">
            <v:imagedata r:id="rId61" o:title=""/>
          </v:shape>
          <o:OLEObject Type="Embed" ProgID="MestReNova.Document.1" ShapeID="_x0000_i1051" DrawAspect="Content" ObjectID="_1724413731" r:id="rId62"/>
        </w:object>
      </w:r>
    </w:p>
    <w:p w14:paraId="72AEF620" w14:textId="0F555B71" w:rsidR="00DB7CC9" w:rsidRDefault="00000000">
      <w:r>
        <w:object w:dxaOrig="1440" w:dyaOrig="1440" w14:anchorId="56DAB07A">
          <v:shape id="_x0000_s2167" type="#_x0000_t75" style="position:absolute;left:0;text-align:left;margin-left:32.95pt;margin-top:28.75pt;width:65.15pt;height:91.55pt;z-index:251675648;mso-width-relative:page;mso-height-relative:page">
            <v:imagedata r:id="rId63" o:title=""/>
          </v:shape>
          <o:OLEObject Type="Embed" ProgID="ChemDraw.Document.6.0" ShapeID="_x0000_s2167" DrawAspect="Content" ObjectID="_1724413800" r:id="rId64"/>
        </w:object>
      </w:r>
      <w:r w:rsidR="00D11C50">
        <w:object w:dxaOrig="9180" w:dyaOrig="6401" w14:anchorId="1EB12DA9">
          <v:shape id="_x0000_i1053" type="#_x0000_t75" style="width:413.1pt;height:288.05pt" o:ole="">
            <v:imagedata r:id="rId65" o:title=""/>
          </v:shape>
          <o:OLEObject Type="Embed" ProgID="MestReNova.Document.1" ShapeID="_x0000_i1053" DrawAspect="Content" ObjectID="_1724413732" r:id="rId66"/>
        </w:object>
      </w:r>
      <w:r w:rsidR="00D11C50">
        <w:object w:dxaOrig="9359" w:dyaOrig="6526" w14:anchorId="0E31711B">
          <v:shape id="_x0000_i1054" type="#_x0000_t75" style="width:412.75pt;height:287.8pt" o:ole="">
            <v:imagedata r:id="rId67" o:title=""/>
          </v:shape>
          <o:OLEObject Type="Embed" ProgID="MestReNova.Document.1" ShapeID="_x0000_i1054" DrawAspect="Content" ObjectID="_1724413733" r:id="rId68"/>
        </w:object>
      </w:r>
    </w:p>
    <w:p w14:paraId="3D251167" w14:textId="5D2ABD52" w:rsidR="00DB7CC9" w:rsidRDefault="00000000">
      <w:r>
        <w:object w:dxaOrig="1440" w:dyaOrig="1440" w14:anchorId="19CCE1F1">
          <v:shape id="_x0000_s2168" type="#_x0000_t75" style="position:absolute;left:0;text-align:left;margin-left:28.55pt;margin-top:21.9pt;width:72.45pt;height:89.45pt;z-index:251676672;mso-width-relative:page;mso-height-relative:page">
            <v:imagedata r:id="rId69" o:title=""/>
          </v:shape>
          <o:OLEObject Type="Embed" ProgID="ChemDraw.Document.6.0" ShapeID="_x0000_s2168" DrawAspect="Content" ObjectID="_1724413801" r:id="rId70"/>
        </w:object>
      </w:r>
      <w:r w:rsidR="00D11C50">
        <w:object w:dxaOrig="9066" w:dyaOrig="6322" w14:anchorId="640498D0">
          <v:shape id="_x0000_i1056" type="#_x0000_t75" style="width:413.4pt;height:287.95pt" o:ole="">
            <v:imagedata r:id="rId71" o:title=""/>
          </v:shape>
          <o:OLEObject Type="Embed" ProgID="MestReNova.Document.1" ShapeID="_x0000_i1056" DrawAspect="Content" ObjectID="_1724413734" r:id="rId72"/>
        </w:object>
      </w:r>
      <w:r w:rsidR="00D11C50">
        <w:object w:dxaOrig="9359" w:dyaOrig="6526" w14:anchorId="1F676198">
          <v:shape id="_x0000_i1057" type="#_x0000_t75" style="width:412.75pt;height:287.8pt" o:ole="">
            <v:imagedata r:id="rId73" o:title=""/>
          </v:shape>
          <o:OLEObject Type="Embed" ProgID="MestReNova.Document.1" ShapeID="_x0000_i1057" DrawAspect="Content" ObjectID="_1724413735" r:id="rId74"/>
        </w:object>
      </w:r>
    </w:p>
    <w:p w14:paraId="521965EC" w14:textId="77777777" w:rsidR="00DB7CC9" w:rsidRDefault="00DB7CC9"/>
    <w:p w14:paraId="3367EFD8" w14:textId="77777777" w:rsidR="00DB7CC9" w:rsidRDefault="00DB7CC9"/>
    <w:p w14:paraId="3568F488" w14:textId="77777777" w:rsidR="00DB7CC9" w:rsidRDefault="00DB7CC9"/>
    <w:p w14:paraId="1679CEB0" w14:textId="77777777" w:rsidR="00DB7CC9" w:rsidRDefault="00DB7CC9"/>
    <w:p w14:paraId="59FB0223" w14:textId="5116594F" w:rsidR="00DB7CC9" w:rsidRDefault="00000000">
      <w:r>
        <w:object w:dxaOrig="1440" w:dyaOrig="1440" w14:anchorId="5C17CBA0">
          <v:shape id="_x0000_s2170" type="#_x0000_t75" style="position:absolute;left:0;text-align:left;margin-left:29.55pt;margin-top:25.45pt;width:71.7pt;height:100.75pt;z-index:251677696;mso-width-relative:page;mso-height-relative:page">
            <v:imagedata r:id="rId75" o:title=""/>
          </v:shape>
          <o:OLEObject Type="Embed" ProgID="ChemDraw.Document.6.0" ShapeID="_x0000_s2170" DrawAspect="Content" ObjectID="_1724413802" r:id="rId76"/>
        </w:object>
      </w:r>
      <w:bookmarkStart w:id="2" w:name="_Hlk92275009"/>
      <w:r w:rsidR="00D11C50">
        <w:object w:dxaOrig="9163" w:dyaOrig="6390" w14:anchorId="17EB96F0">
          <v:shape id="_x0000_i1059" type="#_x0000_t75" style="width:413.25pt;height:287.85pt" o:ole="">
            <v:imagedata r:id="rId77" o:title=""/>
          </v:shape>
          <o:OLEObject Type="Embed" ProgID="MestReNova.Document.1" ShapeID="_x0000_i1059" DrawAspect="Content" ObjectID="_1724413736" r:id="rId78"/>
        </w:object>
      </w:r>
      <w:r w:rsidR="00B77E59">
        <w:t xml:space="preserve"> </w:t>
      </w:r>
      <w:bookmarkEnd w:id="2"/>
      <w:r w:rsidR="00D11C50">
        <w:object w:dxaOrig="9359" w:dyaOrig="6526" w14:anchorId="440A388C">
          <v:shape id="_x0000_i1060" type="#_x0000_t75" style="width:412.75pt;height:288.1pt" o:ole="">
            <v:imagedata r:id="rId79" o:title=""/>
          </v:shape>
          <o:OLEObject Type="Embed" ProgID="MestReNova.Document.1" ShapeID="_x0000_i1060" DrawAspect="Content" ObjectID="_1724413737" r:id="rId80"/>
        </w:object>
      </w:r>
    </w:p>
    <w:p w14:paraId="392BFD96" w14:textId="77777777" w:rsidR="00DB7CC9" w:rsidRPr="00BE6A25" w:rsidRDefault="00B77E59">
      <w:pPr>
        <w:pStyle w:val="Heading1"/>
        <w:spacing w:before="0" w:beforeAutospacing="0" w:after="0" w:afterAutospacing="0" w:line="360" w:lineRule="auto"/>
        <w:rPr>
          <w:rFonts w:ascii="Arial" w:hAnsi="Arial" w:cs="Arial"/>
          <w:sz w:val="36"/>
          <w:szCs w:val="36"/>
        </w:rPr>
      </w:pPr>
      <w:r w:rsidRPr="00BE6A25">
        <w:rPr>
          <w:rFonts w:ascii="Arial" w:hAnsi="Arial" w:cs="Arial"/>
          <w:bCs w:val="0"/>
          <w:sz w:val="36"/>
          <w:szCs w:val="36"/>
        </w:rPr>
        <w:t>5.</w:t>
      </w:r>
      <w:r w:rsidRPr="00BE6A25">
        <w:rPr>
          <w:rFonts w:ascii="Arial" w:hAnsi="Arial" w:cs="Arial"/>
          <w:sz w:val="36"/>
          <w:szCs w:val="36"/>
        </w:rPr>
        <w:t xml:space="preserve"> </w:t>
      </w:r>
      <w:r w:rsidRPr="00BE6A25">
        <w:rPr>
          <w:rFonts w:ascii="Arial" w:hAnsi="Arial" w:cs="Arial"/>
          <w:kern w:val="0"/>
          <w:sz w:val="36"/>
          <w:szCs w:val="36"/>
        </w:rPr>
        <w:t>Green chemistry metrics analysis</w:t>
      </w:r>
    </w:p>
    <w:p w14:paraId="67AC2401" w14:textId="6B923960" w:rsidR="00DB7CC9" w:rsidRPr="00A16098" w:rsidRDefault="00B77E59" w:rsidP="002F5F2D">
      <w:pPr>
        <w:autoSpaceDE w:val="0"/>
        <w:autoSpaceDN w:val="0"/>
        <w:adjustRightInd w:val="0"/>
        <w:spacing w:after="0" w:line="480" w:lineRule="auto"/>
        <w:rPr>
          <w:rFonts w:ascii="Arial" w:hAnsi="Arial" w:cs="Arial"/>
          <w:kern w:val="0"/>
          <w:sz w:val="24"/>
          <w:szCs w:val="24"/>
        </w:rPr>
      </w:pPr>
      <w:r w:rsidRPr="00A16098">
        <w:rPr>
          <w:rFonts w:ascii="Arial" w:hAnsi="Arial" w:cs="Arial"/>
          <w:kern w:val="0"/>
          <w:sz w:val="24"/>
          <w:szCs w:val="24"/>
        </w:rPr>
        <w:t>The following formulae were used for calculating Atom Economy (AE), Atom Efficiency (AEf), Carbon Efficiency (CE), Reaction Mass Efficiency (RME), Optimum Efficiency (OE), Mass Productivity (MP), Mass Intensity (MI) and Process Mass Intensity (PMI), E factor, Solvent and Water Intensity (SI and WI)</w:t>
      </w:r>
      <w:r w:rsidR="00294C3C" w:rsidRPr="00A16098">
        <w:rPr>
          <w:rFonts w:ascii="Arial" w:hAnsi="Arial" w:cs="Arial"/>
          <w:kern w:val="0"/>
          <w:sz w:val="24"/>
          <w:szCs w:val="24"/>
        </w:rPr>
        <w:t xml:space="preserve"> </w:t>
      </w:r>
      <w:r w:rsidR="00294C3C" w:rsidRPr="00A16098">
        <w:rPr>
          <w:rFonts w:ascii="Arial" w:hAnsi="Arial" w:cs="Arial"/>
          <w:kern w:val="0"/>
          <w:sz w:val="24"/>
          <w:szCs w:val="24"/>
        </w:rPr>
        <w:fldChar w:fldCharType="begin">
          <w:fldData xml:space="preserve">PEVuZE5vdGU+PENpdGU+PEF1dGhvcj5Ucm9zdDwvQXV0aG9yPjxZZWFyPjE5OTE8L1llYXI+PFJl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</w:fldData>
        </w:fldChar>
      </w:r>
      <w:r w:rsidR="00852C2B" w:rsidRPr="00A16098">
        <w:rPr>
          <w:rFonts w:ascii="Arial" w:hAnsi="Arial" w:cs="Arial"/>
          <w:kern w:val="0"/>
          <w:sz w:val="24"/>
          <w:szCs w:val="24"/>
        </w:rPr>
        <w:instrText xml:space="preserve"> ADDIN EN.CITE </w:instrText>
      </w:r>
      <w:r w:rsidR="00852C2B" w:rsidRPr="00A16098">
        <w:rPr>
          <w:rFonts w:ascii="Arial" w:hAnsi="Arial" w:cs="Arial"/>
          <w:kern w:val="0"/>
          <w:sz w:val="24"/>
          <w:szCs w:val="24"/>
        </w:rPr>
        <w:fldChar w:fldCharType="begin">
          <w:fldData xml:space="preserve">PEVuZE5vdGU+PENpdGU+PEF1dGhvcj5Ucm9zdDwvQXV0aG9yPjxZZWFyPjE5OTE8L1llYXI+PFJl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</w:fldData>
        </w:fldChar>
      </w:r>
      <w:r w:rsidR="00852C2B" w:rsidRPr="00A16098">
        <w:rPr>
          <w:rFonts w:ascii="Arial" w:hAnsi="Arial" w:cs="Arial"/>
          <w:kern w:val="0"/>
          <w:sz w:val="24"/>
          <w:szCs w:val="24"/>
        </w:rPr>
        <w:instrText xml:space="preserve"> ADDIN EN.CITE.DATA </w:instrText>
      </w:r>
      <w:r w:rsidR="00852C2B" w:rsidRPr="00A16098">
        <w:rPr>
          <w:rFonts w:ascii="Arial" w:hAnsi="Arial" w:cs="Arial"/>
          <w:kern w:val="0"/>
          <w:sz w:val="24"/>
          <w:szCs w:val="24"/>
        </w:rPr>
      </w:r>
      <w:r w:rsidR="00852C2B" w:rsidRPr="00A16098">
        <w:rPr>
          <w:rFonts w:ascii="Arial" w:hAnsi="Arial" w:cs="Arial"/>
          <w:kern w:val="0"/>
          <w:sz w:val="24"/>
          <w:szCs w:val="24"/>
        </w:rPr>
        <w:fldChar w:fldCharType="end"/>
      </w:r>
      <w:r w:rsidR="00294C3C" w:rsidRPr="00A16098">
        <w:rPr>
          <w:rFonts w:ascii="Arial" w:hAnsi="Arial" w:cs="Arial"/>
          <w:kern w:val="0"/>
          <w:sz w:val="24"/>
          <w:szCs w:val="24"/>
        </w:rPr>
      </w:r>
      <w:r w:rsidR="00294C3C" w:rsidRPr="00A16098">
        <w:rPr>
          <w:rFonts w:ascii="Arial" w:hAnsi="Arial" w:cs="Arial"/>
          <w:kern w:val="0"/>
          <w:sz w:val="24"/>
          <w:szCs w:val="24"/>
        </w:rPr>
        <w:fldChar w:fldCharType="separate"/>
      </w:r>
      <w:r w:rsidR="00852C2B" w:rsidRPr="00A16098">
        <w:rPr>
          <w:rFonts w:ascii="Arial" w:hAnsi="Arial" w:cs="Arial"/>
          <w:noProof/>
          <w:kern w:val="0"/>
          <w:sz w:val="24"/>
          <w:szCs w:val="24"/>
        </w:rPr>
        <w:t>[1-12]</w:t>
      </w:r>
      <w:r w:rsidR="00294C3C" w:rsidRPr="00A16098">
        <w:rPr>
          <w:rFonts w:ascii="Arial" w:hAnsi="Arial" w:cs="Arial"/>
          <w:kern w:val="0"/>
          <w:sz w:val="24"/>
          <w:szCs w:val="24"/>
        </w:rPr>
        <w:fldChar w:fldCharType="end"/>
      </w:r>
      <w:r w:rsidRPr="00A16098">
        <w:rPr>
          <w:rFonts w:ascii="Arial" w:hAnsi="Arial" w:cs="Arial"/>
          <w:kern w:val="0"/>
          <w:sz w:val="24"/>
          <w:szCs w:val="24"/>
        </w:rPr>
        <w:t xml:space="preserve">. </w:t>
      </w:r>
    </w:p>
    <w:p w14:paraId="51EE2343" w14:textId="77777777" w:rsidR="00DB7CC9" w:rsidRPr="00A5662D" w:rsidRDefault="00B77E59">
      <w:pPr>
        <w:autoSpaceDE w:val="0"/>
        <w:autoSpaceDN w:val="0"/>
        <w:adjustRightInd w:val="0"/>
        <w:rPr>
          <w:rFonts w:cstheme="minorHAnsi"/>
        </w:rPr>
      </w:pPr>
      <w:r w:rsidRPr="00A5662D">
        <w:rPr>
          <w:rFonts w:cstheme="minorHAnsi"/>
          <w:position w:val="-28"/>
        </w:rPr>
        <w:object w:dxaOrig="4575" w:dyaOrig="660" w14:anchorId="57283803">
          <v:shape id="_x0000_i1061" type="#_x0000_t75" style="width:229pt;height:33.1pt" o:ole="">
            <v:imagedata r:id="rId81" o:title=""/>
          </v:shape>
          <o:OLEObject Type="Embed" ProgID="Equation.DSMT4" ShapeID="_x0000_i1061" DrawAspect="Content" ObjectID="_1724413738" r:id="rId82"/>
        </w:object>
      </w:r>
    </w:p>
    <w:p w14:paraId="37CBA692" w14:textId="77777777" w:rsidR="00DB7CC9" w:rsidRPr="00A5662D" w:rsidRDefault="00B77E59">
      <w:pPr>
        <w:autoSpaceDE w:val="0"/>
        <w:autoSpaceDN w:val="0"/>
        <w:adjustRightInd w:val="0"/>
        <w:rPr>
          <w:rFonts w:cstheme="minorHAnsi"/>
          <w:kern w:val="0"/>
          <w:szCs w:val="21"/>
        </w:rPr>
      </w:pPr>
      <w:r w:rsidRPr="00A5662D">
        <w:rPr>
          <w:rFonts w:cstheme="minorHAnsi"/>
          <w:position w:val="-10"/>
        </w:rPr>
        <w:object w:dxaOrig="1951" w:dyaOrig="315" w14:anchorId="3CF9AD2C">
          <v:shape id="_x0000_i1062" type="#_x0000_t75" style="width:97.25pt;height:15.55pt" o:ole="">
            <v:imagedata r:id="rId83" o:title=""/>
          </v:shape>
          <o:OLEObject Type="Embed" ProgID="Equation.DSMT4" ShapeID="_x0000_i1062" DrawAspect="Content" ObjectID="_1724413739" r:id="rId84"/>
        </w:object>
      </w:r>
    </w:p>
    <w:p w14:paraId="1AC1F1BA" w14:textId="77777777" w:rsidR="00DB7CC9" w:rsidRPr="00A5662D" w:rsidRDefault="00B77E59">
      <w:pPr>
        <w:autoSpaceDE w:val="0"/>
        <w:autoSpaceDN w:val="0"/>
        <w:adjustRightInd w:val="0"/>
        <w:rPr>
          <w:rFonts w:cstheme="minorHAnsi"/>
        </w:rPr>
      </w:pPr>
      <w:r w:rsidRPr="00A5662D">
        <w:rPr>
          <w:rFonts w:cstheme="minorHAnsi"/>
          <w:position w:val="-28"/>
        </w:rPr>
        <w:object w:dxaOrig="4336" w:dyaOrig="660" w14:anchorId="517541E8">
          <v:shape id="_x0000_i1063" type="#_x0000_t75" style="width:216.6pt;height:33.1pt" o:ole="">
            <v:imagedata r:id="rId85" o:title=""/>
          </v:shape>
          <o:OLEObject Type="Embed" ProgID="Equation.DSMT4" ShapeID="_x0000_i1063" DrawAspect="Content" ObjectID="_1724413740" r:id="rId86"/>
        </w:object>
      </w:r>
    </w:p>
    <w:p w14:paraId="1D633960" w14:textId="77777777" w:rsidR="00DB7CC9" w:rsidRPr="00A5662D" w:rsidRDefault="00B77E59">
      <w:pPr>
        <w:autoSpaceDE w:val="0"/>
        <w:autoSpaceDN w:val="0"/>
        <w:adjustRightInd w:val="0"/>
        <w:rPr>
          <w:rFonts w:cstheme="minorHAnsi"/>
        </w:rPr>
      </w:pPr>
      <w:r w:rsidRPr="00A5662D">
        <w:rPr>
          <w:rFonts w:cstheme="minorHAnsi"/>
          <w:position w:val="-24"/>
        </w:rPr>
        <w:object w:dxaOrig="3764" w:dyaOrig="630" w14:anchorId="1A6E41B7">
          <v:shape id="_x0000_i1064" type="#_x0000_t75" style="width:188pt;height:31.8pt" o:ole="">
            <v:imagedata r:id="rId87" o:title=""/>
          </v:shape>
          <o:OLEObject Type="Embed" ProgID="Equation.DSMT4" ShapeID="_x0000_i1064" DrawAspect="Content" ObjectID="_1724413741" r:id="rId88"/>
        </w:object>
      </w:r>
    </w:p>
    <w:p w14:paraId="029CD253" w14:textId="77777777" w:rsidR="00DB7CC9" w:rsidRPr="00A5662D" w:rsidRDefault="00B77E59">
      <w:pPr>
        <w:autoSpaceDE w:val="0"/>
        <w:autoSpaceDN w:val="0"/>
        <w:adjustRightInd w:val="0"/>
        <w:rPr>
          <w:rFonts w:cstheme="minorHAnsi"/>
        </w:rPr>
      </w:pPr>
      <w:r w:rsidRPr="00A5662D">
        <w:rPr>
          <w:rFonts w:cstheme="minorHAnsi"/>
          <w:position w:val="-24"/>
        </w:rPr>
        <w:object w:dxaOrig="1724" w:dyaOrig="630" w14:anchorId="12DBDA8E">
          <v:shape id="_x0000_i1065" type="#_x0000_t75" style="width:86.3pt;height:31.8pt" o:ole="">
            <v:imagedata r:id="rId89" o:title=""/>
          </v:shape>
          <o:OLEObject Type="Embed" ProgID="Equation.DSMT4" ShapeID="_x0000_i1065" DrawAspect="Content" ObjectID="_1724413742" r:id="rId90"/>
        </w:object>
      </w:r>
    </w:p>
    <w:p w14:paraId="553D6157" w14:textId="77777777" w:rsidR="00DB7CC9" w:rsidRPr="00A5662D" w:rsidRDefault="00B77E59">
      <w:pPr>
        <w:autoSpaceDE w:val="0"/>
        <w:autoSpaceDN w:val="0"/>
        <w:adjustRightInd w:val="0"/>
        <w:rPr>
          <w:rFonts w:cstheme="minorHAnsi"/>
        </w:rPr>
      </w:pPr>
      <w:r w:rsidRPr="00A5662D">
        <w:rPr>
          <w:rFonts w:cstheme="minorHAnsi"/>
          <w:position w:val="-28"/>
        </w:rPr>
        <w:object w:dxaOrig="6346" w:dyaOrig="660" w14:anchorId="175C4198">
          <v:shape id="_x0000_i1066" type="#_x0000_t75" style="width:317.3pt;height:33.1pt" o:ole="">
            <v:imagedata r:id="rId91" o:title=""/>
          </v:shape>
          <o:OLEObject Type="Embed" ProgID="Equation.DSMT4" ShapeID="_x0000_i1066" DrawAspect="Content" ObjectID="_1724413743" r:id="rId92"/>
        </w:object>
      </w:r>
    </w:p>
    <w:p w14:paraId="2ECC2060" w14:textId="77777777" w:rsidR="00DB7CC9" w:rsidRPr="00A5662D" w:rsidRDefault="00B77E59">
      <w:pPr>
        <w:autoSpaceDE w:val="0"/>
        <w:autoSpaceDN w:val="0"/>
        <w:adjustRightInd w:val="0"/>
        <w:rPr>
          <w:rFonts w:cstheme="minorHAnsi"/>
        </w:rPr>
      </w:pPr>
      <w:r w:rsidRPr="00A5662D">
        <w:rPr>
          <w:rFonts w:cstheme="minorHAnsi"/>
          <w:position w:val="-28"/>
        </w:rPr>
        <w:object w:dxaOrig="5520" w:dyaOrig="660" w14:anchorId="494D2D0C">
          <v:shape id="_x0000_i1067" type="#_x0000_t75" style="width:276.3pt;height:33.1pt" o:ole="">
            <v:imagedata r:id="rId93" o:title=""/>
          </v:shape>
          <o:OLEObject Type="Embed" ProgID="Equation.DSMT4" ShapeID="_x0000_i1067" DrawAspect="Content" ObjectID="_1724413744" r:id="rId94"/>
        </w:object>
      </w:r>
    </w:p>
    <w:p w14:paraId="6802BE37" w14:textId="77777777" w:rsidR="00DB7CC9" w:rsidRPr="00A5662D" w:rsidRDefault="00B77E59">
      <w:pPr>
        <w:autoSpaceDE w:val="0"/>
        <w:autoSpaceDN w:val="0"/>
        <w:adjustRightInd w:val="0"/>
        <w:rPr>
          <w:rFonts w:cstheme="minorHAnsi"/>
        </w:rPr>
      </w:pPr>
      <w:r w:rsidRPr="00A5662D">
        <w:rPr>
          <w:rFonts w:cstheme="minorHAnsi"/>
          <w:position w:val="-24"/>
        </w:rPr>
        <w:object w:dxaOrig="1695" w:dyaOrig="630" w14:anchorId="30C6147B">
          <v:shape id="_x0000_i1068" type="#_x0000_t75" style="width:84.9pt;height:31.8pt" o:ole="">
            <v:imagedata r:id="rId95" o:title=""/>
          </v:shape>
          <o:OLEObject Type="Embed" ProgID="Equation.DSMT4" ShapeID="_x0000_i1068" DrawAspect="Content" ObjectID="_1724413745" r:id="rId96"/>
        </w:object>
      </w:r>
    </w:p>
    <w:p w14:paraId="4C483ECA" w14:textId="77777777" w:rsidR="00DB7CC9" w:rsidRPr="00A5662D" w:rsidRDefault="00B77E59">
      <w:pPr>
        <w:autoSpaceDE w:val="0"/>
        <w:autoSpaceDN w:val="0"/>
        <w:adjustRightInd w:val="0"/>
        <w:rPr>
          <w:rFonts w:cstheme="minorHAnsi"/>
        </w:rPr>
      </w:pPr>
      <w:r w:rsidRPr="00A5662D">
        <w:rPr>
          <w:rFonts w:cstheme="minorHAnsi"/>
          <w:position w:val="-6"/>
        </w:rPr>
        <w:object w:dxaOrig="1950" w:dyaOrig="285" w14:anchorId="3A0C7479">
          <v:shape id="_x0000_i1069" type="#_x0000_t75" style="width:97.3pt;height:14.25pt" o:ole="">
            <v:imagedata r:id="rId97" o:title=""/>
          </v:shape>
          <o:OLEObject Type="Embed" ProgID="Equation.DSMT4" ShapeID="_x0000_i1069" DrawAspect="Content" ObjectID="_1724413746" r:id="rId98"/>
        </w:object>
      </w:r>
    </w:p>
    <w:p w14:paraId="0A9D9A10" w14:textId="77777777" w:rsidR="00DB7CC9" w:rsidRPr="00A5662D" w:rsidRDefault="00B77E59">
      <w:pPr>
        <w:autoSpaceDE w:val="0"/>
        <w:autoSpaceDN w:val="0"/>
        <w:adjustRightInd w:val="0"/>
        <w:rPr>
          <w:rFonts w:cstheme="minorHAnsi"/>
        </w:rPr>
      </w:pPr>
      <w:r w:rsidRPr="00A5662D">
        <w:rPr>
          <w:rFonts w:cstheme="minorHAnsi"/>
          <w:position w:val="-28"/>
        </w:rPr>
        <w:object w:dxaOrig="5834" w:dyaOrig="660" w14:anchorId="0ADD0BDE">
          <v:shape id="_x0000_i1070" type="#_x0000_t75" style="width:292pt;height:33.1pt" o:ole="">
            <v:imagedata r:id="rId99" o:title=""/>
          </v:shape>
          <o:OLEObject Type="Embed" ProgID="Equation.DSMT4" ShapeID="_x0000_i1070" DrawAspect="Content" ObjectID="_1724413747" r:id="rId100"/>
        </w:object>
      </w:r>
    </w:p>
    <w:p w14:paraId="5B2C00A6" w14:textId="77777777" w:rsidR="00DB7CC9" w:rsidRPr="00A5662D" w:rsidRDefault="00B77E59">
      <w:pPr>
        <w:autoSpaceDE w:val="0"/>
        <w:autoSpaceDN w:val="0"/>
        <w:adjustRightInd w:val="0"/>
        <w:rPr>
          <w:rFonts w:cstheme="minorHAnsi"/>
        </w:rPr>
      </w:pPr>
      <w:r w:rsidRPr="00A5662D">
        <w:rPr>
          <w:rFonts w:cstheme="minorHAnsi"/>
          <w:position w:val="-28"/>
        </w:rPr>
        <w:object w:dxaOrig="5040" w:dyaOrig="660" w14:anchorId="5D1D092E">
          <v:shape id="_x0000_i1071" type="#_x0000_t75" style="width:252.25pt;height:33.1pt" o:ole="">
            <v:imagedata r:id="rId101" o:title=""/>
          </v:shape>
          <o:OLEObject Type="Embed" ProgID="Equation.DSMT4" ShapeID="_x0000_i1071" DrawAspect="Content" ObjectID="_1724413748" r:id="rId102"/>
        </w:object>
      </w:r>
    </w:p>
    <w:p w14:paraId="4221B9EB" w14:textId="77777777" w:rsidR="00DB7CC9" w:rsidRPr="00A5662D" w:rsidRDefault="00DB7CC9">
      <w:pPr>
        <w:autoSpaceDE w:val="0"/>
        <w:autoSpaceDN w:val="0"/>
        <w:adjustRightInd w:val="0"/>
        <w:rPr>
          <w:rFonts w:cstheme="minorHAnsi"/>
        </w:rPr>
      </w:pPr>
    </w:p>
    <w:p w14:paraId="22E64F81" w14:textId="77777777" w:rsidR="00DB7CC9" w:rsidRPr="00BE6A25" w:rsidRDefault="00B77E59">
      <w:pPr>
        <w:autoSpaceDE w:val="0"/>
        <w:autoSpaceDN w:val="0"/>
        <w:adjustRightInd w:val="0"/>
        <w:rPr>
          <w:rFonts w:ascii="Arial" w:hAnsi="Arial" w:cs="Arial"/>
          <w:b/>
          <w:bCs/>
          <w:kern w:val="0"/>
          <w:sz w:val="28"/>
          <w:szCs w:val="28"/>
        </w:rPr>
      </w:pPr>
      <w:r w:rsidRPr="00BE6A25">
        <w:rPr>
          <w:rFonts w:ascii="Arial" w:hAnsi="Arial" w:cs="Arial"/>
          <w:b/>
          <w:bCs/>
          <w:kern w:val="0"/>
          <w:sz w:val="28"/>
          <w:szCs w:val="28"/>
        </w:rPr>
        <w:t>5.1 Cascade process</w:t>
      </w:r>
    </w:p>
    <w:p w14:paraId="7884C740" w14:textId="77777777" w:rsidR="00DB7CC9" w:rsidRPr="00A16098" w:rsidRDefault="00B77E59">
      <w:pPr>
        <w:spacing w:line="360" w:lineRule="auto"/>
        <w:rPr>
          <w:rFonts w:ascii="Arial" w:hAnsi="Arial" w:cs="Arial"/>
          <w:i/>
          <w:iCs/>
          <w:sz w:val="24"/>
          <w:szCs w:val="24"/>
        </w:rPr>
      </w:pPr>
      <w:r w:rsidRPr="00A16098">
        <w:rPr>
          <w:rFonts w:ascii="Arial" w:hAnsi="Arial" w:cs="Arial"/>
          <w:i/>
          <w:iCs/>
          <w:sz w:val="24"/>
          <w:szCs w:val="24"/>
        </w:rPr>
        <w:t>i. General procedure for the cascade synthesis of compounds</w:t>
      </w:r>
      <w:r w:rsidRPr="00A16098">
        <w:rPr>
          <w:rFonts w:ascii="Arial" w:hAnsi="Arial" w:cs="Arial"/>
          <w:b/>
          <w:bCs/>
          <w:i/>
          <w:iCs/>
          <w:sz w:val="24"/>
          <w:szCs w:val="24"/>
        </w:rPr>
        <w:t xml:space="preserve"> 5a</w:t>
      </w:r>
    </w:p>
    <w:p w14:paraId="18DCD5B8" w14:textId="77777777" w:rsidR="00DB7CC9" w:rsidRPr="00A5662D" w:rsidRDefault="00B77E59">
      <w:pPr>
        <w:widowControl/>
        <w:spacing w:before="60" w:after="60" w:line="360" w:lineRule="auto"/>
        <w:jc w:val="center"/>
        <w:rPr>
          <w:rFonts w:cstheme="minorHAnsi"/>
        </w:rPr>
      </w:pPr>
      <w:r w:rsidRPr="00A5662D">
        <w:rPr>
          <w:rFonts w:cstheme="minorHAnsi"/>
        </w:rPr>
        <w:object w:dxaOrig="6532" w:dyaOrig="2389" w14:anchorId="3DF61921">
          <v:shape id="_x0000_i1072" type="#_x0000_t75" style="width:326.25pt;height:119.35pt" o:ole="">
            <v:imagedata r:id="rId103" o:title=""/>
          </v:shape>
          <o:OLEObject Type="Embed" ProgID="ChemDraw.Document.6.0" ShapeID="_x0000_i1072" DrawAspect="Content" ObjectID="_1724413749" r:id="rId104"/>
        </w:object>
      </w:r>
    </w:p>
    <w:p w14:paraId="6AFFA3DF" w14:textId="77777777" w:rsidR="00DB7CC9" w:rsidRPr="00A16098" w:rsidRDefault="00B77E59" w:rsidP="002F5F2D">
      <w:pPr>
        <w:spacing w:after="0" w:line="480" w:lineRule="auto"/>
        <w:rPr>
          <w:rFonts w:ascii="Arial" w:hAnsi="Arial" w:cs="Arial"/>
          <w:sz w:val="24"/>
          <w:szCs w:val="24"/>
        </w:rPr>
      </w:pPr>
      <w:bookmarkStart w:id="3" w:name="_Hlk34059478"/>
      <w:r w:rsidRPr="00A16098">
        <w:rPr>
          <w:rFonts w:ascii="Arial" w:hAnsi="Arial" w:cs="Arial"/>
          <w:sz w:val="24"/>
          <w:szCs w:val="24"/>
        </w:rPr>
        <w:t xml:space="preserve">To a solution of 4-bromobenzaldehyde </w:t>
      </w:r>
      <w:r w:rsidRPr="00A16098">
        <w:rPr>
          <w:rFonts w:ascii="Arial" w:hAnsi="Arial" w:cs="Arial"/>
          <w:b/>
          <w:bCs/>
          <w:sz w:val="24"/>
          <w:szCs w:val="24"/>
        </w:rPr>
        <w:t>1a</w:t>
      </w:r>
      <w:r w:rsidRPr="00A16098">
        <w:rPr>
          <w:rFonts w:ascii="Arial" w:hAnsi="Arial" w:cs="Arial"/>
          <w:sz w:val="24"/>
          <w:szCs w:val="24"/>
        </w:rPr>
        <w:t xml:space="preserve"> (2.2 mmol) and cysteine </w:t>
      </w:r>
      <w:r w:rsidRPr="00A16098">
        <w:rPr>
          <w:rFonts w:ascii="Arial" w:hAnsi="Arial" w:cs="Arial"/>
          <w:b/>
          <w:sz w:val="24"/>
          <w:szCs w:val="24"/>
        </w:rPr>
        <w:t>2</w:t>
      </w:r>
      <w:r w:rsidRPr="00A16098">
        <w:rPr>
          <w:rFonts w:ascii="Arial" w:hAnsi="Arial" w:cs="Arial"/>
          <w:b/>
          <w:bCs/>
          <w:sz w:val="24"/>
          <w:szCs w:val="24"/>
        </w:rPr>
        <w:t xml:space="preserve"> </w:t>
      </w:r>
      <w:r w:rsidRPr="00A16098">
        <w:rPr>
          <w:rFonts w:ascii="Arial" w:hAnsi="Arial" w:cs="Arial"/>
          <w:sz w:val="24"/>
          <w:szCs w:val="24"/>
        </w:rPr>
        <w:t xml:space="preserve">(1.1 mmol), in 2.0 mL of EtOH was added </w:t>
      </w:r>
      <w:bookmarkStart w:id="4" w:name="_Hlk34157223"/>
      <w:r w:rsidRPr="00A16098">
        <w:rPr>
          <w:rFonts w:ascii="Arial" w:hAnsi="Arial" w:cs="Arial"/>
          <w:sz w:val="24"/>
          <w:szCs w:val="24"/>
        </w:rPr>
        <w:t xml:space="preserve">olefinic oxindole </w:t>
      </w:r>
      <w:r w:rsidRPr="00A16098">
        <w:rPr>
          <w:rFonts w:ascii="Arial" w:hAnsi="Arial" w:cs="Arial"/>
          <w:b/>
          <w:bCs/>
          <w:sz w:val="24"/>
          <w:szCs w:val="24"/>
        </w:rPr>
        <w:t>4a</w:t>
      </w:r>
      <w:r w:rsidRPr="00A16098">
        <w:rPr>
          <w:rFonts w:ascii="Arial" w:hAnsi="Arial" w:cs="Arial"/>
          <w:sz w:val="24"/>
          <w:szCs w:val="24"/>
        </w:rPr>
        <w:t xml:space="preserve"> (1.0 mmol)</w:t>
      </w:r>
      <w:bookmarkEnd w:id="4"/>
      <w:r w:rsidRPr="00A16098">
        <w:rPr>
          <w:rFonts w:ascii="Arial" w:hAnsi="Arial" w:cs="Arial"/>
          <w:sz w:val="24"/>
          <w:szCs w:val="24"/>
        </w:rPr>
        <w:t xml:space="preserve">. After being stirred at 90 °C for 9 h. </w:t>
      </w:r>
      <w:bookmarkEnd w:id="3"/>
      <w:r w:rsidRPr="00A16098">
        <w:rPr>
          <w:rFonts w:ascii="Arial" w:hAnsi="Arial" w:cs="Arial"/>
          <w:sz w:val="24"/>
          <w:szCs w:val="24"/>
        </w:rPr>
        <w:t xml:space="preserve">Upon the completion of the reaction as monitored by LCMS, </w:t>
      </w:r>
      <w:bookmarkStart w:id="5" w:name="_Hlk34157296"/>
      <w:r w:rsidRPr="00A16098">
        <w:rPr>
          <w:rFonts w:ascii="Arial" w:hAnsi="Arial" w:cs="Arial"/>
          <w:sz w:val="24"/>
          <w:szCs w:val="24"/>
        </w:rPr>
        <w:t xml:space="preserve">the concentrated reaction mixture was isolated on a semi-preparative HPLC with a C18 column. The product </w:t>
      </w:r>
      <w:r w:rsidRPr="00A16098">
        <w:rPr>
          <w:rFonts w:ascii="Arial" w:hAnsi="Arial" w:cs="Arial"/>
          <w:b/>
          <w:bCs/>
          <w:sz w:val="24"/>
          <w:szCs w:val="24"/>
        </w:rPr>
        <w:t>5a</w:t>
      </w:r>
      <w:r w:rsidRPr="00A16098">
        <w:rPr>
          <w:rFonts w:ascii="Arial" w:hAnsi="Arial" w:cs="Arial"/>
          <w:sz w:val="24"/>
          <w:szCs w:val="24"/>
        </w:rPr>
        <w:t xml:space="preserve"> was afforded (70%).</w:t>
      </w:r>
    </w:p>
    <w:bookmarkEnd w:id="5"/>
    <w:p w14:paraId="6C3E8C68" w14:textId="77777777" w:rsidR="00DB7CC9" w:rsidRPr="00A16098" w:rsidRDefault="00B77E59" w:rsidP="002F5F2D">
      <w:pPr>
        <w:spacing w:after="0" w:line="480" w:lineRule="auto"/>
        <w:rPr>
          <w:rFonts w:ascii="Arial" w:hAnsi="Arial" w:cs="Arial"/>
          <w:b/>
          <w:bCs/>
          <w:sz w:val="24"/>
          <w:szCs w:val="24"/>
        </w:rPr>
      </w:pPr>
      <w:r w:rsidRPr="00A16098">
        <w:rPr>
          <w:rFonts w:ascii="Arial" w:hAnsi="Arial" w:cs="Arial"/>
          <w:kern w:val="0"/>
          <w:sz w:val="24"/>
          <w:szCs w:val="24"/>
        </w:rPr>
        <w:t xml:space="preserve">Materials used for metrics calculations: </w:t>
      </w:r>
      <w:r w:rsidRPr="00A16098">
        <w:rPr>
          <w:rFonts w:ascii="Arial" w:hAnsi="Arial" w:cs="Arial"/>
          <w:sz w:val="24"/>
          <w:szCs w:val="24"/>
        </w:rPr>
        <w:t xml:space="preserve">4-bromobenzaldehyde </w:t>
      </w:r>
      <w:r w:rsidRPr="00A16098">
        <w:rPr>
          <w:rFonts w:ascii="Arial" w:hAnsi="Arial" w:cs="Arial"/>
          <w:b/>
          <w:bCs/>
          <w:sz w:val="24"/>
          <w:szCs w:val="24"/>
        </w:rPr>
        <w:t>1a</w:t>
      </w:r>
      <w:r w:rsidRPr="00A16098">
        <w:rPr>
          <w:rFonts w:ascii="Arial" w:hAnsi="Arial" w:cs="Arial"/>
          <w:sz w:val="24"/>
          <w:szCs w:val="24"/>
        </w:rPr>
        <w:t xml:space="preserve"> (407.0 mg, 2.2 mmol), cysteine </w:t>
      </w:r>
      <w:r w:rsidRPr="00A16098">
        <w:rPr>
          <w:rFonts w:ascii="Arial" w:hAnsi="Arial" w:cs="Arial"/>
          <w:b/>
          <w:sz w:val="24"/>
          <w:szCs w:val="24"/>
        </w:rPr>
        <w:t>2</w:t>
      </w:r>
      <w:r w:rsidRPr="00A16098">
        <w:rPr>
          <w:rFonts w:ascii="Arial" w:hAnsi="Arial" w:cs="Arial"/>
          <w:sz w:val="24"/>
          <w:szCs w:val="24"/>
        </w:rPr>
        <w:t xml:space="preserve"> (133.3 mg, 1.1 mmol) and olefinic oxindole </w:t>
      </w:r>
      <w:r w:rsidRPr="00A16098">
        <w:rPr>
          <w:rFonts w:ascii="Arial" w:hAnsi="Arial" w:cs="Arial"/>
          <w:b/>
          <w:bCs/>
          <w:sz w:val="24"/>
          <w:szCs w:val="24"/>
        </w:rPr>
        <w:t>4a</w:t>
      </w:r>
      <w:r w:rsidRPr="00A16098">
        <w:rPr>
          <w:rFonts w:ascii="Arial" w:hAnsi="Arial" w:cs="Arial"/>
          <w:sz w:val="24"/>
          <w:szCs w:val="24"/>
        </w:rPr>
        <w:t xml:space="preserve"> (231.3 mg, 1.0 </w:t>
      </w:r>
      <w:r w:rsidRPr="00A16098">
        <w:rPr>
          <w:rFonts w:ascii="Arial" w:hAnsi="Arial" w:cs="Arial"/>
          <w:sz w:val="24"/>
          <w:szCs w:val="24"/>
        </w:rPr>
        <w:lastRenderedPageBreak/>
        <w:t xml:space="preserve">mmol), EtOH (1578 mg, 2 mL), </w:t>
      </w:r>
      <w:r w:rsidRPr="00A16098">
        <w:rPr>
          <w:rFonts w:ascii="Arial" w:hAnsi="Arial" w:cs="Arial"/>
          <w:kern w:val="0"/>
          <w:sz w:val="24"/>
          <w:szCs w:val="24"/>
        </w:rPr>
        <w:t xml:space="preserve">and product </w:t>
      </w:r>
      <w:r w:rsidRPr="00A16098">
        <w:rPr>
          <w:rFonts w:ascii="Arial" w:hAnsi="Arial" w:cs="Arial"/>
          <w:b/>
          <w:kern w:val="0"/>
          <w:sz w:val="24"/>
          <w:szCs w:val="24"/>
        </w:rPr>
        <w:t xml:space="preserve">5a </w:t>
      </w:r>
      <w:r w:rsidRPr="00A16098">
        <w:rPr>
          <w:rFonts w:ascii="Arial" w:hAnsi="Arial" w:cs="Arial"/>
          <w:kern w:val="0"/>
          <w:sz w:val="24"/>
          <w:szCs w:val="24"/>
        </w:rPr>
        <w:t>449.7 mg (0.70 mmol).</w:t>
      </w:r>
    </w:p>
    <w:p w14:paraId="369D6F49" w14:textId="77777777" w:rsidR="00DB7CC9" w:rsidRPr="00A5662D" w:rsidRDefault="00B77E59">
      <w:pPr>
        <w:widowControl/>
        <w:spacing w:before="60" w:after="60" w:line="360" w:lineRule="auto"/>
        <w:jc w:val="left"/>
        <w:rPr>
          <w:rFonts w:cstheme="minorHAnsi"/>
        </w:rPr>
      </w:pPr>
      <w:r w:rsidRPr="00A5662D">
        <w:rPr>
          <w:rFonts w:cstheme="minorHAnsi"/>
          <w:position w:val="-24"/>
        </w:rPr>
        <w:object w:dxaOrig="4900" w:dyaOrig="630" w14:anchorId="252EE4A7">
          <v:shape id="_x0000_i1073" type="#_x0000_t75" style="width:245.25pt;height:31.8pt" o:ole="">
            <v:imagedata r:id="rId105" o:title=""/>
          </v:shape>
          <o:OLEObject Type="Embed" ProgID="Equation.3" ShapeID="_x0000_i1073" DrawAspect="Content" ObjectID="_1724413750" r:id="rId106"/>
        </w:object>
      </w:r>
    </w:p>
    <w:p w14:paraId="50C326F3" w14:textId="77777777" w:rsidR="00DB7CC9" w:rsidRPr="00A5662D" w:rsidRDefault="00B77E59">
      <w:pPr>
        <w:widowControl/>
        <w:spacing w:before="60" w:after="60" w:line="360" w:lineRule="auto"/>
        <w:rPr>
          <w:rFonts w:cstheme="minorHAnsi"/>
          <w:b/>
          <w:kern w:val="0"/>
          <w:sz w:val="24"/>
        </w:rPr>
      </w:pPr>
      <w:r w:rsidRPr="00A5662D">
        <w:rPr>
          <w:rFonts w:cstheme="minorHAnsi"/>
          <w:position w:val="-10"/>
        </w:rPr>
        <w:object w:dxaOrig="2642" w:dyaOrig="345" w14:anchorId="13069018">
          <v:shape id="_x0000_i1074" type="#_x0000_t75" style="width:131.7pt;height:17.5pt" o:ole="">
            <v:imagedata r:id="rId107" o:title=""/>
          </v:shape>
          <o:OLEObject Type="Embed" ProgID="Equation.3" ShapeID="_x0000_i1074" DrawAspect="Content" ObjectID="_1724413751" r:id="rId108"/>
        </w:object>
      </w:r>
    </w:p>
    <w:p w14:paraId="69BA138A" w14:textId="77777777" w:rsidR="00DB7CC9" w:rsidRPr="00A5662D" w:rsidRDefault="00B77E59">
      <w:pPr>
        <w:widowControl/>
        <w:spacing w:before="60" w:after="60" w:line="360" w:lineRule="auto"/>
        <w:rPr>
          <w:rFonts w:cstheme="minorHAnsi"/>
          <w:b/>
          <w:kern w:val="0"/>
          <w:sz w:val="24"/>
        </w:rPr>
      </w:pPr>
      <w:r w:rsidRPr="00A5662D">
        <w:rPr>
          <w:rFonts w:cstheme="minorHAnsi"/>
          <w:position w:val="-24"/>
        </w:rPr>
        <w:object w:dxaOrig="3945" w:dyaOrig="630" w14:anchorId="7DD2AFBF">
          <v:shape id="_x0000_i1075" type="#_x0000_t75" style="width:197.25pt;height:31.8pt" o:ole="">
            <v:imagedata r:id="rId109" o:title=""/>
          </v:shape>
          <o:OLEObject Type="Embed" ProgID="Equation.3" ShapeID="_x0000_i1075" DrawAspect="Content" ObjectID="_1724413752" r:id="rId110"/>
        </w:object>
      </w:r>
    </w:p>
    <w:p w14:paraId="228C781D" w14:textId="77777777" w:rsidR="00DB7CC9" w:rsidRPr="00A5662D" w:rsidRDefault="00B77E59">
      <w:pPr>
        <w:widowControl/>
        <w:spacing w:before="60" w:after="60" w:line="360" w:lineRule="auto"/>
        <w:rPr>
          <w:rFonts w:cstheme="minorHAnsi"/>
          <w:b/>
          <w:kern w:val="0"/>
          <w:sz w:val="24"/>
        </w:rPr>
      </w:pPr>
      <w:r w:rsidRPr="00A5662D">
        <w:rPr>
          <w:rFonts w:cstheme="minorHAnsi"/>
          <w:position w:val="-24"/>
        </w:rPr>
        <w:object w:dxaOrig="4248" w:dyaOrig="630" w14:anchorId="16AD3A16">
          <v:shape id="_x0000_i1076" type="#_x0000_t75" style="width:212.2pt;height:31.8pt" o:ole="">
            <v:imagedata r:id="rId111" o:title=""/>
          </v:shape>
          <o:OLEObject Type="Embed" ProgID="Equation.3" ShapeID="_x0000_i1076" DrawAspect="Content" ObjectID="_1724413753" r:id="rId112"/>
        </w:object>
      </w:r>
    </w:p>
    <w:p w14:paraId="01E8C85B" w14:textId="77777777" w:rsidR="00DB7CC9" w:rsidRPr="00A5662D" w:rsidRDefault="00B77E59">
      <w:pPr>
        <w:widowControl/>
        <w:spacing w:before="60" w:after="60" w:line="360" w:lineRule="auto"/>
        <w:rPr>
          <w:rFonts w:cstheme="minorHAnsi"/>
        </w:rPr>
      </w:pPr>
      <w:r w:rsidRPr="00A5662D">
        <w:rPr>
          <w:rFonts w:cstheme="minorHAnsi"/>
          <w:position w:val="-24"/>
        </w:rPr>
        <w:object w:dxaOrig="2460" w:dyaOrig="630" w14:anchorId="0E9A0FAC">
          <v:shape id="_x0000_i1077" type="#_x0000_t75" style="width:123.25pt;height:31.8pt" o:ole="">
            <v:imagedata r:id="rId113" o:title=""/>
          </v:shape>
          <o:OLEObject Type="Embed" ProgID="Equation.3" ShapeID="_x0000_i1077" DrawAspect="Content" ObjectID="_1724413754" r:id="rId114"/>
        </w:object>
      </w:r>
    </w:p>
    <w:p w14:paraId="5A5AFA0A" w14:textId="77777777" w:rsidR="00DB7CC9" w:rsidRPr="00A5662D" w:rsidRDefault="00B77E59">
      <w:pPr>
        <w:widowControl/>
        <w:spacing w:before="60" w:after="60" w:line="360" w:lineRule="auto"/>
        <w:rPr>
          <w:rFonts w:cstheme="minorHAnsi"/>
        </w:rPr>
      </w:pPr>
      <w:r w:rsidRPr="00A5662D">
        <w:rPr>
          <w:rFonts w:cstheme="minorHAnsi"/>
          <w:position w:val="-24"/>
        </w:rPr>
        <w:object w:dxaOrig="4220" w:dyaOrig="630" w14:anchorId="4757FD5F">
          <v:shape id="_x0000_i1078" type="#_x0000_t75" style="width:210.8pt;height:31.8pt" o:ole="">
            <v:imagedata r:id="rId115" o:title=""/>
          </v:shape>
          <o:OLEObject Type="Embed" ProgID="Equation.3" ShapeID="_x0000_i1078" DrawAspect="Content" ObjectID="_1724413755" r:id="rId116"/>
        </w:object>
      </w:r>
    </w:p>
    <w:p w14:paraId="6F372733" w14:textId="77777777" w:rsidR="00DB7CC9" w:rsidRPr="00A5662D" w:rsidRDefault="00B77E59">
      <w:pPr>
        <w:widowControl/>
        <w:spacing w:before="60" w:after="60" w:line="360" w:lineRule="auto"/>
        <w:rPr>
          <w:rFonts w:cstheme="minorHAnsi"/>
        </w:rPr>
      </w:pPr>
      <w:r w:rsidRPr="00A5662D">
        <w:rPr>
          <w:rFonts w:cstheme="minorHAnsi"/>
          <w:position w:val="-24"/>
        </w:rPr>
        <w:object w:dxaOrig="2211" w:dyaOrig="630" w14:anchorId="159FEEB8">
          <v:shape id="_x0000_i1079" type="#_x0000_t75" style="width:110.2pt;height:31.8pt" o:ole="">
            <v:imagedata r:id="rId117" o:title=""/>
          </v:shape>
          <o:OLEObject Type="Embed" ProgID="Equation.3" ShapeID="_x0000_i1079" DrawAspect="Content" ObjectID="_1724413756" r:id="rId118"/>
        </w:object>
      </w:r>
    </w:p>
    <w:p w14:paraId="31E7D101" w14:textId="77777777" w:rsidR="00DB7CC9" w:rsidRPr="00A5662D" w:rsidRDefault="00B77E59">
      <w:pPr>
        <w:widowControl/>
        <w:spacing w:before="60" w:after="60" w:line="360" w:lineRule="auto"/>
        <w:rPr>
          <w:rFonts w:cstheme="minorHAnsi"/>
        </w:rPr>
      </w:pPr>
      <w:r w:rsidRPr="00A5662D">
        <w:rPr>
          <w:rFonts w:cstheme="minorHAnsi"/>
          <w:position w:val="-10"/>
        </w:rPr>
        <w:object w:dxaOrig="2503" w:dyaOrig="345" w14:anchorId="3395CE14">
          <v:shape id="_x0000_i1080" type="#_x0000_t75" style="width:125.15pt;height:17.5pt" o:ole="">
            <v:imagedata r:id="rId119" o:title=""/>
          </v:shape>
          <o:OLEObject Type="Embed" ProgID="Equation.3" ShapeID="_x0000_i1080" DrawAspect="Content" ObjectID="_1724413757" r:id="rId120"/>
        </w:object>
      </w:r>
    </w:p>
    <w:p w14:paraId="2549E869" w14:textId="77777777" w:rsidR="00DB7CC9" w:rsidRPr="00A5662D" w:rsidRDefault="00B77E59">
      <w:pPr>
        <w:widowControl/>
        <w:spacing w:before="60" w:after="60" w:line="360" w:lineRule="auto"/>
        <w:rPr>
          <w:rFonts w:cstheme="minorHAnsi"/>
          <w:b/>
          <w:kern w:val="0"/>
          <w:sz w:val="24"/>
        </w:rPr>
      </w:pPr>
      <w:r w:rsidRPr="00A5662D">
        <w:rPr>
          <w:rFonts w:cstheme="minorHAnsi"/>
          <w:position w:val="-24"/>
        </w:rPr>
        <w:object w:dxaOrig="2040" w:dyaOrig="630" w14:anchorId="150FA8D0">
          <v:shape id="_x0000_i1081" type="#_x0000_t75" style="width:101.9pt;height:31.8pt" o:ole="">
            <v:imagedata r:id="rId121" o:title=""/>
          </v:shape>
          <o:OLEObject Type="Embed" ProgID="Equation.3" ShapeID="_x0000_i1081" DrawAspect="Content" ObjectID="_1724413758" r:id="rId122"/>
        </w:object>
      </w:r>
    </w:p>
    <w:p w14:paraId="1F65BDD7" w14:textId="77777777" w:rsidR="00DB7CC9" w:rsidRPr="00A5662D" w:rsidRDefault="00DB7CC9">
      <w:pPr>
        <w:autoSpaceDE w:val="0"/>
        <w:autoSpaceDN w:val="0"/>
        <w:adjustRightInd w:val="0"/>
        <w:rPr>
          <w:rFonts w:cstheme="minorHAnsi"/>
          <w:b/>
          <w:kern w:val="0"/>
          <w:szCs w:val="21"/>
        </w:rPr>
      </w:pPr>
    </w:p>
    <w:p w14:paraId="1D30B5B4" w14:textId="77777777" w:rsidR="00DB7CC9" w:rsidRPr="00BE6A25" w:rsidRDefault="00B77E59">
      <w:pPr>
        <w:autoSpaceDE w:val="0"/>
        <w:autoSpaceDN w:val="0"/>
        <w:adjustRightInd w:val="0"/>
        <w:rPr>
          <w:rFonts w:ascii="Arial" w:hAnsi="Arial" w:cs="Arial"/>
          <w:b/>
          <w:kern w:val="0"/>
          <w:sz w:val="28"/>
          <w:szCs w:val="24"/>
        </w:rPr>
      </w:pPr>
      <w:r w:rsidRPr="00BE6A25">
        <w:rPr>
          <w:rFonts w:ascii="Arial" w:hAnsi="Arial" w:cs="Arial"/>
          <w:b/>
          <w:kern w:val="0"/>
          <w:sz w:val="28"/>
          <w:szCs w:val="24"/>
        </w:rPr>
        <w:t>5.2 Two-step isolated process</w:t>
      </w:r>
    </w:p>
    <w:p w14:paraId="70B770A3" w14:textId="77777777" w:rsidR="00DB7CC9" w:rsidRPr="00BE6A25" w:rsidRDefault="00B77E59">
      <w:pPr>
        <w:autoSpaceDE w:val="0"/>
        <w:autoSpaceDN w:val="0"/>
        <w:adjustRightInd w:val="0"/>
        <w:spacing w:beforeLines="50" w:before="156"/>
        <w:jc w:val="left"/>
        <w:rPr>
          <w:rFonts w:ascii="Arial" w:hAnsi="Arial" w:cs="Arial"/>
          <w:b/>
          <w:i/>
          <w:iCs/>
          <w:kern w:val="0"/>
          <w:sz w:val="24"/>
          <w:szCs w:val="24"/>
        </w:rPr>
      </w:pPr>
      <w:r w:rsidRPr="00BE6A25">
        <w:rPr>
          <w:rFonts w:ascii="Arial" w:hAnsi="Arial" w:cs="Arial"/>
          <w:b/>
          <w:i/>
          <w:iCs/>
          <w:kern w:val="0"/>
          <w:sz w:val="24"/>
          <w:szCs w:val="24"/>
        </w:rPr>
        <w:t>Step 1: Synthesis of compound 3a</w:t>
      </w:r>
    </w:p>
    <w:p w14:paraId="48690A89" w14:textId="77777777" w:rsidR="00DB7CC9" w:rsidRPr="00A5662D" w:rsidRDefault="00B77E59">
      <w:pPr>
        <w:autoSpaceDE w:val="0"/>
        <w:autoSpaceDN w:val="0"/>
        <w:adjustRightInd w:val="0"/>
        <w:jc w:val="center"/>
        <w:rPr>
          <w:rFonts w:cstheme="minorHAnsi"/>
          <w:kern w:val="0"/>
          <w:szCs w:val="21"/>
        </w:rPr>
      </w:pPr>
      <w:r w:rsidRPr="00A5662D">
        <w:rPr>
          <w:rFonts w:cstheme="minorHAnsi"/>
        </w:rPr>
        <w:object w:dxaOrig="5015" w:dyaOrig="1640" w14:anchorId="14CBFB59">
          <v:shape id="_x0000_i1082" type="#_x0000_t75" style="width:251pt;height:82.4pt" o:ole="">
            <v:imagedata r:id="rId123" o:title=""/>
          </v:shape>
          <o:OLEObject Type="Embed" ProgID="ChemDraw.Document.6.0" ShapeID="_x0000_i1082" DrawAspect="Content" ObjectID="_1724413759" r:id="rId124"/>
        </w:object>
      </w:r>
    </w:p>
    <w:p w14:paraId="00C60436" w14:textId="77777777" w:rsidR="00DB7CC9" w:rsidRPr="00BE6A25" w:rsidRDefault="00B77E59" w:rsidP="000B4EC7">
      <w:pPr>
        <w:jc w:val="left"/>
        <w:rPr>
          <w:rFonts w:ascii="Arial" w:hAnsi="Arial" w:cs="Arial"/>
          <w:b/>
          <w:sz w:val="24"/>
          <w:szCs w:val="24"/>
        </w:rPr>
      </w:pPr>
      <w:r w:rsidRPr="00BE6A25">
        <w:rPr>
          <w:rFonts w:ascii="Arial" w:hAnsi="Arial" w:cs="Arial"/>
          <w:b/>
          <w:sz w:val="24"/>
          <w:szCs w:val="24"/>
        </w:rPr>
        <w:t>Experimental procedures:</w:t>
      </w:r>
    </w:p>
    <w:p w14:paraId="479C484F" w14:textId="6F8BACF2" w:rsidR="00DB7CC9" w:rsidRPr="00BE6A25" w:rsidRDefault="00B77E59" w:rsidP="002F5F2D">
      <w:pPr>
        <w:autoSpaceDE w:val="0"/>
        <w:autoSpaceDN w:val="0"/>
        <w:adjustRightInd w:val="0"/>
        <w:spacing w:after="0" w:line="480" w:lineRule="auto"/>
        <w:rPr>
          <w:rFonts w:ascii="Arial" w:hAnsi="Arial" w:cs="Arial"/>
          <w:sz w:val="24"/>
          <w:szCs w:val="20"/>
        </w:rPr>
      </w:pPr>
      <w:r w:rsidRPr="00BE6A25">
        <w:rPr>
          <w:rFonts w:ascii="Arial" w:hAnsi="Arial" w:cs="Arial"/>
          <w:sz w:val="24"/>
          <w:szCs w:val="20"/>
        </w:rPr>
        <w:t xml:space="preserve">To a solution of </w:t>
      </w:r>
      <w:bookmarkStart w:id="6" w:name="_Hlk88487882"/>
      <w:r w:rsidRPr="00BE6A25">
        <w:rPr>
          <w:rFonts w:ascii="Arial" w:hAnsi="Arial" w:cs="Arial"/>
          <w:sz w:val="24"/>
          <w:szCs w:val="20"/>
        </w:rPr>
        <w:t xml:space="preserve">4-bromobenzaldehyde </w:t>
      </w:r>
      <w:bookmarkEnd w:id="6"/>
      <w:r w:rsidRPr="00BE6A25">
        <w:rPr>
          <w:rFonts w:ascii="Arial" w:hAnsi="Arial" w:cs="Arial"/>
          <w:b/>
          <w:bCs/>
          <w:sz w:val="24"/>
          <w:szCs w:val="20"/>
        </w:rPr>
        <w:t>1a</w:t>
      </w:r>
      <w:r w:rsidRPr="00BE6A25">
        <w:rPr>
          <w:rFonts w:ascii="Arial" w:hAnsi="Arial" w:cs="Arial"/>
          <w:sz w:val="24"/>
          <w:szCs w:val="20"/>
        </w:rPr>
        <w:t xml:space="preserve"> (1.0 mmol) and in 10.0 mL of EtOH was added cysteine </w:t>
      </w:r>
      <w:r w:rsidRPr="00BE6A25">
        <w:rPr>
          <w:rFonts w:ascii="Arial" w:hAnsi="Arial" w:cs="Arial"/>
          <w:b/>
          <w:bCs/>
          <w:sz w:val="24"/>
          <w:szCs w:val="20"/>
        </w:rPr>
        <w:t>2a</w:t>
      </w:r>
      <w:r w:rsidRPr="00BE6A25">
        <w:rPr>
          <w:rFonts w:ascii="Arial" w:hAnsi="Arial" w:cs="Arial"/>
          <w:sz w:val="24"/>
          <w:szCs w:val="20"/>
        </w:rPr>
        <w:t xml:space="preserve"> (1.15 mmol). After being stirred at 25 °C for 6 h. Upon the </w:t>
      </w:r>
      <w:r w:rsidRPr="00BE6A25">
        <w:rPr>
          <w:rFonts w:ascii="Arial" w:hAnsi="Arial" w:cs="Arial"/>
          <w:sz w:val="24"/>
          <w:szCs w:val="20"/>
        </w:rPr>
        <w:lastRenderedPageBreak/>
        <w:t>completion of the reaction as monitored by LC-MS, the reaction solution was slowly cooled down to</w:t>
      </w:r>
      <w:r w:rsidR="0062342A" w:rsidRPr="00BE6A25">
        <w:rPr>
          <w:rFonts w:ascii="Arial" w:hAnsi="Arial" w:cs="Arial"/>
          <w:sz w:val="24"/>
          <w:szCs w:val="20"/>
        </w:rPr>
        <w:t xml:space="preserve"> </w:t>
      </w:r>
      <w:r w:rsidRPr="00BE6A25">
        <w:rPr>
          <w:rFonts w:ascii="Arial" w:hAnsi="Arial" w:cs="Arial"/>
          <w:sz w:val="24"/>
          <w:szCs w:val="20"/>
        </w:rPr>
        <w:t xml:space="preserve">5-10 °C, then stirred for 3 h. The product </w:t>
      </w:r>
      <w:r w:rsidRPr="00BE6A25">
        <w:rPr>
          <w:rFonts w:ascii="Arial" w:hAnsi="Arial" w:cs="Arial"/>
          <w:b/>
          <w:bCs/>
          <w:sz w:val="24"/>
          <w:szCs w:val="20"/>
        </w:rPr>
        <w:t>3a</w:t>
      </w:r>
      <w:r w:rsidRPr="00BE6A25">
        <w:rPr>
          <w:rFonts w:ascii="Arial" w:hAnsi="Arial" w:cs="Arial"/>
          <w:sz w:val="24"/>
          <w:szCs w:val="20"/>
        </w:rPr>
        <w:t xml:space="preserve"> was collected by filtration, after that, the residual filtrate was isolated on a semi prep-HPLC with C18 column to afford the major product </w:t>
      </w:r>
      <w:r w:rsidRPr="00BE6A25">
        <w:rPr>
          <w:rFonts w:ascii="Arial" w:hAnsi="Arial" w:cs="Arial"/>
          <w:b/>
          <w:bCs/>
          <w:sz w:val="24"/>
          <w:szCs w:val="20"/>
        </w:rPr>
        <w:t>3a</w:t>
      </w:r>
      <w:r w:rsidRPr="00BE6A25">
        <w:rPr>
          <w:rFonts w:ascii="Arial" w:hAnsi="Arial" w:cs="Arial"/>
          <w:sz w:val="24"/>
          <w:szCs w:val="20"/>
        </w:rPr>
        <w:t xml:space="preserve"> and combine two purified compound</w:t>
      </w:r>
      <w:r w:rsidRPr="00BE6A25">
        <w:rPr>
          <w:rFonts w:ascii="Arial" w:hAnsi="Arial" w:cs="Arial"/>
          <w:b/>
          <w:bCs/>
          <w:sz w:val="24"/>
          <w:szCs w:val="20"/>
        </w:rPr>
        <w:t xml:space="preserve"> 3a</w:t>
      </w:r>
      <w:r w:rsidRPr="00BE6A25">
        <w:rPr>
          <w:rFonts w:ascii="Arial" w:hAnsi="Arial" w:cs="Arial"/>
          <w:sz w:val="24"/>
          <w:szCs w:val="20"/>
        </w:rPr>
        <w:t xml:space="preserve"> (86%).</w:t>
      </w:r>
    </w:p>
    <w:p w14:paraId="518EDD7C" w14:textId="77777777" w:rsidR="00DB7CC9" w:rsidRPr="00BE6A25" w:rsidRDefault="00B77E59" w:rsidP="002F5F2D">
      <w:pPr>
        <w:autoSpaceDE w:val="0"/>
        <w:autoSpaceDN w:val="0"/>
        <w:adjustRightInd w:val="0"/>
        <w:spacing w:after="0" w:line="480" w:lineRule="auto"/>
        <w:rPr>
          <w:rFonts w:ascii="Arial" w:hAnsi="Arial" w:cs="Arial"/>
          <w:kern w:val="0"/>
          <w:sz w:val="24"/>
          <w:szCs w:val="20"/>
        </w:rPr>
      </w:pPr>
      <w:r w:rsidRPr="00BE6A25">
        <w:rPr>
          <w:rFonts w:ascii="Arial" w:hAnsi="Arial" w:cs="Arial"/>
          <w:kern w:val="0"/>
          <w:sz w:val="24"/>
          <w:szCs w:val="20"/>
        </w:rPr>
        <w:t xml:space="preserve">Materials used for metrics calculations: </w:t>
      </w:r>
      <w:r w:rsidRPr="00BE6A25">
        <w:rPr>
          <w:rFonts w:ascii="Arial" w:hAnsi="Arial" w:cs="Arial"/>
          <w:sz w:val="24"/>
          <w:szCs w:val="20"/>
        </w:rPr>
        <w:t xml:space="preserve">4-bromobenzaldehyde </w:t>
      </w:r>
      <w:r w:rsidRPr="00BE6A25">
        <w:rPr>
          <w:rFonts w:ascii="Arial" w:hAnsi="Arial" w:cs="Arial"/>
          <w:b/>
          <w:sz w:val="24"/>
          <w:szCs w:val="20"/>
        </w:rPr>
        <w:t>1a</w:t>
      </w:r>
      <w:r w:rsidRPr="00BE6A25">
        <w:rPr>
          <w:rFonts w:ascii="Arial" w:hAnsi="Arial" w:cs="Arial"/>
          <w:sz w:val="24"/>
          <w:szCs w:val="20"/>
        </w:rPr>
        <w:t xml:space="preserve"> (185.0 mg, 1.0 mmol), cysteine </w:t>
      </w:r>
      <w:r w:rsidRPr="00BE6A25">
        <w:rPr>
          <w:rFonts w:ascii="Arial" w:hAnsi="Arial" w:cs="Arial"/>
          <w:b/>
          <w:bCs/>
          <w:sz w:val="24"/>
          <w:szCs w:val="20"/>
        </w:rPr>
        <w:t>2</w:t>
      </w:r>
      <w:r w:rsidRPr="00BE6A25">
        <w:rPr>
          <w:rFonts w:ascii="Arial" w:hAnsi="Arial" w:cs="Arial"/>
          <w:sz w:val="24"/>
          <w:szCs w:val="20"/>
        </w:rPr>
        <w:t xml:space="preserve"> (139.3 mg, 1.15 mmol), EtOH (7890 mg, 10 mL) and compound</w:t>
      </w:r>
      <w:r w:rsidRPr="00BE6A25">
        <w:rPr>
          <w:rFonts w:ascii="Arial" w:hAnsi="Arial" w:cs="Arial"/>
          <w:b/>
          <w:bCs/>
          <w:sz w:val="24"/>
          <w:szCs w:val="20"/>
        </w:rPr>
        <w:t xml:space="preserve"> 3a</w:t>
      </w:r>
      <w:r w:rsidRPr="00BE6A25">
        <w:rPr>
          <w:rFonts w:ascii="Arial" w:hAnsi="Arial" w:cs="Arial"/>
          <w:kern w:val="0"/>
          <w:sz w:val="24"/>
          <w:szCs w:val="20"/>
        </w:rPr>
        <w:t xml:space="preserve"> </w:t>
      </w:r>
      <w:r w:rsidRPr="00BE6A25">
        <w:rPr>
          <w:rFonts w:ascii="Arial" w:hAnsi="Arial" w:cs="Arial"/>
          <w:b/>
          <w:bCs/>
          <w:kern w:val="0"/>
          <w:sz w:val="24"/>
          <w:szCs w:val="20"/>
        </w:rPr>
        <w:t>247.8</w:t>
      </w:r>
      <w:r w:rsidRPr="00BE6A25">
        <w:rPr>
          <w:rFonts w:ascii="Arial" w:hAnsi="Arial" w:cs="Arial"/>
          <w:kern w:val="0"/>
          <w:sz w:val="24"/>
          <w:szCs w:val="20"/>
        </w:rPr>
        <w:t xml:space="preserve"> mg (0.86 mmol).</w:t>
      </w:r>
    </w:p>
    <w:p w14:paraId="70D3BABB" w14:textId="77777777" w:rsidR="00DB7CC9" w:rsidRPr="00A5662D" w:rsidRDefault="00B77E59">
      <w:pPr>
        <w:autoSpaceDE w:val="0"/>
        <w:autoSpaceDN w:val="0"/>
        <w:adjustRightInd w:val="0"/>
        <w:rPr>
          <w:rFonts w:cstheme="minorHAnsi"/>
        </w:rPr>
      </w:pPr>
      <w:r w:rsidRPr="00A5662D">
        <w:rPr>
          <w:rFonts w:cstheme="minorHAnsi"/>
          <w:position w:val="-24"/>
        </w:rPr>
        <w:object w:dxaOrig="3540" w:dyaOrig="630" w14:anchorId="70763941">
          <v:shape id="_x0000_i1083" type="#_x0000_t75" style="width:177.2pt;height:31.8pt" o:ole="">
            <v:imagedata r:id="rId125" o:title=""/>
          </v:shape>
          <o:OLEObject Type="Embed" ProgID="Equation.3" ShapeID="_x0000_i1083" DrawAspect="Content" ObjectID="_1724413760" r:id="rId126"/>
        </w:object>
      </w:r>
    </w:p>
    <w:p w14:paraId="05AF8C3A" w14:textId="77777777" w:rsidR="00DB7CC9" w:rsidRPr="00A5662D" w:rsidRDefault="00B77E59">
      <w:pPr>
        <w:autoSpaceDE w:val="0"/>
        <w:autoSpaceDN w:val="0"/>
        <w:adjustRightInd w:val="0"/>
        <w:rPr>
          <w:rFonts w:cstheme="minorHAnsi"/>
        </w:rPr>
      </w:pPr>
      <w:r w:rsidRPr="00A5662D">
        <w:rPr>
          <w:rFonts w:cstheme="minorHAnsi"/>
          <w:position w:val="-10"/>
        </w:rPr>
        <w:object w:dxaOrig="2439" w:dyaOrig="345" w14:anchorId="027F6E19">
          <v:shape id="_x0000_i1084" type="#_x0000_t75" style="width:121.95pt;height:17.5pt" o:ole="">
            <v:imagedata r:id="rId127" o:title=""/>
          </v:shape>
          <o:OLEObject Type="Embed" ProgID="Equation.3" ShapeID="_x0000_i1084" DrawAspect="Content" ObjectID="_1724413761" r:id="rId128"/>
        </w:object>
      </w:r>
    </w:p>
    <w:p w14:paraId="3AA33CF3" w14:textId="77777777" w:rsidR="00DB7CC9" w:rsidRPr="00A5662D" w:rsidRDefault="00B77E59">
      <w:pPr>
        <w:autoSpaceDE w:val="0"/>
        <w:autoSpaceDN w:val="0"/>
        <w:adjustRightInd w:val="0"/>
        <w:rPr>
          <w:rFonts w:cstheme="minorHAnsi"/>
        </w:rPr>
      </w:pPr>
      <m:oMathPara>
        <m:oMath>
          <m:r>
            <w:rPr>
              <w:rFonts w:ascii="Cambria Math" w:hAnsi="Cambria Math" w:cstheme="minorHAnsi"/>
            </w:rPr>
            <m:t>CE</m:t>
          </m:r>
          <m:d>
            <m:dPr>
              <m:ctrlPr>
                <w:rPr>
                  <w:rFonts w:ascii="Cambria Math" w:hAnsi="Cambria Math" w:cstheme="minorHAnsi"/>
                  <w:i/>
                </w:rPr>
              </m:ctrlPr>
            </m:dPr>
            <m:e>
              <m:r>
                <w:rPr>
                  <w:rFonts w:ascii="Cambria Math" w:hAnsi="Cambria Math" w:cstheme="minorHAnsi"/>
                </w:rPr>
                <m:t>3a</m:t>
              </m:r>
            </m:e>
          </m:d>
          <m:r>
            <w:rPr>
              <w:rFonts w:ascii="Cambria Math" w:hAnsi="Cambria Math" w:cstheme="minorHAnsi"/>
            </w:rPr>
            <m:t>=</m:t>
          </m:r>
          <m:f>
            <m:fPr>
              <m:ctrlPr>
                <w:rPr>
                  <w:rFonts w:ascii="Cambria Math" w:hAnsi="Cambria Math" w:cstheme="minorHAnsi"/>
                  <w:i/>
                </w:rPr>
              </m:ctrlPr>
            </m:fPr>
            <m:num>
              <m:r>
                <w:rPr>
                  <w:rFonts w:ascii="Cambria Math" w:hAnsi="Cambria Math" w:cstheme="minorHAnsi"/>
                </w:rPr>
                <m:t>10×0.86</m:t>
              </m:r>
            </m:num>
            <m:den>
              <m:r>
                <w:rPr>
                  <w:rFonts w:ascii="Cambria Math" w:hAnsi="Cambria Math" w:cstheme="minorHAnsi"/>
                </w:rPr>
                <m:t>7×1.0+3×1.15</m:t>
              </m:r>
            </m:den>
          </m:f>
          <m:r>
            <w:rPr>
              <w:rFonts w:ascii="Cambria Math" w:hAnsi="Cambria Math" w:cstheme="minorHAnsi"/>
            </w:rPr>
            <m:t>×100=82</m:t>
          </m:r>
        </m:oMath>
      </m:oMathPara>
    </w:p>
    <w:p w14:paraId="236612BE" w14:textId="77777777" w:rsidR="00DB7CC9" w:rsidRPr="00A5662D" w:rsidRDefault="00B77E59">
      <w:pPr>
        <w:autoSpaceDE w:val="0"/>
        <w:autoSpaceDN w:val="0"/>
        <w:adjustRightInd w:val="0"/>
        <w:rPr>
          <w:rFonts w:cstheme="minorHAnsi"/>
        </w:rPr>
      </w:pPr>
      <w:r w:rsidRPr="00A5662D">
        <w:rPr>
          <w:rFonts w:cstheme="minorHAnsi"/>
          <w:position w:val="-24"/>
        </w:rPr>
        <w:object w:dxaOrig="3484" w:dyaOrig="630" w14:anchorId="6DAF75BE">
          <v:shape id="_x0000_i1085" type="#_x0000_t75" style="width:173.85pt;height:31.8pt" o:ole="">
            <v:imagedata r:id="rId129" o:title=""/>
          </v:shape>
          <o:OLEObject Type="Embed" ProgID="Equation.3" ShapeID="_x0000_i1085" DrawAspect="Content" ObjectID="_1724413762" r:id="rId130"/>
        </w:object>
      </w:r>
    </w:p>
    <w:p w14:paraId="1DE9BC0C" w14:textId="77777777" w:rsidR="00DB7CC9" w:rsidRPr="00A5662D" w:rsidRDefault="00B77E59">
      <w:pPr>
        <w:autoSpaceDE w:val="0"/>
        <w:autoSpaceDN w:val="0"/>
        <w:adjustRightInd w:val="0"/>
        <w:rPr>
          <w:rFonts w:cstheme="minorHAnsi"/>
        </w:rPr>
      </w:pPr>
      <w:r w:rsidRPr="00A5662D">
        <w:rPr>
          <w:rFonts w:cstheme="minorHAnsi"/>
          <w:position w:val="-24"/>
        </w:rPr>
        <w:object w:dxaOrig="2256" w:dyaOrig="630" w14:anchorId="7F44F0DC">
          <v:shape id="_x0000_i1086" type="#_x0000_t75" style="width:112.25pt;height:31.8pt" o:ole="">
            <v:imagedata r:id="rId131" o:title=""/>
          </v:shape>
          <o:OLEObject Type="Embed" ProgID="Equation.3" ShapeID="_x0000_i1086" DrawAspect="Content" ObjectID="_1724413763" r:id="rId132"/>
        </w:object>
      </w:r>
    </w:p>
    <w:p w14:paraId="2ADFD49A" w14:textId="77777777" w:rsidR="00DB7CC9" w:rsidRPr="00A5662D" w:rsidRDefault="00B77E59">
      <w:pPr>
        <w:autoSpaceDE w:val="0"/>
        <w:autoSpaceDN w:val="0"/>
        <w:adjustRightInd w:val="0"/>
        <w:rPr>
          <w:rFonts w:cstheme="minorHAnsi"/>
        </w:rPr>
      </w:pPr>
      <w:r w:rsidRPr="00A5662D">
        <w:rPr>
          <w:rFonts w:cstheme="minorHAnsi"/>
          <w:position w:val="-24"/>
        </w:rPr>
        <w:object w:dxaOrig="3258" w:dyaOrig="630" w14:anchorId="12D91BFD">
          <v:shape id="_x0000_i1087" type="#_x0000_t75" style="width:162.75pt;height:31.8pt" o:ole="">
            <v:imagedata r:id="rId133" o:title=""/>
          </v:shape>
          <o:OLEObject Type="Embed" ProgID="Equation.3" ShapeID="_x0000_i1087" DrawAspect="Content" ObjectID="_1724413764" r:id="rId134"/>
        </w:object>
      </w:r>
    </w:p>
    <w:p w14:paraId="67EBF348" w14:textId="77777777" w:rsidR="00DB7CC9" w:rsidRPr="00A5662D" w:rsidRDefault="00B77E59">
      <w:pPr>
        <w:autoSpaceDE w:val="0"/>
        <w:autoSpaceDN w:val="0"/>
        <w:adjustRightInd w:val="0"/>
        <w:rPr>
          <w:rFonts w:cstheme="minorHAnsi"/>
        </w:rPr>
      </w:pPr>
      <w:r w:rsidRPr="00A5662D">
        <w:rPr>
          <w:rFonts w:cstheme="minorHAnsi"/>
          <w:position w:val="-24"/>
        </w:rPr>
        <w:object w:dxaOrig="2370" w:dyaOrig="630" w14:anchorId="2E137A53">
          <v:shape id="_x0000_i1088" type="#_x0000_t75" style="width:118.75pt;height:31.8pt" o:ole="">
            <v:imagedata r:id="rId135" o:title=""/>
          </v:shape>
          <o:OLEObject Type="Embed" ProgID="Equation.3" ShapeID="_x0000_i1088" DrawAspect="Content" ObjectID="_1724413765" r:id="rId136"/>
        </w:object>
      </w:r>
    </w:p>
    <w:p w14:paraId="61E0FB1A" w14:textId="77777777" w:rsidR="00DB7CC9" w:rsidRPr="00A5662D" w:rsidRDefault="00B77E59">
      <w:pPr>
        <w:autoSpaceDE w:val="0"/>
        <w:autoSpaceDN w:val="0"/>
        <w:adjustRightInd w:val="0"/>
        <w:rPr>
          <w:rFonts w:cstheme="minorHAnsi"/>
        </w:rPr>
      </w:pPr>
      <w:r w:rsidRPr="00A5662D">
        <w:rPr>
          <w:rFonts w:cstheme="minorHAnsi"/>
          <w:position w:val="-10"/>
        </w:rPr>
        <w:object w:dxaOrig="2695" w:dyaOrig="345" w14:anchorId="3C488B95">
          <v:shape id="_x0000_i1089" type="#_x0000_t75" style="width:134.9pt;height:17.5pt" o:ole="">
            <v:imagedata r:id="rId137" o:title=""/>
          </v:shape>
          <o:OLEObject Type="Embed" ProgID="Equation.3" ShapeID="_x0000_i1089" DrawAspect="Content" ObjectID="_1724413766" r:id="rId138"/>
        </w:object>
      </w:r>
    </w:p>
    <w:p w14:paraId="0F0E0E82" w14:textId="77777777" w:rsidR="00DB7CC9" w:rsidRPr="00A5662D" w:rsidRDefault="00B77E59">
      <w:pPr>
        <w:autoSpaceDE w:val="0"/>
        <w:autoSpaceDN w:val="0"/>
        <w:adjustRightInd w:val="0"/>
        <w:rPr>
          <w:rFonts w:cstheme="minorHAnsi"/>
        </w:rPr>
      </w:pPr>
      <w:r w:rsidRPr="00A5662D">
        <w:rPr>
          <w:rFonts w:cstheme="minorHAnsi"/>
          <w:position w:val="-24"/>
        </w:rPr>
        <w:object w:dxaOrig="1970" w:dyaOrig="630" w14:anchorId="461FAD45">
          <v:shape id="_x0000_i1090" type="#_x0000_t75" style="width:97.9pt;height:31.8pt" o:ole="">
            <v:imagedata r:id="rId139" o:title=""/>
          </v:shape>
          <o:OLEObject Type="Embed" ProgID="Equation.3" ShapeID="_x0000_i1090" DrawAspect="Content" ObjectID="_1724413767" r:id="rId140"/>
        </w:object>
      </w:r>
    </w:p>
    <w:p w14:paraId="294F4095" w14:textId="77777777" w:rsidR="00DB7CC9" w:rsidRPr="00BE6A25" w:rsidRDefault="00B77E59">
      <w:pPr>
        <w:autoSpaceDE w:val="0"/>
        <w:autoSpaceDN w:val="0"/>
        <w:adjustRightInd w:val="0"/>
        <w:rPr>
          <w:rFonts w:ascii="Arial" w:hAnsi="Arial" w:cs="Arial"/>
          <w:b/>
          <w:i/>
          <w:iCs/>
          <w:kern w:val="0"/>
          <w:sz w:val="24"/>
          <w:szCs w:val="24"/>
        </w:rPr>
      </w:pPr>
      <w:r w:rsidRPr="00BE6A25">
        <w:rPr>
          <w:rFonts w:ascii="Arial" w:hAnsi="Arial" w:cs="Arial"/>
          <w:b/>
          <w:i/>
          <w:iCs/>
          <w:kern w:val="0"/>
          <w:sz w:val="24"/>
          <w:szCs w:val="24"/>
        </w:rPr>
        <w:t>Step 2: Synthesis of product 5a</w:t>
      </w:r>
    </w:p>
    <w:p w14:paraId="606D662C" w14:textId="77777777" w:rsidR="00DB7CC9" w:rsidRPr="00A5662D" w:rsidRDefault="00B77E59">
      <w:pPr>
        <w:autoSpaceDE w:val="0"/>
        <w:autoSpaceDN w:val="0"/>
        <w:adjustRightInd w:val="0"/>
        <w:jc w:val="center"/>
        <w:rPr>
          <w:rFonts w:cstheme="minorHAnsi"/>
          <w:kern w:val="0"/>
          <w:szCs w:val="21"/>
        </w:rPr>
      </w:pPr>
      <w:r w:rsidRPr="00A5662D">
        <w:rPr>
          <w:rFonts w:cstheme="minorHAnsi"/>
        </w:rPr>
        <w:object w:dxaOrig="6528" w:dyaOrig="2250" w14:anchorId="4846F740">
          <v:shape id="_x0000_i1091" type="#_x0000_t75" style="width:326.4pt;height:112.15pt" o:ole="">
            <v:imagedata r:id="rId141" o:title=""/>
          </v:shape>
          <o:OLEObject Type="Embed" ProgID="ChemDraw.Document.6.0" ShapeID="_x0000_i1091" DrawAspect="Content" ObjectID="_1724413768" r:id="rId142"/>
        </w:object>
      </w:r>
    </w:p>
    <w:p w14:paraId="5FF5A237" w14:textId="77777777" w:rsidR="00DB7CC9" w:rsidRPr="00BE6A25" w:rsidRDefault="00B77E59" w:rsidP="000B4EC7">
      <w:pPr>
        <w:jc w:val="left"/>
        <w:rPr>
          <w:rFonts w:ascii="Arial" w:hAnsi="Arial" w:cs="Arial"/>
          <w:kern w:val="0"/>
          <w:sz w:val="24"/>
          <w:szCs w:val="24"/>
        </w:rPr>
      </w:pPr>
      <w:r w:rsidRPr="00BE6A25">
        <w:rPr>
          <w:rFonts w:ascii="Arial" w:hAnsi="Arial" w:cs="Arial"/>
          <w:b/>
          <w:sz w:val="24"/>
          <w:szCs w:val="24"/>
        </w:rPr>
        <w:t>Experimental procedures:</w:t>
      </w:r>
    </w:p>
    <w:p w14:paraId="6D5CF7F6" w14:textId="77777777" w:rsidR="00DB7CC9" w:rsidRPr="009023EE" w:rsidRDefault="00B77E59" w:rsidP="002F5F2D">
      <w:pPr>
        <w:autoSpaceDE w:val="0"/>
        <w:autoSpaceDN w:val="0"/>
        <w:adjustRightInd w:val="0"/>
        <w:spacing w:after="0" w:line="480" w:lineRule="auto"/>
        <w:rPr>
          <w:rFonts w:ascii="Arial" w:hAnsi="Arial" w:cs="Arial"/>
          <w:sz w:val="24"/>
          <w:szCs w:val="20"/>
        </w:rPr>
      </w:pPr>
      <w:r w:rsidRPr="009023EE">
        <w:rPr>
          <w:rFonts w:ascii="Arial" w:hAnsi="Arial" w:cs="Arial"/>
          <w:sz w:val="24"/>
          <w:szCs w:val="20"/>
        </w:rPr>
        <w:t>To a solution of 4-bromobenzaldehyde</w:t>
      </w:r>
      <w:r w:rsidRPr="009023EE">
        <w:rPr>
          <w:rFonts w:ascii="Arial" w:hAnsi="Arial" w:cs="Arial"/>
          <w:b/>
          <w:bCs/>
          <w:sz w:val="24"/>
          <w:szCs w:val="20"/>
        </w:rPr>
        <w:t xml:space="preserve"> 1a</w:t>
      </w:r>
      <w:r w:rsidRPr="009023EE">
        <w:rPr>
          <w:rFonts w:ascii="Arial" w:hAnsi="Arial" w:cs="Arial"/>
          <w:sz w:val="24"/>
          <w:szCs w:val="20"/>
        </w:rPr>
        <w:t xml:space="preserve"> (1.1 mmol) and intermediate </w:t>
      </w:r>
      <w:r w:rsidRPr="009023EE">
        <w:rPr>
          <w:rFonts w:ascii="Arial" w:hAnsi="Arial" w:cs="Arial"/>
          <w:b/>
          <w:bCs/>
          <w:sz w:val="24"/>
          <w:szCs w:val="20"/>
        </w:rPr>
        <w:t xml:space="preserve">3a </w:t>
      </w:r>
      <w:r w:rsidRPr="009023EE">
        <w:rPr>
          <w:rFonts w:ascii="Arial" w:hAnsi="Arial" w:cs="Arial"/>
          <w:sz w:val="24"/>
          <w:szCs w:val="20"/>
        </w:rPr>
        <w:t xml:space="preserve">(1.0 mmol), in 2.0 mL of EtOH was added olefinic oxindole </w:t>
      </w:r>
      <w:r w:rsidRPr="009023EE">
        <w:rPr>
          <w:rFonts w:ascii="Arial" w:hAnsi="Arial" w:cs="Arial"/>
          <w:b/>
          <w:bCs/>
          <w:sz w:val="24"/>
          <w:szCs w:val="20"/>
        </w:rPr>
        <w:t>4a</w:t>
      </w:r>
      <w:r w:rsidRPr="009023EE">
        <w:rPr>
          <w:rFonts w:ascii="Arial" w:hAnsi="Arial" w:cs="Arial"/>
          <w:sz w:val="24"/>
          <w:szCs w:val="20"/>
        </w:rPr>
        <w:t xml:space="preserve"> (1.0 mmol). After being stirred at 90 °C for 9 h. Upon the completion of the reaction as monitored by LC-MS, the concentrated reaction mixture was isolated on a semi-preparative HPLC with a C18 column. The major product </w:t>
      </w:r>
      <w:r w:rsidRPr="009023EE">
        <w:rPr>
          <w:rFonts w:ascii="Arial" w:hAnsi="Arial" w:cs="Arial"/>
          <w:b/>
          <w:bCs/>
          <w:sz w:val="24"/>
          <w:szCs w:val="20"/>
        </w:rPr>
        <w:t xml:space="preserve">5a </w:t>
      </w:r>
      <w:r w:rsidRPr="009023EE">
        <w:rPr>
          <w:rFonts w:ascii="Arial" w:hAnsi="Arial" w:cs="Arial"/>
          <w:sz w:val="24"/>
          <w:szCs w:val="20"/>
        </w:rPr>
        <w:t>was afforded (73%).</w:t>
      </w:r>
    </w:p>
    <w:p w14:paraId="22A18C5C" w14:textId="77777777" w:rsidR="00DB7CC9" w:rsidRPr="009023EE" w:rsidRDefault="00B77E59" w:rsidP="002F5F2D">
      <w:pPr>
        <w:autoSpaceDE w:val="0"/>
        <w:autoSpaceDN w:val="0"/>
        <w:adjustRightInd w:val="0"/>
        <w:spacing w:after="0" w:line="480" w:lineRule="auto"/>
        <w:rPr>
          <w:rFonts w:ascii="Arial" w:hAnsi="Arial" w:cs="Arial"/>
          <w:sz w:val="24"/>
          <w:szCs w:val="20"/>
        </w:rPr>
      </w:pPr>
      <w:r w:rsidRPr="009023EE">
        <w:rPr>
          <w:rFonts w:ascii="Arial" w:hAnsi="Arial" w:cs="Arial"/>
          <w:kern w:val="0"/>
          <w:sz w:val="24"/>
          <w:szCs w:val="20"/>
        </w:rPr>
        <w:t>Materials used for metrics calculations:</w:t>
      </w:r>
      <w:r w:rsidRPr="009023EE">
        <w:rPr>
          <w:rFonts w:ascii="Arial" w:hAnsi="Arial" w:cs="Arial"/>
          <w:sz w:val="24"/>
          <w:szCs w:val="20"/>
        </w:rPr>
        <w:t xml:space="preserve"> 4-bromobenzaldehyde</w:t>
      </w:r>
      <w:r w:rsidRPr="009023EE">
        <w:rPr>
          <w:rFonts w:ascii="Arial" w:hAnsi="Arial" w:cs="Arial"/>
          <w:b/>
          <w:bCs/>
          <w:sz w:val="24"/>
          <w:szCs w:val="20"/>
        </w:rPr>
        <w:t xml:space="preserve"> 1a</w:t>
      </w:r>
      <w:r w:rsidRPr="009023EE">
        <w:rPr>
          <w:rFonts w:ascii="Arial" w:hAnsi="Arial" w:cs="Arial"/>
          <w:sz w:val="24"/>
          <w:szCs w:val="20"/>
        </w:rPr>
        <w:t xml:space="preserve"> </w:t>
      </w:r>
      <w:r w:rsidRPr="009023EE">
        <w:rPr>
          <w:rFonts w:ascii="Arial" w:hAnsi="Arial" w:cs="Arial"/>
          <w:kern w:val="0"/>
          <w:sz w:val="24"/>
          <w:szCs w:val="20"/>
        </w:rPr>
        <w:t xml:space="preserve">(203.5 mg, 1.1 mmol), </w:t>
      </w:r>
      <w:r w:rsidRPr="009023EE">
        <w:rPr>
          <w:rFonts w:ascii="Arial" w:hAnsi="Arial" w:cs="Arial"/>
          <w:sz w:val="24"/>
          <w:szCs w:val="20"/>
        </w:rPr>
        <w:t xml:space="preserve">intermediate </w:t>
      </w:r>
      <w:r w:rsidRPr="009023EE">
        <w:rPr>
          <w:rFonts w:ascii="Arial" w:hAnsi="Arial" w:cs="Arial"/>
          <w:b/>
          <w:bCs/>
          <w:sz w:val="24"/>
          <w:szCs w:val="20"/>
        </w:rPr>
        <w:t>3a</w:t>
      </w:r>
      <w:r w:rsidRPr="009023EE">
        <w:rPr>
          <w:rFonts w:ascii="Arial" w:hAnsi="Arial" w:cs="Arial"/>
          <w:b/>
          <w:sz w:val="24"/>
          <w:szCs w:val="20"/>
        </w:rPr>
        <w:t xml:space="preserve"> </w:t>
      </w:r>
      <w:r w:rsidRPr="009023EE">
        <w:rPr>
          <w:rFonts w:ascii="Arial" w:hAnsi="Arial" w:cs="Arial"/>
          <w:sz w:val="24"/>
          <w:szCs w:val="20"/>
        </w:rPr>
        <w:t xml:space="preserve">(288.2 mg, 1.0 mmol), olefinic oxindole </w:t>
      </w:r>
      <w:r w:rsidRPr="009023EE">
        <w:rPr>
          <w:rFonts w:ascii="Arial" w:hAnsi="Arial" w:cs="Arial"/>
          <w:b/>
          <w:bCs/>
          <w:sz w:val="24"/>
          <w:szCs w:val="20"/>
        </w:rPr>
        <w:t>4a</w:t>
      </w:r>
      <w:r w:rsidRPr="009023EE">
        <w:rPr>
          <w:rFonts w:ascii="Arial" w:hAnsi="Arial" w:cs="Arial"/>
          <w:sz w:val="24"/>
          <w:szCs w:val="20"/>
        </w:rPr>
        <w:t xml:space="preserve"> (231.3 </w:t>
      </w:r>
      <w:bookmarkStart w:id="7" w:name="OLE_LINK1"/>
      <w:r w:rsidRPr="009023EE">
        <w:rPr>
          <w:rFonts w:ascii="Arial" w:hAnsi="Arial" w:cs="Arial"/>
          <w:sz w:val="24"/>
          <w:szCs w:val="20"/>
        </w:rPr>
        <w:t>mg</w:t>
      </w:r>
      <w:bookmarkEnd w:id="7"/>
      <w:r w:rsidRPr="009023EE">
        <w:rPr>
          <w:rFonts w:ascii="Arial" w:hAnsi="Arial" w:cs="Arial"/>
          <w:sz w:val="24"/>
          <w:szCs w:val="20"/>
        </w:rPr>
        <w:t xml:space="preserve">, 1.0 mmol), EtOH (1578 mg, 2 mL) and major product </w:t>
      </w:r>
      <w:r w:rsidRPr="009023EE">
        <w:rPr>
          <w:rFonts w:ascii="Arial" w:hAnsi="Arial" w:cs="Arial"/>
          <w:b/>
          <w:bCs/>
          <w:sz w:val="24"/>
          <w:szCs w:val="20"/>
        </w:rPr>
        <w:t>5a</w:t>
      </w:r>
      <w:r w:rsidRPr="009023EE">
        <w:rPr>
          <w:rFonts w:ascii="Arial" w:hAnsi="Arial" w:cs="Arial"/>
          <w:sz w:val="24"/>
          <w:szCs w:val="20"/>
        </w:rPr>
        <w:t xml:space="preserve"> (469.0 mg, 0.73 mmol).</w:t>
      </w:r>
    </w:p>
    <w:p w14:paraId="2A925FCB" w14:textId="77777777" w:rsidR="00DB7CC9" w:rsidRPr="00A5662D" w:rsidRDefault="00B77E59">
      <w:pPr>
        <w:autoSpaceDE w:val="0"/>
        <w:autoSpaceDN w:val="0"/>
        <w:adjustRightInd w:val="0"/>
        <w:rPr>
          <w:rFonts w:cstheme="minorHAnsi"/>
          <w:szCs w:val="21"/>
        </w:rPr>
      </w:pPr>
      <w:r w:rsidRPr="00A5662D">
        <w:rPr>
          <w:rFonts w:cstheme="minorHAnsi"/>
          <w:position w:val="-24"/>
        </w:rPr>
        <w:object w:dxaOrig="4416" w:dyaOrig="630" w14:anchorId="65881B27">
          <v:shape id="_x0000_i1092" type="#_x0000_t75" style="width:220.6pt;height:31.8pt" o:ole="">
            <v:imagedata r:id="rId143" o:title=""/>
          </v:shape>
          <o:OLEObject Type="Embed" ProgID="Equation.3" ShapeID="_x0000_i1092" DrawAspect="Content" ObjectID="_1724413769" r:id="rId144"/>
        </w:object>
      </w:r>
    </w:p>
    <w:p w14:paraId="4C71B554" w14:textId="77777777" w:rsidR="00DB7CC9" w:rsidRPr="00A5662D" w:rsidRDefault="00B77E59">
      <w:pPr>
        <w:autoSpaceDE w:val="0"/>
        <w:autoSpaceDN w:val="0"/>
        <w:adjustRightInd w:val="0"/>
        <w:rPr>
          <w:rFonts w:cstheme="minorHAnsi"/>
          <w:kern w:val="0"/>
          <w:szCs w:val="21"/>
        </w:rPr>
      </w:pPr>
      <w:r w:rsidRPr="00A5662D">
        <w:rPr>
          <w:rFonts w:cstheme="minorHAnsi"/>
          <w:position w:val="-10"/>
        </w:rPr>
        <w:object w:dxaOrig="2642" w:dyaOrig="345" w14:anchorId="31869D42">
          <v:shape id="_x0000_i1093" type="#_x0000_t75" style="width:131.7pt;height:17.5pt" o:ole="">
            <v:imagedata r:id="rId145" o:title=""/>
          </v:shape>
          <o:OLEObject Type="Embed" ProgID="Equation.3" ShapeID="_x0000_i1093" DrawAspect="Content" ObjectID="_1724413770" r:id="rId146"/>
        </w:object>
      </w:r>
    </w:p>
    <w:p w14:paraId="41463567" w14:textId="77777777" w:rsidR="00DB7CC9" w:rsidRPr="00A5662D" w:rsidRDefault="00B77E59">
      <w:pPr>
        <w:autoSpaceDE w:val="0"/>
        <w:autoSpaceDN w:val="0"/>
        <w:adjustRightInd w:val="0"/>
        <w:rPr>
          <w:rFonts w:cstheme="minorHAnsi"/>
          <w:kern w:val="0"/>
          <w:szCs w:val="21"/>
        </w:rPr>
      </w:pPr>
      <w:r w:rsidRPr="00A5662D">
        <w:rPr>
          <w:rFonts w:cstheme="minorHAnsi"/>
          <w:position w:val="-24"/>
        </w:rPr>
        <w:object w:dxaOrig="4385" w:dyaOrig="630" w14:anchorId="144BAAA5">
          <v:shape id="_x0000_i1094" type="#_x0000_t75" style="width:219.25pt;height:31.8pt" o:ole="">
            <v:imagedata r:id="rId147" o:title=""/>
          </v:shape>
          <o:OLEObject Type="Embed" ProgID="Equation.3" ShapeID="_x0000_i1094" DrawAspect="Content" ObjectID="_1724413771" r:id="rId148"/>
        </w:object>
      </w:r>
    </w:p>
    <w:p w14:paraId="3D7B7ABF" w14:textId="77777777" w:rsidR="00DB7CC9" w:rsidRPr="00A5662D" w:rsidRDefault="00B77E59">
      <w:pPr>
        <w:autoSpaceDE w:val="0"/>
        <w:autoSpaceDN w:val="0"/>
        <w:adjustRightInd w:val="0"/>
        <w:rPr>
          <w:rFonts w:cstheme="minorHAnsi"/>
          <w:kern w:val="0"/>
          <w:szCs w:val="21"/>
        </w:rPr>
      </w:pPr>
      <w:r w:rsidRPr="00A5662D">
        <w:rPr>
          <w:rFonts w:cstheme="minorHAnsi"/>
          <w:position w:val="-24"/>
        </w:rPr>
        <w:object w:dxaOrig="4280" w:dyaOrig="630" w14:anchorId="35DE423A">
          <v:shape id="_x0000_i1095" type="#_x0000_t75" style="width:214pt;height:31.8pt" o:ole="">
            <v:imagedata r:id="rId149" o:title=""/>
          </v:shape>
          <o:OLEObject Type="Embed" ProgID="Equation.3" ShapeID="_x0000_i1095" DrawAspect="Content" ObjectID="_1724413772" r:id="rId150"/>
        </w:object>
      </w:r>
    </w:p>
    <w:p w14:paraId="4520D26B" w14:textId="77777777" w:rsidR="00DB7CC9" w:rsidRPr="00A5662D" w:rsidRDefault="00B77E59">
      <w:pPr>
        <w:autoSpaceDE w:val="0"/>
        <w:autoSpaceDN w:val="0"/>
        <w:adjustRightInd w:val="0"/>
        <w:rPr>
          <w:rFonts w:cstheme="minorHAnsi"/>
          <w:kern w:val="0"/>
          <w:szCs w:val="21"/>
        </w:rPr>
      </w:pPr>
      <w:r w:rsidRPr="00A5662D">
        <w:rPr>
          <w:rFonts w:cstheme="minorHAnsi"/>
          <w:position w:val="-24"/>
        </w:rPr>
        <w:object w:dxaOrig="2282" w:dyaOrig="630" w14:anchorId="2A9F6D15">
          <v:shape id="_x0000_i1096" type="#_x0000_t75" style="width:114.1pt;height:32.45pt" o:ole="">
            <v:imagedata r:id="rId151" o:title=""/>
          </v:shape>
          <o:OLEObject Type="Embed" ProgID="Equation.3" ShapeID="_x0000_i1096" DrawAspect="Content" ObjectID="_1724413773" r:id="rId152"/>
        </w:object>
      </w:r>
    </w:p>
    <w:p w14:paraId="17353554" w14:textId="77777777" w:rsidR="00DB7CC9" w:rsidRPr="00A5662D" w:rsidRDefault="00B77E59">
      <w:pPr>
        <w:autoSpaceDE w:val="0"/>
        <w:autoSpaceDN w:val="0"/>
        <w:adjustRightInd w:val="0"/>
        <w:rPr>
          <w:rFonts w:cstheme="minorHAnsi"/>
          <w:kern w:val="0"/>
          <w:szCs w:val="21"/>
        </w:rPr>
      </w:pPr>
      <w:r w:rsidRPr="00A5662D">
        <w:rPr>
          <w:rFonts w:cstheme="minorHAnsi"/>
          <w:position w:val="-24"/>
        </w:rPr>
        <w:object w:dxaOrig="4340" w:dyaOrig="630" w14:anchorId="41289971">
          <v:shape id="_x0000_i1097" type="#_x0000_t75" style="width:216.55pt;height:32.45pt" o:ole="">
            <v:imagedata r:id="rId153" o:title=""/>
          </v:shape>
          <o:OLEObject Type="Embed" ProgID="Equation.3" ShapeID="_x0000_i1097" DrawAspect="Content" ObjectID="_1724413774" r:id="rId154"/>
        </w:object>
      </w:r>
    </w:p>
    <w:p w14:paraId="6F4BA4EA" w14:textId="77777777" w:rsidR="00DB7CC9" w:rsidRPr="00A5662D" w:rsidRDefault="00B77E59">
      <w:pPr>
        <w:autoSpaceDE w:val="0"/>
        <w:autoSpaceDN w:val="0"/>
        <w:adjustRightInd w:val="0"/>
        <w:rPr>
          <w:rFonts w:cstheme="minorHAnsi"/>
          <w:kern w:val="0"/>
          <w:szCs w:val="21"/>
        </w:rPr>
      </w:pPr>
      <w:r w:rsidRPr="00A5662D">
        <w:rPr>
          <w:rFonts w:cstheme="minorHAnsi"/>
          <w:position w:val="-24"/>
        </w:rPr>
        <w:object w:dxaOrig="2575" w:dyaOrig="630" w14:anchorId="4D936395">
          <v:shape id="_x0000_i1098" type="#_x0000_t75" style="width:129.15pt;height:32.45pt" o:ole="">
            <v:imagedata r:id="rId155" o:title=""/>
          </v:shape>
          <o:OLEObject Type="Embed" ProgID="Equation.3" ShapeID="_x0000_i1098" DrawAspect="Content" ObjectID="_1724413775" r:id="rId156"/>
        </w:object>
      </w:r>
    </w:p>
    <w:p w14:paraId="44029733" w14:textId="77777777" w:rsidR="00DB7CC9" w:rsidRPr="00A5662D" w:rsidRDefault="00B77E59">
      <w:pPr>
        <w:autoSpaceDE w:val="0"/>
        <w:autoSpaceDN w:val="0"/>
        <w:adjustRightInd w:val="0"/>
        <w:rPr>
          <w:rFonts w:cstheme="minorHAnsi"/>
          <w:kern w:val="0"/>
          <w:szCs w:val="21"/>
        </w:rPr>
      </w:pPr>
      <w:r w:rsidRPr="00A5662D">
        <w:rPr>
          <w:rFonts w:cstheme="minorHAnsi"/>
          <w:position w:val="-10"/>
        </w:rPr>
        <w:object w:dxaOrig="2929" w:dyaOrig="345" w14:anchorId="2A603BAC">
          <v:shape id="_x0000_i1099" type="#_x0000_t75" style="width:146.6pt;height:17.5pt" o:ole="">
            <v:imagedata r:id="rId157" o:title=""/>
          </v:shape>
          <o:OLEObject Type="Embed" ProgID="Equation.3" ShapeID="_x0000_i1099" DrawAspect="Content" ObjectID="_1724413776" r:id="rId158"/>
        </w:object>
      </w:r>
    </w:p>
    <w:p w14:paraId="326F5279" w14:textId="77777777" w:rsidR="00DB7CC9" w:rsidRPr="00A5662D" w:rsidRDefault="00B77E59">
      <w:pPr>
        <w:autoSpaceDE w:val="0"/>
        <w:autoSpaceDN w:val="0"/>
        <w:adjustRightInd w:val="0"/>
        <w:rPr>
          <w:rFonts w:cstheme="minorHAnsi"/>
          <w:kern w:val="0"/>
          <w:szCs w:val="21"/>
        </w:rPr>
      </w:pPr>
      <w:r w:rsidRPr="00A5662D">
        <w:rPr>
          <w:rFonts w:cstheme="minorHAnsi"/>
          <w:position w:val="-24"/>
        </w:rPr>
        <w:object w:dxaOrig="2040" w:dyaOrig="630" w14:anchorId="48DE0894">
          <v:shape id="_x0000_i1100" type="#_x0000_t75" style="width:101.9pt;height:32.45pt" o:ole="">
            <v:imagedata r:id="rId159" o:title=""/>
          </v:shape>
          <o:OLEObject Type="Embed" ProgID="Equation.3" ShapeID="_x0000_i1100" DrawAspect="Content" ObjectID="_1724413777" r:id="rId160"/>
        </w:object>
      </w:r>
    </w:p>
    <w:p w14:paraId="73BBC8B7" w14:textId="77777777" w:rsidR="00DB7CC9" w:rsidRPr="009023EE" w:rsidRDefault="00B77E59">
      <w:pPr>
        <w:autoSpaceDE w:val="0"/>
        <w:autoSpaceDN w:val="0"/>
        <w:adjustRightInd w:val="0"/>
        <w:rPr>
          <w:rFonts w:ascii="Arial" w:hAnsi="Arial" w:cs="Arial"/>
          <w:b/>
          <w:kern w:val="0"/>
          <w:szCs w:val="21"/>
        </w:rPr>
      </w:pPr>
      <w:r w:rsidRPr="009023EE">
        <w:rPr>
          <w:rFonts w:ascii="Arial" w:hAnsi="Arial" w:cs="Arial"/>
          <w:b/>
          <w:bCs/>
          <w:kern w:val="0"/>
          <w:sz w:val="24"/>
        </w:rPr>
        <w:t>Cumulative metrics for compound 5a:</w:t>
      </w:r>
    </w:p>
    <w:p w14:paraId="06100FBE" w14:textId="77777777" w:rsidR="00DB7CC9" w:rsidRPr="00A5662D" w:rsidRDefault="00B77E59">
      <w:pPr>
        <w:autoSpaceDE w:val="0"/>
        <w:autoSpaceDN w:val="0"/>
        <w:adjustRightInd w:val="0"/>
        <w:jc w:val="center"/>
        <w:rPr>
          <w:rFonts w:cstheme="minorHAnsi"/>
        </w:rPr>
      </w:pPr>
      <w:r w:rsidRPr="00A5662D">
        <w:rPr>
          <w:rFonts w:cstheme="minorHAnsi"/>
        </w:rPr>
        <w:object w:dxaOrig="8919" w:dyaOrig="2458" w14:anchorId="08FC0078">
          <v:shape id="_x0000_i1101" type="#_x0000_t75" style="width:446.4pt;height:123.25pt" o:ole="">
            <v:imagedata r:id="rId161" o:title=""/>
          </v:shape>
          <o:OLEObject Type="Embed" ProgID="ChemDraw.Document.6.0" ShapeID="_x0000_i1101" DrawAspect="Content" ObjectID="_1724413778" r:id="rId162"/>
        </w:object>
      </w:r>
    </w:p>
    <w:p w14:paraId="313897DC" w14:textId="77777777" w:rsidR="00DB7CC9" w:rsidRPr="00A5662D" w:rsidRDefault="00B77E59">
      <w:pPr>
        <w:autoSpaceDE w:val="0"/>
        <w:autoSpaceDN w:val="0"/>
        <w:adjustRightInd w:val="0"/>
        <w:rPr>
          <w:rFonts w:cstheme="minorHAnsi"/>
        </w:rPr>
      </w:pPr>
      <m:oMathPara>
        <m:oMathParaPr>
          <m:jc m:val="left"/>
        </m:oMathParaPr>
        <m:oMath>
          <m:r>
            <w:rPr>
              <w:rFonts w:ascii="Cambria Math" w:hAnsi="Cambria Math" w:cstheme="minorHAnsi"/>
            </w:rPr>
            <m:t>AE</m:t>
          </m:r>
          <m:d>
            <m:dPr>
              <m:ctrlPr>
                <w:rPr>
                  <w:rFonts w:ascii="Cambria Math" w:hAnsi="Cambria Math" w:cstheme="minorHAnsi"/>
                  <w:i/>
                </w:rPr>
              </m:ctrlPr>
            </m:dPr>
            <m:e>
              <m:r>
                <w:rPr>
                  <w:rFonts w:ascii="Cambria Math" w:hAnsi="Cambria Math" w:cstheme="minorHAnsi"/>
                </w:rPr>
                <m:t>5a cumulative</m:t>
              </m:r>
            </m:e>
          </m:d>
          <m:r>
            <w:rPr>
              <w:rFonts w:ascii="Cambria Math" w:hAnsi="Cambria Math" w:cstheme="minorHAnsi"/>
            </w:rPr>
            <m:t>=</m:t>
          </m:r>
          <m:f>
            <m:fPr>
              <m:ctrlPr>
                <w:rPr>
                  <w:rFonts w:ascii="Cambria Math" w:hAnsi="Cambria Math" w:cstheme="minorHAnsi"/>
                  <w:i/>
                </w:rPr>
              </m:ctrlPr>
            </m:fPr>
            <m:num>
              <m:r>
                <w:rPr>
                  <w:rFonts w:ascii="Cambria Math" w:hAnsi="Cambria Math" w:cstheme="minorHAnsi"/>
                </w:rPr>
                <m:t>642.41</m:t>
              </m:r>
            </m:num>
            <m:den>
              <m:r>
                <w:rPr>
                  <w:rFonts w:ascii="Cambria Math" w:hAnsi="Cambria Math" w:cstheme="minorHAnsi"/>
                </w:rPr>
                <m:t>185.02×2+121.15+231.25</m:t>
              </m:r>
            </m:den>
          </m:f>
          <m:r>
            <w:rPr>
              <w:rFonts w:ascii="Cambria Math" w:hAnsi="Cambria Math" w:cstheme="minorHAnsi"/>
            </w:rPr>
            <m:t>×100=88.9</m:t>
          </m:r>
        </m:oMath>
      </m:oMathPara>
    </w:p>
    <w:p w14:paraId="6326905C" w14:textId="77777777" w:rsidR="00DB7CC9" w:rsidRPr="00A5662D" w:rsidRDefault="00B77E59">
      <w:pPr>
        <w:autoSpaceDE w:val="0"/>
        <w:autoSpaceDN w:val="0"/>
        <w:adjustRightInd w:val="0"/>
        <w:rPr>
          <w:rFonts w:cstheme="minorHAnsi"/>
        </w:rPr>
      </w:pPr>
      <w:r w:rsidRPr="00A5662D">
        <w:rPr>
          <w:rFonts w:cstheme="minorHAnsi"/>
          <w:position w:val="-10"/>
        </w:rPr>
        <w:object w:dxaOrig="3736" w:dyaOrig="345" w14:anchorId="46AAA1E2">
          <v:shape id="_x0000_i1102" type="#_x0000_t75" style="width:186.8pt;height:17.5pt" o:ole="">
            <v:imagedata r:id="rId163" o:title=""/>
          </v:shape>
          <o:OLEObject Type="Embed" ProgID="Equation.3" ShapeID="_x0000_i1102" DrawAspect="Content" ObjectID="_1724413779" r:id="rId164"/>
        </w:object>
      </w:r>
    </w:p>
    <w:p w14:paraId="597D1786" w14:textId="77777777" w:rsidR="00DB7CC9" w:rsidRPr="00A5662D" w:rsidRDefault="00B77E59">
      <w:pPr>
        <w:autoSpaceDE w:val="0"/>
        <w:autoSpaceDN w:val="0"/>
        <w:adjustRightInd w:val="0"/>
        <w:rPr>
          <w:rFonts w:cstheme="minorHAnsi"/>
          <w:position w:val="-24"/>
        </w:rPr>
      </w:pPr>
      <m:oMathPara>
        <m:oMathParaPr>
          <m:jc m:val="left"/>
        </m:oMathParaPr>
        <m:oMath>
          <m:r>
            <w:rPr>
              <w:rFonts w:ascii="Cambria Math" w:hAnsi="Cambria Math" w:cstheme="minorHAnsi"/>
            </w:rPr>
            <m:t>CE</m:t>
          </m:r>
          <m:d>
            <m:dPr>
              <m:ctrlPr>
                <w:rPr>
                  <w:rFonts w:ascii="Cambria Math" w:hAnsi="Cambria Math" w:cstheme="minorHAnsi"/>
                  <w:i/>
                </w:rPr>
              </m:ctrlPr>
            </m:dPr>
            <m:e>
              <m:r>
                <w:rPr>
                  <w:rFonts w:ascii="Cambria Math" w:hAnsi="Cambria Math" w:cstheme="minorHAnsi"/>
                </w:rPr>
                <m:t>5a cumulative</m:t>
              </m:r>
            </m:e>
          </m:d>
          <m:r>
            <w:rPr>
              <w:rFonts w:ascii="Cambria Math" w:hAnsi="Cambria Math" w:cstheme="minorHAnsi"/>
            </w:rPr>
            <m:t>=</m:t>
          </m:r>
          <m:f>
            <m:fPr>
              <m:ctrlPr>
                <w:rPr>
                  <w:rFonts w:ascii="Cambria Math" w:hAnsi="Cambria Math" w:cstheme="minorHAnsi"/>
                  <w:i/>
                </w:rPr>
              </m:ctrlPr>
            </m:fPr>
            <m:num>
              <m:r>
                <w:rPr>
                  <w:rFonts w:ascii="Cambria Math" w:hAnsi="Cambria Math" w:cstheme="minorHAnsi"/>
                </w:rPr>
                <m:t>29×0.73</m:t>
              </m:r>
            </m:num>
            <m:den>
              <m:d>
                <m:dPr>
                  <m:ctrlPr>
                    <w:rPr>
                      <w:rFonts w:ascii="Cambria Math" w:hAnsi="Cambria Math" w:cstheme="minorHAnsi"/>
                      <w:i/>
                    </w:rPr>
                  </m:ctrlPr>
                </m:dPr>
                <m:e>
                  <m:r>
                    <w:rPr>
                      <w:rFonts w:ascii="Cambria Math" w:hAnsi="Cambria Math" w:cstheme="minorHAnsi"/>
                    </w:rPr>
                    <m:t>7×1.0+3×1.15</m:t>
                  </m:r>
                </m:e>
              </m:d>
              <m:r>
                <w:rPr>
                  <w:rFonts w:ascii="Cambria Math" w:hAnsi="Cambria Math" w:cstheme="minorHAnsi"/>
                </w:rPr>
                <m:t>×</m:t>
              </m:r>
              <m:f>
                <m:fPr>
                  <m:ctrlPr>
                    <w:rPr>
                      <w:rFonts w:ascii="Cambria Math" w:hAnsi="Cambria Math" w:cstheme="minorHAnsi"/>
                      <w:i/>
                    </w:rPr>
                  </m:ctrlPr>
                </m:fPr>
                <m:num>
                  <m:r>
                    <w:rPr>
                      <w:rFonts w:ascii="Cambria Math" w:hAnsi="Cambria Math" w:cstheme="minorHAnsi"/>
                    </w:rPr>
                    <m:t>1.0</m:t>
                  </m:r>
                </m:num>
                <m:den>
                  <m:r>
                    <w:rPr>
                      <w:rFonts w:ascii="Cambria Math" w:hAnsi="Cambria Math" w:cstheme="minorHAnsi"/>
                    </w:rPr>
                    <m:t>0.86</m:t>
                  </m:r>
                </m:den>
              </m:f>
              <m:r>
                <w:rPr>
                  <w:rFonts w:ascii="Cambria Math" w:hAnsi="Cambria Math" w:cstheme="minorHAnsi"/>
                </w:rPr>
                <m:t>+7×1.1+13×1.0</m:t>
              </m:r>
            </m:den>
          </m:f>
          <m:r>
            <w:rPr>
              <w:rFonts w:ascii="Cambria Math" w:hAnsi="Cambria Math" w:cstheme="minorHAnsi"/>
            </w:rPr>
            <m:t xml:space="preserve">×100=64.4 </m:t>
          </m:r>
        </m:oMath>
      </m:oMathPara>
    </w:p>
    <w:p w14:paraId="2EFC646B" w14:textId="77777777" w:rsidR="00DB7CC9" w:rsidRPr="00A5662D" w:rsidRDefault="00B77E59">
      <w:pPr>
        <w:autoSpaceDE w:val="0"/>
        <w:autoSpaceDN w:val="0"/>
        <w:adjustRightInd w:val="0"/>
        <w:rPr>
          <w:rFonts w:cstheme="minorHAnsi"/>
          <w:kern w:val="0"/>
          <w:sz w:val="24"/>
        </w:rPr>
      </w:pPr>
      <m:oMathPara>
        <m:oMathParaPr>
          <m:jc m:val="left"/>
        </m:oMathParaPr>
        <m:oMath>
          <m:r>
            <w:rPr>
              <w:rFonts w:ascii="Cambria Math" w:hAnsi="Cambria Math" w:cstheme="minorHAnsi"/>
            </w:rPr>
            <m:t>RME</m:t>
          </m:r>
          <m:d>
            <m:dPr>
              <m:ctrlPr>
                <w:rPr>
                  <w:rFonts w:ascii="Cambria Math" w:hAnsi="Cambria Math" w:cstheme="minorHAnsi"/>
                  <w:i/>
                </w:rPr>
              </m:ctrlPr>
            </m:dPr>
            <m:e>
              <m:r>
                <w:rPr>
                  <w:rFonts w:ascii="Cambria Math" w:hAnsi="Cambria Math" w:cstheme="minorHAnsi"/>
                </w:rPr>
                <m:t>5a cumulative</m:t>
              </m:r>
            </m:e>
          </m:d>
          <m:r>
            <w:rPr>
              <w:rFonts w:ascii="Cambria Math" w:hAnsi="Cambria Math" w:cstheme="minorHAnsi"/>
            </w:rPr>
            <m:t>=</m:t>
          </m:r>
          <m:f>
            <m:fPr>
              <m:ctrlPr>
                <w:rPr>
                  <w:rFonts w:ascii="Cambria Math" w:hAnsi="Cambria Math" w:cstheme="minorHAnsi"/>
                  <w:i/>
                </w:rPr>
              </m:ctrlPr>
            </m:fPr>
            <m:num>
              <m:r>
                <w:rPr>
                  <w:rFonts w:ascii="Cambria Math" w:hAnsi="Cambria Math" w:cstheme="minorHAnsi"/>
                </w:rPr>
                <m:t>469.0</m:t>
              </m:r>
            </m:num>
            <m:den>
              <m:f>
                <m:fPr>
                  <m:ctrlPr>
                    <w:rPr>
                      <w:rFonts w:ascii="Cambria Math" w:hAnsi="Cambria Math" w:cstheme="minorHAnsi"/>
                      <w:i/>
                    </w:rPr>
                  </m:ctrlPr>
                </m:fPr>
                <m:num>
                  <m:r>
                    <w:rPr>
                      <w:rFonts w:ascii="Cambria Math" w:hAnsi="Cambria Math" w:cstheme="minorHAnsi"/>
                    </w:rPr>
                    <m:t>288.2</m:t>
                  </m:r>
                </m:num>
                <m:den>
                  <m:r>
                    <w:rPr>
                      <w:rFonts w:ascii="Cambria Math" w:hAnsi="Cambria Math" w:cstheme="minorHAnsi"/>
                    </w:rPr>
                    <m:t>0.76</m:t>
                  </m:r>
                </m:den>
              </m:f>
              <m:r>
                <w:rPr>
                  <w:rFonts w:ascii="Cambria Math" w:hAnsi="Cambria Math" w:cstheme="minorHAnsi"/>
                </w:rPr>
                <m:t>+203.5+231.3</m:t>
              </m:r>
            </m:den>
          </m:f>
          <m:r>
            <w:rPr>
              <w:rFonts w:ascii="Cambria Math" w:hAnsi="Cambria Math" w:cstheme="minorHAnsi"/>
            </w:rPr>
            <m:t>×100=57</m:t>
          </m:r>
        </m:oMath>
      </m:oMathPara>
    </w:p>
    <w:p w14:paraId="23A53690" w14:textId="77777777" w:rsidR="00DB7CC9" w:rsidRPr="00A5662D" w:rsidRDefault="00B77E59">
      <w:pPr>
        <w:autoSpaceDE w:val="0"/>
        <w:autoSpaceDN w:val="0"/>
        <w:adjustRightInd w:val="0"/>
        <w:rPr>
          <w:rFonts w:cstheme="minorHAnsi"/>
          <w:kern w:val="0"/>
          <w:sz w:val="24"/>
        </w:rPr>
      </w:pPr>
      <w:r w:rsidRPr="00A5662D">
        <w:rPr>
          <w:rFonts w:cstheme="minorHAnsi"/>
          <w:position w:val="-24"/>
        </w:rPr>
        <w:object w:dxaOrig="3717" w:dyaOrig="630" w14:anchorId="1B112DFA">
          <v:shape id="_x0000_i1103" type="#_x0000_t75" style="width:186.2pt;height:32.45pt" o:ole="">
            <v:imagedata r:id="rId165" o:title=""/>
          </v:shape>
          <o:OLEObject Type="Embed" ProgID="Equation.3" ShapeID="_x0000_i1103" DrawAspect="Content" ObjectID="_1724413780" r:id="rId166"/>
        </w:object>
      </w:r>
    </w:p>
    <w:p w14:paraId="142AF60D" w14:textId="77777777" w:rsidR="00DB7CC9" w:rsidRPr="00A5662D" w:rsidRDefault="00B77E59">
      <w:pPr>
        <w:autoSpaceDE w:val="0"/>
        <w:autoSpaceDN w:val="0"/>
        <w:adjustRightInd w:val="0"/>
        <w:rPr>
          <w:rFonts w:cstheme="minorHAnsi"/>
        </w:rPr>
      </w:pPr>
      <w:r w:rsidRPr="00A5662D">
        <w:rPr>
          <w:rFonts w:cstheme="minorHAnsi"/>
          <w:position w:val="-24"/>
        </w:rPr>
        <w:object w:dxaOrig="5880" w:dyaOrig="630" w14:anchorId="7D1D7F3F">
          <v:shape id="_x0000_i1104" type="#_x0000_t75" style="width:293.7pt;height:32.45pt" o:ole="">
            <v:imagedata r:id="rId167" o:title=""/>
          </v:shape>
          <o:OLEObject Type="Embed" ProgID="Equation.3" ShapeID="_x0000_i1104" DrawAspect="Content" ObjectID="_1724413781" r:id="rId168"/>
        </w:object>
      </w:r>
      <w:r w:rsidRPr="00A5662D">
        <w:rPr>
          <w:rFonts w:cstheme="minorHAnsi"/>
          <w:position w:val="-24"/>
        </w:rPr>
        <w:object w:dxaOrig="3291" w:dyaOrig="630" w14:anchorId="6FA79343">
          <v:shape id="_x0000_i1105" type="#_x0000_t75" style="width:164.05pt;height:32.45pt" o:ole="">
            <v:imagedata r:id="rId169" o:title=""/>
          </v:shape>
          <o:OLEObject Type="Embed" ProgID="Equation.3" ShapeID="_x0000_i1105" DrawAspect="Content" ObjectID="_1724413782" r:id="rId170"/>
        </w:object>
      </w:r>
    </w:p>
    <w:p w14:paraId="4F2E0BFE" w14:textId="77777777" w:rsidR="00DB7CC9" w:rsidRPr="00A5662D" w:rsidRDefault="00B77E59">
      <w:pPr>
        <w:autoSpaceDE w:val="0"/>
        <w:autoSpaceDN w:val="0"/>
        <w:adjustRightInd w:val="0"/>
        <w:rPr>
          <w:rFonts w:cstheme="minorHAnsi"/>
        </w:rPr>
      </w:pPr>
      <w:r w:rsidRPr="00A5662D">
        <w:rPr>
          <w:rFonts w:cstheme="minorHAnsi"/>
          <w:position w:val="-10"/>
        </w:rPr>
        <w:object w:dxaOrig="3684" w:dyaOrig="345" w14:anchorId="0AC96974">
          <v:shape id="_x0000_i1106" type="#_x0000_t75" style="width:183.45pt;height:17.5pt" o:ole="">
            <v:imagedata r:id="rId171" o:title=""/>
          </v:shape>
          <o:OLEObject Type="Embed" ProgID="Equation.3" ShapeID="_x0000_i1106" DrawAspect="Content" ObjectID="_1724413783" r:id="rId172"/>
        </w:object>
      </w:r>
    </w:p>
    <w:p w14:paraId="348EDCC0" w14:textId="77777777" w:rsidR="00DB7CC9" w:rsidRPr="00A5662D" w:rsidRDefault="00B77E59">
      <w:pPr>
        <w:autoSpaceDE w:val="0"/>
        <w:autoSpaceDN w:val="0"/>
        <w:adjustRightInd w:val="0"/>
        <w:rPr>
          <w:rFonts w:cstheme="minorHAnsi"/>
        </w:rPr>
      </w:pPr>
      <w:r w:rsidRPr="00A5662D">
        <w:rPr>
          <w:rFonts w:cstheme="minorHAnsi"/>
          <w:position w:val="-24"/>
        </w:rPr>
        <w:object w:dxaOrig="4320" w:dyaOrig="915" w14:anchorId="6BDF4135">
          <v:shape id="_x0000_i1107" type="#_x0000_t75" style="width:3in;height:46.05pt" o:ole="">
            <v:imagedata r:id="rId173" o:title=""/>
          </v:shape>
          <o:OLEObject Type="Embed" ProgID="Equation.3" ShapeID="_x0000_i1107" DrawAspect="Content" ObjectID="_1724413784" r:id="rId174"/>
        </w:object>
      </w:r>
    </w:p>
    <w:p w14:paraId="67B7848B" w14:textId="77777777" w:rsidR="00DB7CC9" w:rsidRPr="00A5662D" w:rsidRDefault="00DB7CC9">
      <w:pPr>
        <w:autoSpaceDE w:val="0"/>
        <w:autoSpaceDN w:val="0"/>
        <w:adjustRightInd w:val="0"/>
        <w:rPr>
          <w:rFonts w:cstheme="minorHAnsi"/>
        </w:rPr>
      </w:pPr>
    </w:p>
    <w:p w14:paraId="67F17272" w14:textId="0C08E5AE" w:rsidR="00294C3C" w:rsidRPr="004C0AF8" w:rsidRDefault="00B77E59" w:rsidP="001A7719">
      <w:pPr>
        <w:widowControl/>
        <w:jc w:val="left"/>
        <w:rPr>
          <w:rFonts w:ascii="Arial" w:hAnsi="Arial" w:cs="Arial"/>
          <w:b/>
          <w:sz w:val="36"/>
          <w:szCs w:val="36"/>
        </w:rPr>
      </w:pPr>
      <w:r w:rsidRPr="004C0AF8">
        <w:rPr>
          <w:rFonts w:ascii="Arial" w:hAnsi="Arial" w:cs="Arial"/>
          <w:b/>
          <w:sz w:val="36"/>
          <w:szCs w:val="36"/>
        </w:rPr>
        <w:t>6. References for green metrics</w:t>
      </w:r>
    </w:p>
    <w:p w14:paraId="55ED9CD3" w14:textId="2DCBE240" w:rsidR="00634FD3" w:rsidRPr="00634FD3" w:rsidRDefault="00294C3C" w:rsidP="003D2520">
      <w:pPr>
        <w:pStyle w:val="EndNoteBibliography"/>
        <w:spacing w:after="0" w:line="480" w:lineRule="auto"/>
        <w:ind w:left="720" w:hanging="720"/>
        <w:jc w:val="left"/>
        <w:rPr>
          <w:rFonts w:ascii="Arial" w:hAnsi="Arial" w:cs="Arial"/>
          <w:sz w:val="24"/>
          <w:szCs w:val="24"/>
        </w:rPr>
      </w:pPr>
      <w:r w:rsidRPr="00634FD3">
        <w:rPr>
          <w:rFonts w:ascii="Arial" w:hAnsi="Arial" w:cs="Arial"/>
          <w:sz w:val="24"/>
          <w:szCs w:val="24"/>
        </w:rPr>
        <w:fldChar w:fldCharType="begin"/>
      </w:r>
      <w:r w:rsidRPr="00634FD3">
        <w:rPr>
          <w:rFonts w:ascii="Arial" w:hAnsi="Arial" w:cs="Arial"/>
          <w:sz w:val="24"/>
          <w:szCs w:val="24"/>
        </w:rPr>
        <w:instrText xml:space="preserve"> ADDIN EN.REFLIST </w:instrText>
      </w:r>
      <w:r w:rsidRPr="00634FD3">
        <w:rPr>
          <w:rFonts w:ascii="Arial" w:hAnsi="Arial" w:cs="Arial"/>
          <w:sz w:val="24"/>
          <w:szCs w:val="24"/>
        </w:rPr>
        <w:fldChar w:fldCharType="separate"/>
      </w:r>
      <w:r w:rsidR="00634FD3" w:rsidRPr="00634FD3">
        <w:rPr>
          <w:rFonts w:ascii="Arial" w:hAnsi="Arial" w:cs="Arial"/>
          <w:sz w:val="24"/>
          <w:szCs w:val="24"/>
        </w:rPr>
        <w:t>1.</w:t>
      </w:r>
      <w:r w:rsidR="00634FD3" w:rsidRPr="00634FD3">
        <w:rPr>
          <w:rFonts w:ascii="Arial" w:hAnsi="Arial" w:cs="Arial"/>
          <w:sz w:val="24"/>
          <w:szCs w:val="24"/>
        </w:rPr>
        <w:tab/>
        <w:t xml:space="preserve">Trost, B. </w:t>
      </w:r>
      <w:r w:rsidR="00634FD3" w:rsidRPr="00634FD3">
        <w:rPr>
          <w:rFonts w:ascii="Arial" w:hAnsi="Arial" w:cs="Arial"/>
          <w:i/>
          <w:sz w:val="24"/>
          <w:szCs w:val="24"/>
        </w:rPr>
        <w:t xml:space="preserve">Science </w:t>
      </w:r>
      <w:r w:rsidR="00634FD3" w:rsidRPr="00634FD3">
        <w:rPr>
          <w:rFonts w:ascii="Arial" w:hAnsi="Arial" w:cs="Arial"/>
          <w:b/>
          <w:sz w:val="24"/>
          <w:szCs w:val="24"/>
        </w:rPr>
        <w:t>1991</w:t>
      </w:r>
      <w:r w:rsidR="00634FD3" w:rsidRPr="00634FD3">
        <w:rPr>
          <w:rFonts w:ascii="Arial" w:hAnsi="Arial" w:cs="Arial"/>
          <w:sz w:val="24"/>
          <w:szCs w:val="24"/>
        </w:rPr>
        <w:t>,</w:t>
      </w:r>
      <w:r w:rsidR="00634FD3" w:rsidRPr="00634FD3">
        <w:rPr>
          <w:rFonts w:ascii="Arial" w:hAnsi="Arial" w:cs="Arial"/>
          <w:b/>
          <w:sz w:val="24"/>
          <w:szCs w:val="24"/>
        </w:rPr>
        <w:t xml:space="preserve"> </w:t>
      </w:r>
      <w:r w:rsidR="00634FD3" w:rsidRPr="00634FD3">
        <w:rPr>
          <w:rFonts w:ascii="Arial" w:hAnsi="Arial" w:cs="Arial"/>
          <w:i/>
          <w:sz w:val="24"/>
          <w:szCs w:val="24"/>
        </w:rPr>
        <w:t>254</w:t>
      </w:r>
      <w:r w:rsidR="00634FD3" w:rsidRPr="00634FD3">
        <w:rPr>
          <w:rFonts w:ascii="Arial" w:hAnsi="Arial" w:cs="Arial"/>
          <w:sz w:val="24"/>
          <w:szCs w:val="24"/>
        </w:rPr>
        <w:t xml:space="preserve"> (5037), 1471-1477.</w:t>
      </w:r>
      <w:r w:rsidR="003D2520">
        <w:rPr>
          <w:rFonts w:ascii="Arial" w:hAnsi="Arial" w:cs="Arial"/>
          <w:sz w:val="24"/>
          <w:szCs w:val="24"/>
        </w:rPr>
        <w:t xml:space="preserve"> </w:t>
      </w:r>
      <w:r w:rsidR="003D2520" w:rsidRPr="003D2520">
        <w:rPr>
          <w:rFonts w:ascii="Arial" w:hAnsi="Arial" w:cs="Arial"/>
          <w:sz w:val="24"/>
          <w:szCs w:val="24"/>
        </w:rPr>
        <w:t>doi:10.1126/science.1962206</w:t>
      </w:r>
    </w:p>
    <w:p w14:paraId="5B9C29E7" w14:textId="16FA9EAE" w:rsidR="00634FD3" w:rsidRPr="00634FD3" w:rsidRDefault="00634FD3" w:rsidP="003D2520">
      <w:pPr>
        <w:pStyle w:val="EndNoteBibliography"/>
        <w:spacing w:after="0" w:line="480" w:lineRule="auto"/>
        <w:ind w:left="720" w:hanging="720"/>
        <w:jc w:val="left"/>
        <w:rPr>
          <w:rFonts w:ascii="Arial" w:hAnsi="Arial" w:cs="Arial"/>
          <w:sz w:val="24"/>
          <w:szCs w:val="24"/>
        </w:rPr>
      </w:pPr>
      <w:r w:rsidRPr="00634FD3">
        <w:rPr>
          <w:rFonts w:ascii="Arial" w:hAnsi="Arial" w:cs="Arial"/>
          <w:sz w:val="24"/>
          <w:szCs w:val="24"/>
        </w:rPr>
        <w:t>2.</w:t>
      </w:r>
      <w:r w:rsidRPr="00634FD3">
        <w:rPr>
          <w:rFonts w:ascii="Arial" w:hAnsi="Arial" w:cs="Arial"/>
          <w:sz w:val="24"/>
          <w:szCs w:val="24"/>
        </w:rPr>
        <w:tab/>
        <w:t xml:space="preserve">Roschangar, F.; Sheldon, R. A.; Senanayake, C. H. </w:t>
      </w:r>
      <w:r w:rsidR="003D2520" w:rsidRPr="003D2520">
        <w:rPr>
          <w:rFonts w:ascii="Arial" w:hAnsi="Arial" w:cs="Arial"/>
          <w:i/>
          <w:sz w:val="24"/>
          <w:szCs w:val="24"/>
        </w:rPr>
        <w:t>Green Chem</w:t>
      </w:r>
      <w:r w:rsidRPr="00634FD3">
        <w:rPr>
          <w:rFonts w:ascii="Arial" w:hAnsi="Arial" w:cs="Arial"/>
          <w:i/>
          <w:sz w:val="24"/>
          <w:szCs w:val="24"/>
        </w:rPr>
        <w:t xml:space="preserve"> </w:t>
      </w:r>
      <w:r w:rsidRPr="00634FD3">
        <w:rPr>
          <w:rFonts w:ascii="Arial" w:hAnsi="Arial" w:cs="Arial"/>
          <w:b/>
          <w:sz w:val="24"/>
          <w:szCs w:val="24"/>
        </w:rPr>
        <w:t>2015</w:t>
      </w:r>
      <w:r w:rsidRPr="00634FD3">
        <w:rPr>
          <w:rFonts w:ascii="Arial" w:hAnsi="Arial" w:cs="Arial"/>
          <w:sz w:val="24"/>
          <w:szCs w:val="24"/>
        </w:rPr>
        <w:t>,</w:t>
      </w:r>
      <w:r w:rsidRPr="00634FD3">
        <w:rPr>
          <w:rFonts w:ascii="Arial" w:hAnsi="Arial" w:cs="Arial"/>
          <w:b/>
          <w:sz w:val="24"/>
          <w:szCs w:val="24"/>
        </w:rPr>
        <w:t xml:space="preserve"> </w:t>
      </w:r>
      <w:r w:rsidRPr="00634FD3">
        <w:rPr>
          <w:rFonts w:ascii="Arial" w:hAnsi="Arial" w:cs="Arial"/>
          <w:i/>
          <w:sz w:val="24"/>
          <w:szCs w:val="24"/>
        </w:rPr>
        <w:t>17</w:t>
      </w:r>
      <w:r w:rsidRPr="00634FD3">
        <w:rPr>
          <w:rFonts w:ascii="Arial" w:hAnsi="Arial" w:cs="Arial"/>
          <w:sz w:val="24"/>
          <w:szCs w:val="24"/>
        </w:rPr>
        <w:t xml:space="preserve"> (2), 752-768</w:t>
      </w:r>
      <w:r w:rsidR="003D2520">
        <w:rPr>
          <w:rFonts w:ascii="Arial" w:hAnsi="Arial" w:cs="Arial"/>
          <w:sz w:val="24"/>
          <w:szCs w:val="24"/>
        </w:rPr>
        <w:t>. doi:</w:t>
      </w:r>
      <w:r w:rsidRPr="00634FD3">
        <w:rPr>
          <w:rFonts w:ascii="Arial" w:hAnsi="Arial" w:cs="Arial"/>
          <w:sz w:val="24"/>
          <w:szCs w:val="24"/>
        </w:rPr>
        <w:t>10.1039/C4GC01563K</w:t>
      </w:r>
    </w:p>
    <w:p w14:paraId="6876CF8D" w14:textId="40E1FB7A" w:rsidR="00634FD3" w:rsidRPr="00634FD3" w:rsidRDefault="00634FD3" w:rsidP="003D2520">
      <w:pPr>
        <w:pStyle w:val="EndNoteBibliography"/>
        <w:spacing w:after="0" w:line="480" w:lineRule="auto"/>
        <w:ind w:left="720" w:hanging="720"/>
        <w:jc w:val="left"/>
        <w:rPr>
          <w:rFonts w:ascii="Arial" w:hAnsi="Arial" w:cs="Arial"/>
          <w:sz w:val="24"/>
          <w:szCs w:val="24"/>
        </w:rPr>
      </w:pPr>
      <w:r w:rsidRPr="00634FD3">
        <w:rPr>
          <w:rFonts w:ascii="Arial" w:hAnsi="Arial" w:cs="Arial"/>
          <w:sz w:val="24"/>
          <w:szCs w:val="24"/>
        </w:rPr>
        <w:t>3.</w:t>
      </w:r>
      <w:r w:rsidRPr="00634FD3">
        <w:rPr>
          <w:rFonts w:ascii="Arial" w:hAnsi="Arial" w:cs="Arial"/>
          <w:sz w:val="24"/>
          <w:szCs w:val="24"/>
        </w:rPr>
        <w:tab/>
        <w:t xml:space="preserve">McElroy, C. R.; Constantinou, A.; Jones, L. C.; Summerton, L.; Clark, J. H. </w:t>
      </w:r>
      <w:r w:rsidR="003D2520" w:rsidRPr="003D2520">
        <w:rPr>
          <w:rFonts w:ascii="Arial" w:hAnsi="Arial" w:cs="Arial"/>
          <w:i/>
          <w:sz w:val="24"/>
          <w:szCs w:val="24"/>
        </w:rPr>
        <w:t>Green Chem</w:t>
      </w:r>
      <w:r w:rsidRPr="00634FD3">
        <w:rPr>
          <w:rFonts w:ascii="Arial" w:hAnsi="Arial" w:cs="Arial"/>
          <w:i/>
          <w:sz w:val="24"/>
          <w:szCs w:val="24"/>
        </w:rPr>
        <w:t xml:space="preserve"> </w:t>
      </w:r>
      <w:r w:rsidRPr="00634FD3">
        <w:rPr>
          <w:rFonts w:ascii="Arial" w:hAnsi="Arial" w:cs="Arial"/>
          <w:b/>
          <w:sz w:val="24"/>
          <w:szCs w:val="24"/>
        </w:rPr>
        <w:t>2015</w:t>
      </w:r>
      <w:r w:rsidRPr="00634FD3">
        <w:rPr>
          <w:rFonts w:ascii="Arial" w:hAnsi="Arial" w:cs="Arial"/>
          <w:sz w:val="24"/>
          <w:szCs w:val="24"/>
        </w:rPr>
        <w:t>,</w:t>
      </w:r>
      <w:r w:rsidRPr="00634FD3">
        <w:rPr>
          <w:rFonts w:ascii="Arial" w:hAnsi="Arial" w:cs="Arial"/>
          <w:b/>
          <w:sz w:val="24"/>
          <w:szCs w:val="24"/>
        </w:rPr>
        <w:t xml:space="preserve"> </w:t>
      </w:r>
      <w:r w:rsidRPr="00634FD3">
        <w:rPr>
          <w:rFonts w:ascii="Arial" w:hAnsi="Arial" w:cs="Arial"/>
          <w:i/>
          <w:sz w:val="24"/>
          <w:szCs w:val="24"/>
        </w:rPr>
        <w:t>17</w:t>
      </w:r>
      <w:r w:rsidRPr="00634FD3">
        <w:rPr>
          <w:rFonts w:ascii="Arial" w:hAnsi="Arial" w:cs="Arial"/>
          <w:sz w:val="24"/>
          <w:szCs w:val="24"/>
        </w:rPr>
        <w:t xml:space="preserve"> (5), 3111-3121</w:t>
      </w:r>
      <w:r w:rsidR="003D2520">
        <w:rPr>
          <w:rFonts w:ascii="Arial" w:hAnsi="Arial" w:cs="Arial"/>
          <w:sz w:val="24"/>
          <w:szCs w:val="24"/>
        </w:rPr>
        <w:t>. doi:</w:t>
      </w:r>
      <w:r w:rsidRPr="00634FD3">
        <w:rPr>
          <w:rFonts w:ascii="Arial" w:hAnsi="Arial" w:cs="Arial"/>
          <w:sz w:val="24"/>
          <w:szCs w:val="24"/>
        </w:rPr>
        <w:t>10.1039/C5GC00340G</w:t>
      </w:r>
    </w:p>
    <w:p w14:paraId="339EB59E" w14:textId="0E6ECA8F" w:rsidR="00634FD3" w:rsidRPr="00634FD3" w:rsidRDefault="00634FD3" w:rsidP="003D2520">
      <w:pPr>
        <w:pStyle w:val="EndNoteBibliography"/>
        <w:spacing w:after="0" w:line="480" w:lineRule="auto"/>
        <w:ind w:left="720" w:hanging="720"/>
        <w:jc w:val="left"/>
        <w:rPr>
          <w:rFonts w:ascii="Arial" w:hAnsi="Arial" w:cs="Arial"/>
          <w:sz w:val="24"/>
          <w:szCs w:val="24"/>
        </w:rPr>
      </w:pPr>
      <w:r w:rsidRPr="00634FD3">
        <w:rPr>
          <w:rFonts w:ascii="Arial" w:hAnsi="Arial" w:cs="Arial"/>
          <w:sz w:val="24"/>
          <w:szCs w:val="24"/>
        </w:rPr>
        <w:t>4.</w:t>
      </w:r>
      <w:r w:rsidRPr="00634FD3">
        <w:rPr>
          <w:rFonts w:ascii="Arial" w:hAnsi="Arial" w:cs="Arial"/>
          <w:sz w:val="24"/>
          <w:szCs w:val="24"/>
        </w:rPr>
        <w:tab/>
        <w:t xml:space="preserve">Willis, N. J.; Fisher, C. A.; Alder, C. M.; Harsanyi, A.; Shukla, L.; Adams, J. P.; Sandford, G. </w:t>
      </w:r>
      <w:r w:rsidR="003D2520" w:rsidRPr="003D2520">
        <w:rPr>
          <w:rFonts w:ascii="Arial" w:hAnsi="Arial" w:cs="Arial"/>
          <w:i/>
          <w:sz w:val="24"/>
          <w:szCs w:val="24"/>
        </w:rPr>
        <w:t>Green Chem</w:t>
      </w:r>
      <w:r w:rsidRPr="00634FD3">
        <w:rPr>
          <w:rFonts w:ascii="Arial" w:hAnsi="Arial" w:cs="Arial"/>
          <w:i/>
          <w:sz w:val="24"/>
          <w:szCs w:val="24"/>
        </w:rPr>
        <w:t xml:space="preserve"> </w:t>
      </w:r>
      <w:r w:rsidRPr="00634FD3">
        <w:rPr>
          <w:rFonts w:ascii="Arial" w:hAnsi="Arial" w:cs="Arial"/>
          <w:b/>
          <w:sz w:val="24"/>
          <w:szCs w:val="24"/>
        </w:rPr>
        <w:t>2016</w:t>
      </w:r>
      <w:r w:rsidRPr="00634FD3">
        <w:rPr>
          <w:rFonts w:ascii="Arial" w:hAnsi="Arial" w:cs="Arial"/>
          <w:sz w:val="24"/>
          <w:szCs w:val="24"/>
        </w:rPr>
        <w:t>,</w:t>
      </w:r>
      <w:r w:rsidRPr="00634FD3">
        <w:rPr>
          <w:rFonts w:ascii="Arial" w:hAnsi="Arial" w:cs="Arial"/>
          <w:b/>
          <w:sz w:val="24"/>
          <w:szCs w:val="24"/>
        </w:rPr>
        <w:t xml:space="preserve"> </w:t>
      </w:r>
      <w:r w:rsidRPr="00634FD3">
        <w:rPr>
          <w:rFonts w:ascii="Arial" w:hAnsi="Arial" w:cs="Arial"/>
          <w:i/>
          <w:sz w:val="24"/>
          <w:szCs w:val="24"/>
        </w:rPr>
        <w:t>18</w:t>
      </w:r>
      <w:r w:rsidRPr="00634FD3">
        <w:rPr>
          <w:rFonts w:ascii="Arial" w:hAnsi="Arial" w:cs="Arial"/>
          <w:sz w:val="24"/>
          <w:szCs w:val="24"/>
        </w:rPr>
        <w:t xml:space="preserve"> (5), 1313-1318</w:t>
      </w:r>
      <w:r w:rsidR="003D2520">
        <w:rPr>
          <w:rFonts w:ascii="Arial" w:hAnsi="Arial" w:cs="Arial"/>
          <w:sz w:val="24"/>
          <w:szCs w:val="24"/>
        </w:rPr>
        <w:t>.</w:t>
      </w:r>
      <w:r w:rsidRPr="00634FD3">
        <w:rPr>
          <w:rFonts w:ascii="Arial" w:hAnsi="Arial" w:cs="Arial"/>
          <w:sz w:val="24"/>
          <w:szCs w:val="24"/>
        </w:rPr>
        <w:t xml:space="preserve"> </w:t>
      </w:r>
      <w:r w:rsidR="003D2520">
        <w:rPr>
          <w:rFonts w:ascii="Arial" w:hAnsi="Arial" w:cs="Arial"/>
          <w:sz w:val="24"/>
          <w:szCs w:val="24"/>
        </w:rPr>
        <w:t>doi:</w:t>
      </w:r>
      <w:r w:rsidRPr="00634FD3">
        <w:rPr>
          <w:rFonts w:ascii="Arial" w:hAnsi="Arial" w:cs="Arial"/>
          <w:sz w:val="24"/>
          <w:szCs w:val="24"/>
        </w:rPr>
        <w:t>10.1039/C5GC02209F</w:t>
      </w:r>
    </w:p>
    <w:p w14:paraId="3482C92B" w14:textId="2908AE1C" w:rsidR="00634FD3" w:rsidRPr="00634FD3" w:rsidRDefault="00634FD3" w:rsidP="003D2520">
      <w:pPr>
        <w:pStyle w:val="EndNoteBibliography"/>
        <w:spacing w:after="0" w:line="480" w:lineRule="auto"/>
        <w:ind w:left="720" w:hanging="720"/>
        <w:jc w:val="left"/>
        <w:rPr>
          <w:rFonts w:ascii="Arial" w:hAnsi="Arial" w:cs="Arial"/>
          <w:sz w:val="24"/>
          <w:szCs w:val="24"/>
        </w:rPr>
      </w:pPr>
      <w:r w:rsidRPr="00634FD3">
        <w:rPr>
          <w:rFonts w:ascii="Arial" w:hAnsi="Arial" w:cs="Arial"/>
          <w:sz w:val="24"/>
          <w:szCs w:val="24"/>
        </w:rPr>
        <w:t>5.</w:t>
      </w:r>
      <w:r w:rsidRPr="00634FD3">
        <w:rPr>
          <w:rFonts w:ascii="Arial" w:hAnsi="Arial" w:cs="Arial"/>
          <w:sz w:val="24"/>
          <w:szCs w:val="24"/>
        </w:rPr>
        <w:tab/>
        <w:t xml:space="preserve">Phan, T. V. T.; Gallardo, C.; Mane, J. </w:t>
      </w:r>
      <w:r w:rsidR="003D2520" w:rsidRPr="003D2520">
        <w:rPr>
          <w:rFonts w:ascii="Arial" w:hAnsi="Arial" w:cs="Arial"/>
          <w:i/>
          <w:sz w:val="24"/>
          <w:szCs w:val="24"/>
        </w:rPr>
        <w:t>Green Chem</w:t>
      </w:r>
      <w:r w:rsidRPr="00634FD3">
        <w:rPr>
          <w:rFonts w:ascii="Arial" w:hAnsi="Arial" w:cs="Arial"/>
          <w:i/>
          <w:sz w:val="24"/>
          <w:szCs w:val="24"/>
        </w:rPr>
        <w:t xml:space="preserve"> </w:t>
      </w:r>
      <w:r w:rsidRPr="00634FD3">
        <w:rPr>
          <w:rFonts w:ascii="Arial" w:hAnsi="Arial" w:cs="Arial"/>
          <w:b/>
          <w:sz w:val="24"/>
          <w:szCs w:val="24"/>
        </w:rPr>
        <w:t>2015</w:t>
      </w:r>
      <w:r w:rsidRPr="00634FD3">
        <w:rPr>
          <w:rFonts w:ascii="Arial" w:hAnsi="Arial" w:cs="Arial"/>
          <w:sz w:val="24"/>
          <w:szCs w:val="24"/>
        </w:rPr>
        <w:t>,</w:t>
      </w:r>
      <w:r w:rsidRPr="00634FD3">
        <w:rPr>
          <w:rFonts w:ascii="Arial" w:hAnsi="Arial" w:cs="Arial"/>
          <w:b/>
          <w:sz w:val="24"/>
          <w:szCs w:val="24"/>
        </w:rPr>
        <w:t xml:space="preserve"> </w:t>
      </w:r>
      <w:r w:rsidRPr="00634FD3">
        <w:rPr>
          <w:rFonts w:ascii="Arial" w:hAnsi="Arial" w:cs="Arial"/>
          <w:i/>
          <w:sz w:val="24"/>
          <w:szCs w:val="24"/>
        </w:rPr>
        <w:t>17</w:t>
      </w:r>
      <w:r w:rsidRPr="00634FD3">
        <w:rPr>
          <w:rFonts w:ascii="Arial" w:hAnsi="Arial" w:cs="Arial"/>
          <w:sz w:val="24"/>
          <w:szCs w:val="24"/>
        </w:rPr>
        <w:t xml:space="preserve"> (5), 2846-2852</w:t>
      </w:r>
      <w:r w:rsidR="003D2520">
        <w:rPr>
          <w:rFonts w:ascii="Arial" w:hAnsi="Arial" w:cs="Arial"/>
          <w:sz w:val="24"/>
          <w:szCs w:val="24"/>
        </w:rPr>
        <w:t>.</w:t>
      </w:r>
      <w:r w:rsidRPr="00634FD3">
        <w:rPr>
          <w:rFonts w:ascii="Arial" w:hAnsi="Arial" w:cs="Arial"/>
          <w:sz w:val="24"/>
          <w:szCs w:val="24"/>
        </w:rPr>
        <w:t xml:space="preserve"> </w:t>
      </w:r>
      <w:r w:rsidR="003D2520">
        <w:rPr>
          <w:rFonts w:ascii="Arial" w:hAnsi="Arial" w:cs="Arial"/>
          <w:sz w:val="24"/>
          <w:szCs w:val="24"/>
        </w:rPr>
        <w:t>doi:</w:t>
      </w:r>
      <w:r w:rsidRPr="00634FD3">
        <w:rPr>
          <w:rFonts w:ascii="Arial" w:hAnsi="Arial" w:cs="Arial"/>
          <w:sz w:val="24"/>
          <w:szCs w:val="24"/>
        </w:rPr>
        <w:t>10.1039/C4GC02169J</w:t>
      </w:r>
    </w:p>
    <w:p w14:paraId="0C15CA89" w14:textId="38ECC96F" w:rsidR="00634FD3" w:rsidRPr="00634FD3" w:rsidRDefault="00634FD3" w:rsidP="003D2520">
      <w:pPr>
        <w:pStyle w:val="EndNoteBibliography"/>
        <w:spacing w:after="0" w:line="480" w:lineRule="auto"/>
        <w:ind w:left="720" w:hanging="720"/>
        <w:jc w:val="left"/>
        <w:rPr>
          <w:rFonts w:ascii="Arial" w:hAnsi="Arial" w:cs="Arial"/>
          <w:sz w:val="24"/>
          <w:szCs w:val="24"/>
        </w:rPr>
      </w:pPr>
      <w:r w:rsidRPr="00634FD3">
        <w:rPr>
          <w:rFonts w:ascii="Arial" w:hAnsi="Arial" w:cs="Arial"/>
          <w:sz w:val="24"/>
          <w:szCs w:val="24"/>
        </w:rPr>
        <w:t>6.</w:t>
      </w:r>
      <w:r w:rsidRPr="00634FD3">
        <w:rPr>
          <w:rFonts w:ascii="Arial" w:hAnsi="Arial" w:cs="Arial"/>
          <w:sz w:val="24"/>
          <w:szCs w:val="24"/>
        </w:rPr>
        <w:tab/>
        <w:t xml:space="preserve">Abou-Shehada, S.; Mampuys, P.; Maes, B. U. W.; Clark, J. H.; Summerton, L. </w:t>
      </w:r>
      <w:r w:rsidR="003D2520" w:rsidRPr="003D2520">
        <w:rPr>
          <w:rFonts w:ascii="Arial" w:hAnsi="Arial" w:cs="Arial"/>
          <w:i/>
          <w:sz w:val="24"/>
          <w:szCs w:val="24"/>
        </w:rPr>
        <w:t>Green Chem</w:t>
      </w:r>
      <w:r w:rsidRPr="00634FD3">
        <w:rPr>
          <w:rFonts w:ascii="Arial" w:hAnsi="Arial" w:cs="Arial"/>
          <w:i/>
          <w:sz w:val="24"/>
          <w:szCs w:val="24"/>
        </w:rPr>
        <w:t xml:space="preserve"> </w:t>
      </w:r>
      <w:r w:rsidRPr="00634FD3">
        <w:rPr>
          <w:rFonts w:ascii="Arial" w:hAnsi="Arial" w:cs="Arial"/>
          <w:b/>
          <w:sz w:val="24"/>
          <w:szCs w:val="24"/>
        </w:rPr>
        <w:t>2017</w:t>
      </w:r>
      <w:r w:rsidRPr="00634FD3">
        <w:rPr>
          <w:rFonts w:ascii="Arial" w:hAnsi="Arial" w:cs="Arial"/>
          <w:sz w:val="24"/>
          <w:szCs w:val="24"/>
        </w:rPr>
        <w:t>,</w:t>
      </w:r>
      <w:r w:rsidRPr="00634FD3">
        <w:rPr>
          <w:rFonts w:ascii="Arial" w:hAnsi="Arial" w:cs="Arial"/>
          <w:b/>
          <w:sz w:val="24"/>
          <w:szCs w:val="24"/>
        </w:rPr>
        <w:t xml:space="preserve"> </w:t>
      </w:r>
      <w:r w:rsidRPr="00634FD3">
        <w:rPr>
          <w:rFonts w:ascii="Arial" w:hAnsi="Arial" w:cs="Arial"/>
          <w:i/>
          <w:sz w:val="24"/>
          <w:szCs w:val="24"/>
        </w:rPr>
        <w:t>19</w:t>
      </w:r>
      <w:r w:rsidRPr="00634FD3">
        <w:rPr>
          <w:rFonts w:ascii="Arial" w:hAnsi="Arial" w:cs="Arial"/>
          <w:sz w:val="24"/>
          <w:szCs w:val="24"/>
        </w:rPr>
        <w:t xml:space="preserve"> (1), 249-258</w:t>
      </w:r>
      <w:r w:rsidR="003D2520">
        <w:rPr>
          <w:rFonts w:ascii="Arial" w:hAnsi="Arial" w:cs="Arial"/>
          <w:sz w:val="24"/>
          <w:szCs w:val="24"/>
        </w:rPr>
        <w:t>. doi:</w:t>
      </w:r>
      <w:r w:rsidRPr="00634FD3">
        <w:rPr>
          <w:rFonts w:ascii="Arial" w:hAnsi="Arial" w:cs="Arial"/>
          <w:sz w:val="24"/>
          <w:szCs w:val="24"/>
        </w:rPr>
        <w:t>10.1039/C6GC01928E</w:t>
      </w:r>
    </w:p>
    <w:p w14:paraId="4A985FDE" w14:textId="7BE86086" w:rsidR="00634FD3" w:rsidRPr="00634FD3" w:rsidRDefault="00634FD3" w:rsidP="003D2520">
      <w:pPr>
        <w:pStyle w:val="EndNoteBibliography"/>
        <w:spacing w:after="0" w:line="480" w:lineRule="auto"/>
        <w:ind w:left="720" w:hanging="720"/>
        <w:jc w:val="left"/>
        <w:rPr>
          <w:rFonts w:ascii="Arial" w:hAnsi="Arial" w:cs="Arial"/>
          <w:sz w:val="24"/>
          <w:szCs w:val="24"/>
        </w:rPr>
      </w:pPr>
      <w:r w:rsidRPr="00634FD3">
        <w:rPr>
          <w:rFonts w:ascii="Arial" w:hAnsi="Arial" w:cs="Arial"/>
          <w:sz w:val="24"/>
          <w:szCs w:val="24"/>
        </w:rPr>
        <w:t>7.</w:t>
      </w:r>
      <w:r w:rsidRPr="00634FD3">
        <w:rPr>
          <w:rFonts w:ascii="Arial" w:hAnsi="Arial" w:cs="Arial"/>
          <w:sz w:val="24"/>
          <w:szCs w:val="24"/>
        </w:rPr>
        <w:tab/>
        <w:t xml:space="preserve">Sheldon, R. A. </w:t>
      </w:r>
      <w:r w:rsidR="003D2520" w:rsidRPr="003D2520">
        <w:rPr>
          <w:rFonts w:ascii="Arial" w:hAnsi="Arial" w:cs="Arial"/>
          <w:i/>
          <w:sz w:val="24"/>
          <w:szCs w:val="24"/>
        </w:rPr>
        <w:t>Green Chem</w:t>
      </w:r>
      <w:r w:rsidRPr="00634FD3">
        <w:rPr>
          <w:rFonts w:ascii="Arial" w:hAnsi="Arial" w:cs="Arial"/>
          <w:i/>
          <w:sz w:val="24"/>
          <w:szCs w:val="24"/>
        </w:rPr>
        <w:t xml:space="preserve"> </w:t>
      </w:r>
      <w:r w:rsidRPr="00634FD3">
        <w:rPr>
          <w:rFonts w:ascii="Arial" w:hAnsi="Arial" w:cs="Arial"/>
          <w:b/>
          <w:sz w:val="24"/>
          <w:szCs w:val="24"/>
        </w:rPr>
        <w:t>2007</w:t>
      </w:r>
      <w:r w:rsidRPr="00634FD3">
        <w:rPr>
          <w:rFonts w:ascii="Arial" w:hAnsi="Arial" w:cs="Arial"/>
          <w:sz w:val="24"/>
          <w:szCs w:val="24"/>
        </w:rPr>
        <w:t>,</w:t>
      </w:r>
      <w:r w:rsidRPr="00634FD3">
        <w:rPr>
          <w:rFonts w:ascii="Arial" w:hAnsi="Arial" w:cs="Arial"/>
          <w:b/>
          <w:sz w:val="24"/>
          <w:szCs w:val="24"/>
        </w:rPr>
        <w:t xml:space="preserve"> </w:t>
      </w:r>
      <w:r w:rsidRPr="00634FD3">
        <w:rPr>
          <w:rFonts w:ascii="Arial" w:hAnsi="Arial" w:cs="Arial"/>
          <w:i/>
          <w:sz w:val="24"/>
          <w:szCs w:val="24"/>
        </w:rPr>
        <w:t>9</w:t>
      </w:r>
      <w:r w:rsidRPr="00634FD3">
        <w:rPr>
          <w:rFonts w:ascii="Arial" w:hAnsi="Arial" w:cs="Arial"/>
          <w:sz w:val="24"/>
          <w:szCs w:val="24"/>
        </w:rPr>
        <w:t xml:space="preserve"> (12), 1273-1283</w:t>
      </w:r>
      <w:r w:rsidR="003D2520">
        <w:rPr>
          <w:rFonts w:ascii="Arial" w:hAnsi="Arial" w:cs="Arial"/>
          <w:sz w:val="24"/>
          <w:szCs w:val="24"/>
        </w:rPr>
        <w:t>.</w:t>
      </w:r>
      <w:r w:rsidRPr="00634FD3">
        <w:rPr>
          <w:rFonts w:ascii="Arial" w:hAnsi="Arial" w:cs="Arial"/>
          <w:sz w:val="24"/>
          <w:szCs w:val="24"/>
        </w:rPr>
        <w:t xml:space="preserve"> </w:t>
      </w:r>
      <w:r w:rsidR="003D2520">
        <w:rPr>
          <w:rFonts w:ascii="Arial" w:hAnsi="Arial" w:cs="Arial"/>
          <w:sz w:val="24"/>
          <w:szCs w:val="24"/>
        </w:rPr>
        <w:t>doi:</w:t>
      </w:r>
      <w:r w:rsidRPr="00634FD3">
        <w:rPr>
          <w:rFonts w:ascii="Arial" w:hAnsi="Arial" w:cs="Arial"/>
          <w:sz w:val="24"/>
          <w:szCs w:val="24"/>
        </w:rPr>
        <w:t>10.1039/B713736M</w:t>
      </w:r>
    </w:p>
    <w:p w14:paraId="41C9E4B9" w14:textId="76C436C6" w:rsidR="00634FD3" w:rsidRPr="00634FD3" w:rsidRDefault="00634FD3" w:rsidP="003D2520">
      <w:pPr>
        <w:pStyle w:val="EndNoteBibliography"/>
        <w:spacing w:after="0" w:line="480" w:lineRule="auto"/>
        <w:ind w:left="720" w:hanging="720"/>
        <w:jc w:val="left"/>
        <w:rPr>
          <w:rFonts w:ascii="Arial" w:hAnsi="Arial" w:cs="Arial"/>
          <w:sz w:val="24"/>
          <w:szCs w:val="24"/>
        </w:rPr>
      </w:pPr>
      <w:r w:rsidRPr="00634FD3">
        <w:rPr>
          <w:rFonts w:ascii="Arial" w:hAnsi="Arial" w:cs="Arial"/>
          <w:sz w:val="24"/>
          <w:szCs w:val="24"/>
        </w:rPr>
        <w:t>8.</w:t>
      </w:r>
      <w:r w:rsidRPr="00634FD3">
        <w:rPr>
          <w:rFonts w:ascii="Arial" w:hAnsi="Arial" w:cs="Arial"/>
          <w:sz w:val="24"/>
          <w:szCs w:val="24"/>
        </w:rPr>
        <w:tab/>
      </w:r>
      <w:r w:rsidR="003D2520" w:rsidRPr="003D2520">
        <w:rPr>
          <w:rFonts w:ascii="Arial" w:hAnsi="Arial" w:cs="Arial"/>
          <w:sz w:val="24"/>
          <w:szCs w:val="24"/>
        </w:rPr>
        <w:t>Sheldon, R. A.</w:t>
      </w:r>
      <w:r w:rsidR="003D2520">
        <w:rPr>
          <w:rFonts w:ascii="Arial" w:hAnsi="Arial" w:cs="Arial"/>
          <w:sz w:val="24"/>
          <w:szCs w:val="24"/>
        </w:rPr>
        <w:t xml:space="preserve"> </w:t>
      </w:r>
      <w:r w:rsidR="005E0807" w:rsidRPr="005E0807">
        <w:rPr>
          <w:rFonts w:ascii="Arial" w:hAnsi="Arial" w:cs="Arial"/>
          <w:i/>
          <w:sz w:val="24"/>
          <w:szCs w:val="24"/>
        </w:rPr>
        <w:t>Green Chem</w:t>
      </w:r>
      <w:r w:rsidRPr="00634FD3">
        <w:rPr>
          <w:rFonts w:ascii="Arial" w:hAnsi="Arial" w:cs="Arial"/>
          <w:i/>
          <w:sz w:val="24"/>
          <w:szCs w:val="24"/>
        </w:rPr>
        <w:t xml:space="preserve"> </w:t>
      </w:r>
      <w:r w:rsidRPr="00634FD3">
        <w:rPr>
          <w:rFonts w:ascii="Arial" w:hAnsi="Arial" w:cs="Arial"/>
          <w:b/>
          <w:sz w:val="24"/>
          <w:szCs w:val="24"/>
        </w:rPr>
        <w:t>2017</w:t>
      </w:r>
      <w:r w:rsidRPr="00634FD3">
        <w:rPr>
          <w:rFonts w:ascii="Arial" w:hAnsi="Arial" w:cs="Arial"/>
          <w:sz w:val="24"/>
          <w:szCs w:val="24"/>
        </w:rPr>
        <w:t>,</w:t>
      </w:r>
      <w:r w:rsidRPr="00634FD3">
        <w:rPr>
          <w:rFonts w:ascii="Arial" w:hAnsi="Arial" w:cs="Arial"/>
          <w:b/>
          <w:sz w:val="24"/>
          <w:szCs w:val="24"/>
        </w:rPr>
        <w:t xml:space="preserve"> </w:t>
      </w:r>
      <w:r w:rsidRPr="00634FD3">
        <w:rPr>
          <w:rFonts w:ascii="Arial" w:hAnsi="Arial" w:cs="Arial"/>
          <w:i/>
          <w:sz w:val="24"/>
          <w:szCs w:val="24"/>
        </w:rPr>
        <w:t>19</w:t>
      </w:r>
      <w:r w:rsidRPr="00634FD3">
        <w:rPr>
          <w:rFonts w:ascii="Arial" w:hAnsi="Arial" w:cs="Arial"/>
          <w:sz w:val="24"/>
          <w:szCs w:val="24"/>
        </w:rPr>
        <w:t xml:space="preserve"> (1), 18-43</w:t>
      </w:r>
      <w:r w:rsidR="003D2520">
        <w:rPr>
          <w:rFonts w:ascii="Arial" w:hAnsi="Arial" w:cs="Arial"/>
          <w:sz w:val="24"/>
          <w:szCs w:val="24"/>
        </w:rPr>
        <w:t>. doi:</w:t>
      </w:r>
      <w:r w:rsidRPr="00634FD3">
        <w:rPr>
          <w:rFonts w:ascii="Arial" w:hAnsi="Arial" w:cs="Arial"/>
          <w:sz w:val="24"/>
          <w:szCs w:val="24"/>
        </w:rPr>
        <w:t>10.1039/C6GC02157C</w:t>
      </w:r>
    </w:p>
    <w:p w14:paraId="50228145" w14:textId="588291AA" w:rsidR="00634FD3" w:rsidRPr="00634FD3" w:rsidRDefault="00634FD3" w:rsidP="003D2520">
      <w:pPr>
        <w:pStyle w:val="EndNoteBibliography"/>
        <w:spacing w:after="0" w:line="480" w:lineRule="auto"/>
        <w:ind w:left="720" w:hanging="720"/>
        <w:jc w:val="left"/>
        <w:rPr>
          <w:rFonts w:ascii="Arial" w:hAnsi="Arial" w:cs="Arial"/>
          <w:sz w:val="24"/>
          <w:szCs w:val="24"/>
        </w:rPr>
      </w:pPr>
      <w:r w:rsidRPr="00634FD3">
        <w:rPr>
          <w:rFonts w:ascii="Arial" w:hAnsi="Arial" w:cs="Arial"/>
          <w:sz w:val="24"/>
          <w:szCs w:val="24"/>
        </w:rPr>
        <w:t>9.</w:t>
      </w:r>
      <w:r w:rsidRPr="00634FD3">
        <w:rPr>
          <w:rFonts w:ascii="Arial" w:hAnsi="Arial" w:cs="Arial"/>
          <w:sz w:val="24"/>
          <w:szCs w:val="24"/>
        </w:rPr>
        <w:tab/>
        <w:t xml:space="preserve">Jiménez-González, C.; Curzons, A. D.; Constable, D. J. C.; Overcash, M. R.; Cunningham, V. L. </w:t>
      </w:r>
      <w:r w:rsidRPr="00634FD3">
        <w:rPr>
          <w:rFonts w:ascii="Arial" w:hAnsi="Arial" w:cs="Arial"/>
          <w:i/>
          <w:sz w:val="24"/>
          <w:szCs w:val="24"/>
        </w:rPr>
        <w:t xml:space="preserve">Clean Products and Processes </w:t>
      </w:r>
      <w:r w:rsidRPr="00634FD3">
        <w:rPr>
          <w:rFonts w:ascii="Arial" w:hAnsi="Arial" w:cs="Arial"/>
          <w:b/>
          <w:sz w:val="24"/>
          <w:szCs w:val="24"/>
        </w:rPr>
        <w:t>2001</w:t>
      </w:r>
      <w:r w:rsidRPr="00634FD3">
        <w:rPr>
          <w:rFonts w:ascii="Arial" w:hAnsi="Arial" w:cs="Arial"/>
          <w:sz w:val="24"/>
          <w:szCs w:val="24"/>
        </w:rPr>
        <w:t>,</w:t>
      </w:r>
      <w:r w:rsidRPr="00634FD3">
        <w:rPr>
          <w:rFonts w:ascii="Arial" w:hAnsi="Arial" w:cs="Arial"/>
          <w:b/>
          <w:sz w:val="24"/>
          <w:szCs w:val="24"/>
        </w:rPr>
        <w:t xml:space="preserve"> </w:t>
      </w:r>
      <w:r w:rsidRPr="00634FD3">
        <w:rPr>
          <w:rFonts w:ascii="Arial" w:hAnsi="Arial" w:cs="Arial"/>
          <w:i/>
          <w:sz w:val="24"/>
          <w:szCs w:val="24"/>
        </w:rPr>
        <w:t>3</w:t>
      </w:r>
      <w:r w:rsidRPr="00634FD3">
        <w:rPr>
          <w:rFonts w:ascii="Arial" w:hAnsi="Arial" w:cs="Arial"/>
          <w:sz w:val="24"/>
          <w:szCs w:val="24"/>
        </w:rPr>
        <w:t xml:space="preserve"> (1), 35-41.</w:t>
      </w:r>
      <w:r w:rsidR="00D542B3">
        <w:rPr>
          <w:rFonts w:ascii="Arial" w:hAnsi="Arial" w:cs="Arial"/>
          <w:sz w:val="24"/>
          <w:szCs w:val="24"/>
        </w:rPr>
        <w:t xml:space="preserve"> </w:t>
      </w:r>
      <w:r w:rsidR="00D542B3" w:rsidRPr="00D542B3">
        <w:rPr>
          <w:rFonts w:ascii="Arial" w:hAnsi="Arial" w:cs="Arial"/>
          <w:sz w:val="24"/>
          <w:szCs w:val="24"/>
        </w:rPr>
        <w:t>doi</w:t>
      </w:r>
      <w:r w:rsidR="00D542B3">
        <w:rPr>
          <w:rFonts w:ascii="Arial" w:hAnsi="Arial" w:cs="Arial"/>
          <w:sz w:val="24"/>
          <w:szCs w:val="24"/>
        </w:rPr>
        <w:t>:</w:t>
      </w:r>
      <w:r w:rsidR="00D542B3" w:rsidRPr="00D542B3">
        <w:rPr>
          <w:rFonts w:ascii="Arial" w:hAnsi="Arial" w:cs="Arial"/>
          <w:sz w:val="24"/>
          <w:szCs w:val="24"/>
        </w:rPr>
        <w:t>10.1007/PL00011310</w:t>
      </w:r>
    </w:p>
    <w:p w14:paraId="34B5916B" w14:textId="2D7E1E76" w:rsidR="00634FD3" w:rsidRPr="00634FD3" w:rsidRDefault="00634FD3" w:rsidP="003D2520">
      <w:pPr>
        <w:pStyle w:val="EndNoteBibliography"/>
        <w:spacing w:after="0" w:line="480" w:lineRule="auto"/>
        <w:ind w:left="720" w:hanging="720"/>
        <w:jc w:val="left"/>
        <w:rPr>
          <w:rFonts w:ascii="Arial" w:hAnsi="Arial" w:cs="Arial"/>
          <w:sz w:val="24"/>
          <w:szCs w:val="24"/>
        </w:rPr>
      </w:pPr>
      <w:r w:rsidRPr="00634FD3">
        <w:rPr>
          <w:rFonts w:ascii="Arial" w:hAnsi="Arial" w:cs="Arial"/>
          <w:sz w:val="24"/>
          <w:szCs w:val="24"/>
        </w:rPr>
        <w:lastRenderedPageBreak/>
        <w:t>10.</w:t>
      </w:r>
      <w:r w:rsidRPr="00634FD3">
        <w:rPr>
          <w:rFonts w:ascii="Arial" w:hAnsi="Arial" w:cs="Arial"/>
          <w:sz w:val="24"/>
          <w:szCs w:val="24"/>
        </w:rPr>
        <w:tab/>
        <w:t xml:space="preserve">Constable, D. J. C.; Curzons, A. D.; Cunningham, V. L. </w:t>
      </w:r>
      <w:r w:rsidR="005E0807" w:rsidRPr="005E0807">
        <w:rPr>
          <w:rFonts w:ascii="Arial" w:hAnsi="Arial" w:cs="Arial"/>
          <w:i/>
          <w:sz w:val="24"/>
          <w:szCs w:val="24"/>
        </w:rPr>
        <w:t>Green Chem</w:t>
      </w:r>
      <w:r w:rsidRPr="00634FD3">
        <w:rPr>
          <w:rFonts w:ascii="Arial" w:hAnsi="Arial" w:cs="Arial"/>
          <w:i/>
          <w:sz w:val="24"/>
          <w:szCs w:val="24"/>
        </w:rPr>
        <w:t xml:space="preserve"> </w:t>
      </w:r>
      <w:r w:rsidRPr="00634FD3">
        <w:rPr>
          <w:rFonts w:ascii="Arial" w:hAnsi="Arial" w:cs="Arial"/>
          <w:b/>
          <w:sz w:val="24"/>
          <w:szCs w:val="24"/>
        </w:rPr>
        <w:t>2002</w:t>
      </w:r>
      <w:r w:rsidRPr="00634FD3">
        <w:rPr>
          <w:rFonts w:ascii="Arial" w:hAnsi="Arial" w:cs="Arial"/>
          <w:sz w:val="24"/>
          <w:szCs w:val="24"/>
        </w:rPr>
        <w:t>,</w:t>
      </w:r>
      <w:r w:rsidRPr="00634FD3">
        <w:rPr>
          <w:rFonts w:ascii="Arial" w:hAnsi="Arial" w:cs="Arial"/>
          <w:b/>
          <w:sz w:val="24"/>
          <w:szCs w:val="24"/>
        </w:rPr>
        <w:t xml:space="preserve"> </w:t>
      </w:r>
      <w:r w:rsidRPr="00634FD3">
        <w:rPr>
          <w:rFonts w:ascii="Arial" w:hAnsi="Arial" w:cs="Arial"/>
          <w:i/>
          <w:sz w:val="24"/>
          <w:szCs w:val="24"/>
        </w:rPr>
        <w:t>4</w:t>
      </w:r>
      <w:r w:rsidRPr="00634FD3">
        <w:rPr>
          <w:rFonts w:ascii="Arial" w:hAnsi="Arial" w:cs="Arial"/>
          <w:sz w:val="24"/>
          <w:szCs w:val="24"/>
        </w:rPr>
        <w:t xml:space="preserve"> (6), 521-527</w:t>
      </w:r>
      <w:r w:rsidR="00D542B3">
        <w:rPr>
          <w:rFonts w:ascii="Arial" w:hAnsi="Arial" w:cs="Arial"/>
          <w:sz w:val="24"/>
          <w:szCs w:val="24"/>
        </w:rPr>
        <w:t>.</w:t>
      </w:r>
      <w:r w:rsidRPr="00634FD3">
        <w:rPr>
          <w:rFonts w:ascii="Arial" w:hAnsi="Arial" w:cs="Arial"/>
          <w:sz w:val="24"/>
          <w:szCs w:val="24"/>
        </w:rPr>
        <w:t xml:space="preserve"> </w:t>
      </w:r>
      <w:r w:rsidR="00D542B3">
        <w:rPr>
          <w:rFonts w:ascii="Arial" w:hAnsi="Arial" w:cs="Arial"/>
          <w:sz w:val="24"/>
          <w:szCs w:val="24"/>
        </w:rPr>
        <w:t>doi:</w:t>
      </w:r>
      <w:r w:rsidRPr="00634FD3">
        <w:rPr>
          <w:rFonts w:ascii="Arial" w:hAnsi="Arial" w:cs="Arial"/>
          <w:sz w:val="24"/>
          <w:szCs w:val="24"/>
        </w:rPr>
        <w:t>10.1039/B206169B</w:t>
      </w:r>
    </w:p>
    <w:p w14:paraId="5889906C" w14:textId="482B291B" w:rsidR="00634FD3" w:rsidRPr="00634FD3" w:rsidRDefault="00634FD3" w:rsidP="003D2520">
      <w:pPr>
        <w:pStyle w:val="EndNoteBibliography"/>
        <w:spacing w:after="0" w:line="480" w:lineRule="auto"/>
        <w:ind w:left="720" w:hanging="720"/>
        <w:jc w:val="left"/>
        <w:rPr>
          <w:rFonts w:ascii="Arial" w:hAnsi="Arial" w:cs="Arial"/>
          <w:sz w:val="24"/>
          <w:szCs w:val="24"/>
        </w:rPr>
      </w:pPr>
      <w:r w:rsidRPr="00634FD3">
        <w:rPr>
          <w:rFonts w:ascii="Arial" w:hAnsi="Arial" w:cs="Arial"/>
          <w:sz w:val="24"/>
          <w:szCs w:val="24"/>
        </w:rPr>
        <w:t>11.</w:t>
      </w:r>
      <w:r w:rsidRPr="00634FD3">
        <w:rPr>
          <w:rFonts w:ascii="Arial" w:hAnsi="Arial" w:cs="Arial"/>
          <w:sz w:val="24"/>
          <w:szCs w:val="24"/>
        </w:rPr>
        <w:tab/>
        <w:t xml:space="preserve">Wender, P. A.; Croatt, M. P.; Witulski, B. </w:t>
      </w:r>
      <w:r w:rsidRPr="00634FD3">
        <w:rPr>
          <w:rFonts w:ascii="Arial" w:hAnsi="Arial" w:cs="Arial"/>
          <w:i/>
          <w:sz w:val="24"/>
          <w:szCs w:val="24"/>
        </w:rPr>
        <w:t xml:space="preserve">Tetrahedron </w:t>
      </w:r>
      <w:r w:rsidRPr="00634FD3">
        <w:rPr>
          <w:rFonts w:ascii="Arial" w:hAnsi="Arial" w:cs="Arial"/>
          <w:b/>
          <w:sz w:val="24"/>
          <w:szCs w:val="24"/>
        </w:rPr>
        <w:t>2006</w:t>
      </w:r>
      <w:r w:rsidRPr="00634FD3">
        <w:rPr>
          <w:rFonts w:ascii="Arial" w:hAnsi="Arial" w:cs="Arial"/>
          <w:sz w:val="24"/>
          <w:szCs w:val="24"/>
        </w:rPr>
        <w:t>,</w:t>
      </w:r>
      <w:r w:rsidRPr="00634FD3">
        <w:rPr>
          <w:rFonts w:ascii="Arial" w:hAnsi="Arial" w:cs="Arial"/>
          <w:b/>
          <w:sz w:val="24"/>
          <w:szCs w:val="24"/>
        </w:rPr>
        <w:t xml:space="preserve"> </w:t>
      </w:r>
      <w:r w:rsidRPr="00634FD3">
        <w:rPr>
          <w:rFonts w:ascii="Arial" w:hAnsi="Arial" w:cs="Arial"/>
          <w:i/>
          <w:sz w:val="24"/>
          <w:szCs w:val="24"/>
        </w:rPr>
        <w:t>62</w:t>
      </w:r>
      <w:r w:rsidRPr="00634FD3">
        <w:rPr>
          <w:rFonts w:ascii="Arial" w:hAnsi="Arial" w:cs="Arial"/>
          <w:sz w:val="24"/>
          <w:szCs w:val="24"/>
        </w:rPr>
        <w:t xml:space="preserve"> (32), 7505-7511.</w:t>
      </w:r>
      <w:r w:rsidR="005E0807">
        <w:rPr>
          <w:rFonts w:ascii="Arial" w:hAnsi="Arial" w:cs="Arial"/>
          <w:sz w:val="24"/>
          <w:szCs w:val="24"/>
        </w:rPr>
        <w:t xml:space="preserve"> </w:t>
      </w:r>
      <w:r w:rsidR="005E0807" w:rsidRPr="005E0807">
        <w:rPr>
          <w:rFonts w:ascii="Arial" w:hAnsi="Arial" w:cs="Arial"/>
          <w:sz w:val="24"/>
          <w:szCs w:val="24"/>
        </w:rPr>
        <w:t>doi</w:t>
      </w:r>
      <w:r w:rsidR="005E0807">
        <w:rPr>
          <w:rFonts w:ascii="Arial" w:hAnsi="Arial" w:cs="Arial"/>
          <w:sz w:val="24"/>
          <w:szCs w:val="24"/>
        </w:rPr>
        <w:t>:</w:t>
      </w:r>
      <w:r w:rsidR="005E0807" w:rsidRPr="005E0807">
        <w:rPr>
          <w:rFonts w:ascii="Arial" w:hAnsi="Arial" w:cs="Arial"/>
          <w:sz w:val="24"/>
          <w:szCs w:val="24"/>
        </w:rPr>
        <w:t>10.1016/j.tet.2006.02.085</w:t>
      </w:r>
    </w:p>
    <w:p w14:paraId="4B9F0BE8" w14:textId="679BB89B" w:rsidR="00634FD3" w:rsidRPr="00634FD3" w:rsidRDefault="00634FD3" w:rsidP="003D2520">
      <w:pPr>
        <w:pStyle w:val="EndNoteBibliography"/>
        <w:spacing w:line="480" w:lineRule="auto"/>
        <w:ind w:left="720" w:hanging="720"/>
        <w:jc w:val="left"/>
        <w:rPr>
          <w:rFonts w:ascii="Arial" w:hAnsi="Arial" w:cs="Arial"/>
          <w:sz w:val="24"/>
          <w:szCs w:val="24"/>
        </w:rPr>
      </w:pPr>
      <w:r w:rsidRPr="00634FD3">
        <w:rPr>
          <w:rFonts w:ascii="Arial" w:hAnsi="Arial" w:cs="Arial"/>
          <w:sz w:val="24"/>
          <w:szCs w:val="24"/>
        </w:rPr>
        <w:t>12.</w:t>
      </w:r>
      <w:r w:rsidRPr="00634FD3">
        <w:rPr>
          <w:rFonts w:ascii="Arial" w:hAnsi="Arial" w:cs="Arial"/>
          <w:sz w:val="24"/>
          <w:szCs w:val="24"/>
        </w:rPr>
        <w:tab/>
        <w:t xml:space="preserve">Jimenez-Gonzalez, C.; Ponder, C. S.; Broxterman, Q. B.; Manley, J. B. </w:t>
      </w:r>
      <w:r w:rsidR="005E0807" w:rsidRPr="005E0807">
        <w:rPr>
          <w:rFonts w:ascii="Arial" w:hAnsi="Arial" w:cs="Arial"/>
          <w:i/>
          <w:sz w:val="24"/>
          <w:szCs w:val="24"/>
        </w:rPr>
        <w:t>Org Process Res Dev</w:t>
      </w:r>
      <w:r w:rsidRPr="00634FD3">
        <w:rPr>
          <w:rFonts w:ascii="Arial" w:hAnsi="Arial" w:cs="Arial"/>
          <w:i/>
          <w:sz w:val="24"/>
          <w:szCs w:val="24"/>
        </w:rPr>
        <w:t xml:space="preserve"> </w:t>
      </w:r>
      <w:r w:rsidRPr="00634FD3">
        <w:rPr>
          <w:rFonts w:ascii="Arial" w:hAnsi="Arial" w:cs="Arial"/>
          <w:b/>
          <w:sz w:val="24"/>
          <w:szCs w:val="24"/>
        </w:rPr>
        <w:t>2011</w:t>
      </w:r>
      <w:r w:rsidRPr="00634FD3">
        <w:rPr>
          <w:rFonts w:ascii="Arial" w:hAnsi="Arial" w:cs="Arial"/>
          <w:sz w:val="24"/>
          <w:szCs w:val="24"/>
        </w:rPr>
        <w:t>,</w:t>
      </w:r>
      <w:r w:rsidRPr="00634FD3">
        <w:rPr>
          <w:rFonts w:ascii="Arial" w:hAnsi="Arial" w:cs="Arial"/>
          <w:b/>
          <w:sz w:val="24"/>
          <w:szCs w:val="24"/>
        </w:rPr>
        <w:t xml:space="preserve"> </w:t>
      </w:r>
      <w:r w:rsidRPr="00634FD3">
        <w:rPr>
          <w:rFonts w:ascii="Arial" w:hAnsi="Arial" w:cs="Arial"/>
          <w:i/>
          <w:sz w:val="24"/>
          <w:szCs w:val="24"/>
        </w:rPr>
        <w:t>15</w:t>
      </w:r>
      <w:r w:rsidRPr="00634FD3">
        <w:rPr>
          <w:rFonts w:ascii="Arial" w:hAnsi="Arial" w:cs="Arial"/>
          <w:sz w:val="24"/>
          <w:szCs w:val="24"/>
        </w:rPr>
        <w:t xml:space="preserve"> (4), 912-917.</w:t>
      </w:r>
      <w:r w:rsidR="005E0807">
        <w:rPr>
          <w:rFonts w:ascii="Arial" w:hAnsi="Arial" w:cs="Arial"/>
          <w:sz w:val="24"/>
          <w:szCs w:val="24"/>
        </w:rPr>
        <w:t xml:space="preserve"> </w:t>
      </w:r>
      <w:r w:rsidR="005E0807" w:rsidRPr="005E0807">
        <w:rPr>
          <w:rFonts w:ascii="Arial" w:hAnsi="Arial" w:cs="Arial"/>
          <w:sz w:val="24"/>
          <w:szCs w:val="24"/>
        </w:rPr>
        <w:t>doi</w:t>
      </w:r>
      <w:r w:rsidR="005E0807">
        <w:rPr>
          <w:rFonts w:ascii="Arial" w:hAnsi="Arial" w:cs="Arial"/>
          <w:sz w:val="24"/>
          <w:szCs w:val="24"/>
        </w:rPr>
        <w:t>:</w:t>
      </w:r>
      <w:r w:rsidR="005E0807" w:rsidRPr="005E0807">
        <w:rPr>
          <w:rFonts w:ascii="Arial" w:hAnsi="Arial" w:cs="Arial"/>
          <w:sz w:val="24"/>
          <w:szCs w:val="24"/>
        </w:rPr>
        <w:t>10.1021/op200097d</w:t>
      </w:r>
    </w:p>
    <w:p w14:paraId="4622B743" w14:textId="48B10F26" w:rsidR="00DB7CC9" w:rsidRPr="00852C2B" w:rsidRDefault="00294C3C" w:rsidP="003D2520">
      <w:pPr>
        <w:pStyle w:val="Heading1"/>
        <w:spacing w:before="0" w:beforeAutospacing="0" w:after="0" w:afterAutospacing="0" w:line="480" w:lineRule="auto"/>
        <w:jc w:val="left"/>
        <w:rPr>
          <w:b w:val="0"/>
          <w:sz w:val="20"/>
          <w:szCs w:val="20"/>
        </w:rPr>
      </w:pPr>
      <w:r w:rsidRPr="00634FD3">
        <w:rPr>
          <w:rFonts w:ascii="Arial" w:hAnsi="Arial" w:cs="Arial"/>
          <w:b w:val="0"/>
          <w:sz w:val="24"/>
          <w:szCs w:val="24"/>
        </w:rPr>
        <w:fldChar w:fldCharType="end"/>
      </w:r>
    </w:p>
    <w:sectPr w:rsidR="00DB7CC9" w:rsidRPr="00852C2B">
      <w:footerReference w:type="default" r:id="rId175"/>
      <w:pgSz w:w="11906" w:h="16838"/>
      <w:pgMar w:top="720" w:right="1376" w:bottom="99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38CC3" w14:textId="77777777" w:rsidR="008F0A8E" w:rsidRDefault="008F0A8E">
      <w:pPr>
        <w:spacing w:line="240" w:lineRule="auto"/>
      </w:pPr>
      <w:r>
        <w:separator/>
      </w:r>
    </w:p>
  </w:endnote>
  <w:endnote w:type="continuationSeparator" w:id="0">
    <w:p w14:paraId="06F894D3" w14:textId="77777777" w:rsidR="008F0A8E" w:rsidRDefault="008F0A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no Pro">
    <w:altName w:val="Times New Roman"/>
    <w:charset w:val="00"/>
    <w:family w:val="roman"/>
    <w:pitch w:val="default"/>
    <w:sig w:usb0="00000000" w:usb1="00000000" w:usb2="00000000" w:usb3="00000000" w:csb0="00000001" w:csb1="00000000"/>
  </w:font>
  <w:font w:name="Myriad Pro Light">
    <w:altName w:val="Arial"/>
    <w:charset w:val="00"/>
    <w:family w:val="swiss"/>
    <w:pitch w:val="default"/>
    <w:sig w:usb0="00000000"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827A9" w14:textId="77777777" w:rsidR="000E2237" w:rsidRDefault="000E2237">
    <w:pPr>
      <w:pStyle w:val="Footer"/>
    </w:pPr>
    <w:r>
      <w:rPr>
        <w:noProof/>
        <w:lang w:eastAsia="en-US"/>
      </w:rPr>
      <mc:AlternateContent>
        <mc:Choice Requires="wps">
          <w:drawing>
            <wp:anchor distT="0" distB="0" distL="114300" distR="114300" simplePos="0" relativeHeight="251660288" behindDoc="0" locked="0" layoutInCell="0" allowOverlap="1" wp14:anchorId="315CDDA1" wp14:editId="52AF3BAF">
              <wp:simplePos x="0" y="0"/>
              <wp:positionH relativeFrom="rightMargin">
                <wp:posOffset>-32385</wp:posOffset>
              </wp:positionH>
              <wp:positionV relativeFrom="bottomMargin">
                <wp:align>top</wp:align>
              </wp:positionV>
              <wp:extent cx="822960" cy="433705"/>
              <wp:effectExtent l="0" t="0" r="0" b="0"/>
              <wp:wrapNone/>
              <wp:docPr id="53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433705"/>
                      </a:xfrm>
                      <a:prstGeom prst="rect">
                        <a:avLst/>
                      </a:prstGeom>
                      <a:solidFill>
                        <a:srgbClr val="FFFFFF"/>
                      </a:solidFill>
                    </wps:spPr>
                    <wps:txbx>
                      <w:txbxContent>
                        <w:p w14:paraId="00B52051" w14:textId="77777777" w:rsidR="000E2237" w:rsidRDefault="000E2237">
                          <w:pPr>
                            <w:pBdr>
                              <w:top w:val="single" w:sz="4" w:space="1" w:color="D8D8D8" w:themeColor="background1" w:themeShade="D8"/>
                            </w:pBdr>
                          </w:pPr>
                          <w:r>
                            <w:rPr>
                              <w:rFonts w:hint="eastAsia"/>
                            </w:rPr>
                            <w:t>S</w:t>
                          </w:r>
                          <w:r>
                            <w:t xml:space="preserve"> </w:t>
                          </w:r>
                          <w:r>
                            <w:fldChar w:fldCharType="begin"/>
                          </w:r>
                          <w:r>
                            <w:instrText xml:space="preserve"> PAGE   \* MERGEFORMAT </w:instrText>
                          </w:r>
                          <w:r>
                            <w:fldChar w:fldCharType="separate"/>
                          </w:r>
                          <w:r>
                            <w:t>19</w:t>
                          </w:r>
                          <w:r>
                            <w:fldChar w:fldCharType="end"/>
                          </w:r>
                        </w:p>
                      </w:txbxContent>
                    </wps:txbx>
                    <wps:bodyPr rot="0" vert="horz" wrap="square" lIns="0" tIns="45720" rIns="0" bIns="45720" anchor="t" anchorCtr="0" upright="1">
                      <a:spAutoFit/>
                    </wps:bodyPr>
                  </wps:wsp>
                </a:graphicData>
              </a:graphic>
              <wp14:sizeRelH relativeFrom="rightMargin">
                <wp14:pctWidth>90000</wp14:pctWidth>
              </wp14:sizeRelH>
              <wp14:sizeRelV relativeFrom="page">
                <wp14:pctHeight>0</wp14:pctHeight>
              </wp14:sizeRelV>
            </wp:anchor>
          </w:drawing>
        </mc:Choice>
        <mc:Fallback>
          <w:pict>
            <v:rect w14:anchorId="315CDDA1" id="Rectangle 3" o:spid="_x0000_s1026" style="position:absolute;margin-left:-2.55pt;margin-top:0;width:64.8pt;height:34.15pt;z-index:251660288;visibility:visible;mso-wrap-style:square;mso-width-percent:900;mso-height-percent:0;mso-wrap-distance-left:9pt;mso-wrap-distance-top:0;mso-wrap-distance-right:9pt;mso-wrap-distance-bottom:0;mso-position-horizontal:absolute;mso-position-horizontal-relative:right-margin-area;mso-position-vertical:top;mso-position-vertical-relative:bottom-margin-area;mso-width-percent:9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" o:allowincell="f" stroked="f">
              <v:textbox style="mso-fit-shape-to-text:t" inset="0,,0">
                <w:txbxContent>
                  <w:p w14:paraId="00B52051" w14:textId="77777777" w:rsidR="000E2237" w:rsidRDefault="000E2237">
                    <w:pPr>
                      <w:pBdr>
                        <w:top w:val="single" w:sz="4" w:space="1" w:color="D8D8D8" w:themeColor="background1" w:themeShade="D8"/>
                      </w:pBdr>
                    </w:pPr>
                    <w:r>
                      <w:rPr>
                        <w:rFonts w:hint="eastAsia"/>
                      </w:rPr>
                      <w:t>S</w:t>
                    </w:r>
                    <w:r>
                      <w:t xml:space="preserve"> </w:t>
                    </w:r>
                    <w:r>
                      <w:fldChar w:fldCharType="begin"/>
                    </w:r>
                    <w:r>
                      <w:instrText xml:space="preserve"> PAGE   \* MERGEFORMAT </w:instrText>
                    </w:r>
                    <w:r>
                      <w:fldChar w:fldCharType="separate"/>
                    </w:r>
                    <w:r>
                      <w:t>19</w:t>
                    </w:r>
                    <w:r>
                      <w:fldChar w:fldCharType="end"/>
                    </w:r>
                  </w:p>
                </w:txbxContent>
              </v:textbox>
              <w10:wrap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8BCDC" w14:textId="77777777" w:rsidR="008F0A8E" w:rsidRDefault="008F0A8E">
      <w:pPr>
        <w:spacing w:after="0"/>
      </w:pPr>
      <w:r>
        <w:separator/>
      </w:r>
    </w:p>
  </w:footnote>
  <w:footnote w:type="continuationSeparator" w:id="0">
    <w:p w14:paraId="0EF94DF8" w14:textId="77777777" w:rsidR="008F0A8E" w:rsidRDefault="008F0A8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9159A"/>
    <w:multiLevelType w:val="multilevel"/>
    <w:tmpl w:val="0219159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2FA6DDF"/>
    <w:multiLevelType w:val="multilevel"/>
    <w:tmpl w:val="DACC4CB6"/>
    <w:lvl w:ilvl="0">
      <w:start w:val="1"/>
      <w:numFmt w:val="decimal"/>
      <w:lvlText w:val="[%1]"/>
      <w:lvlJc w:val="left"/>
      <w:pPr>
        <w:tabs>
          <w:tab w:val="left" w:pos="227"/>
        </w:tabs>
        <w:ind w:left="227" w:hanging="114"/>
      </w:pPr>
      <w:rPr>
        <w:rFonts w:hint="default"/>
        <w:i w:val="0"/>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378B0CE9"/>
    <w:multiLevelType w:val="multilevel"/>
    <w:tmpl w:val="378B0CE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3C2B0EBB"/>
    <w:multiLevelType w:val="multilevel"/>
    <w:tmpl w:val="3C2B0EBB"/>
    <w:lvl w:ilvl="0">
      <w:start w:val="1"/>
      <w:numFmt w:val="lowerLetter"/>
      <w:pStyle w:val="RSCF01FootnoteAuthorAddress"/>
      <w:lvlText w:val="%1."/>
      <w:lvlJc w:val="left"/>
      <w:pPr>
        <w:ind w:left="3960" w:hanging="360"/>
      </w:pPr>
      <w:rPr>
        <w:rFonts w:ascii="Calibri" w:hAnsi="Calibri" w:hint="default"/>
        <w:b w:val="0"/>
        <w:i/>
        <w:vertAlign w:val="superscript"/>
      </w:rPr>
    </w:lvl>
    <w:lvl w:ilvl="1">
      <w:start w:val="1"/>
      <w:numFmt w:val="lowerLetter"/>
      <w:lvlText w:val="%2."/>
      <w:lvlJc w:val="left"/>
      <w:pPr>
        <w:ind w:left="5040" w:hanging="360"/>
      </w:pPr>
    </w:lvl>
    <w:lvl w:ilvl="2">
      <w:start w:val="1"/>
      <w:numFmt w:val="lowerRoman"/>
      <w:lvlText w:val="%3."/>
      <w:lvlJc w:val="right"/>
      <w:pPr>
        <w:ind w:left="5760" w:hanging="180"/>
      </w:pPr>
    </w:lvl>
    <w:lvl w:ilvl="3">
      <w:start w:val="1"/>
      <w:numFmt w:val="decimal"/>
      <w:lvlText w:val="%4."/>
      <w:lvlJc w:val="left"/>
      <w:pPr>
        <w:ind w:left="6480" w:hanging="360"/>
      </w:pPr>
    </w:lvl>
    <w:lvl w:ilvl="4">
      <w:start w:val="1"/>
      <w:numFmt w:val="lowerLetter"/>
      <w:lvlText w:val="%5."/>
      <w:lvlJc w:val="left"/>
      <w:pPr>
        <w:ind w:left="7200" w:hanging="360"/>
      </w:pPr>
    </w:lvl>
    <w:lvl w:ilvl="5">
      <w:start w:val="1"/>
      <w:numFmt w:val="lowerRoman"/>
      <w:lvlText w:val="%6."/>
      <w:lvlJc w:val="right"/>
      <w:pPr>
        <w:ind w:left="7920" w:hanging="180"/>
      </w:pPr>
    </w:lvl>
    <w:lvl w:ilvl="6">
      <w:start w:val="1"/>
      <w:numFmt w:val="decimal"/>
      <w:lvlText w:val="%7."/>
      <w:lvlJc w:val="left"/>
      <w:pPr>
        <w:ind w:left="8640" w:hanging="360"/>
      </w:pPr>
    </w:lvl>
    <w:lvl w:ilvl="7">
      <w:start w:val="1"/>
      <w:numFmt w:val="lowerLetter"/>
      <w:lvlText w:val="%8."/>
      <w:lvlJc w:val="left"/>
      <w:pPr>
        <w:ind w:left="9360" w:hanging="360"/>
      </w:pPr>
    </w:lvl>
    <w:lvl w:ilvl="8">
      <w:start w:val="1"/>
      <w:numFmt w:val="lowerRoman"/>
      <w:lvlText w:val="%9."/>
      <w:lvlJc w:val="right"/>
      <w:pPr>
        <w:ind w:left="10080" w:hanging="180"/>
      </w:pPr>
    </w:lvl>
  </w:abstractNum>
  <w:abstractNum w:abstractNumId="4" w15:restartNumberingAfterBreak="0">
    <w:nsid w:val="40AF4351"/>
    <w:multiLevelType w:val="hybridMultilevel"/>
    <w:tmpl w:val="0E5E688C"/>
    <w:lvl w:ilvl="0" w:tplc="4EE405C2">
      <w:start w:val="1"/>
      <w:numFmt w:val="decimal"/>
      <w:lvlText w:val="[%1]"/>
      <w:lvlJc w:val="left"/>
      <w:pPr>
        <w:ind w:left="720" w:hanging="360"/>
      </w:pPr>
      <w:rPr>
        <w:rFonts w:hint="default"/>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D23075"/>
    <w:multiLevelType w:val="hybridMultilevel"/>
    <w:tmpl w:val="83943D6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810189">
    <w:abstractNumId w:val="3"/>
  </w:num>
  <w:num w:numId="2" w16cid:durableId="1837304540">
    <w:abstractNumId w:val="2"/>
  </w:num>
  <w:num w:numId="3" w16cid:durableId="1430278288">
    <w:abstractNumId w:val="0"/>
  </w:num>
  <w:num w:numId="4" w16cid:durableId="1419592632">
    <w:abstractNumId w:val="1"/>
  </w:num>
  <w:num w:numId="5" w16cid:durableId="1522234583">
    <w:abstractNumId w:val="4"/>
  </w:num>
  <w:num w:numId="6" w16cid:durableId="21204500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171"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eilstein Journals Copy&lt;/Style&gt;&lt;LeftDelim&gt;{&lt;/LeftDelim&gt;&lt;RightDelim&gt;}&lt;/RightDelim&gt;&lt;FontName&gt;Times New Roman&lt;/FontName&gt;&lt;FontSize&gt;24&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0435F0"/>
    <w:rsid w:val="0000112C"/>
    <w:rsid w:val="00002180"/>
    <w:rsid w:val="000023B7"/>
    <w:rsid w:val="0000362D"/>
    <w:rsid w:val="00003926"/>
    <w:rsid w:val="00004F7C"/>
    <w:rsid w:val="00005241"/>
    <w:rsid w:val="00006948"/>
    <w:rsid w:val="00007249"/>
    <w:rsid w:val="00007BC9"/>
    <w:rsid w:val="000105B6"/>
    <w:rsid w:val="000112FC"/>
    <w:rsid w:val="00014DFF"/>
    <w:rsid w:val="00016886"/>
    <w:rsid w:val="00016B98"/>
    <w:rsid w:val="00021D73"/>
    <w:rsid w:val="00023BF3"/>
    <w:rsid w:val="00026430"/>
    <w:rsid w:val="0003153B"/>
    <w:rsid w:val="00034E53"/>
    <w:rsid w:val="00041663"/>
    <w:rsid w:val="00042304"/>
    <w:rsid w:val="000435F0"/>
    <w:rsid w:val="00047329"/>
    <w:rsid w:val="00051A09"/>
    <w:rsid w:val="0005325B"/>
    <w:rsid w:val="0005332F"/>
    <w:rsid w:val="0005675E"/>
    <w:rsid w:val="0006082F"/>
    <w:rsid w:val="00060A75"/>
    <w:rsid w:val="00063819"/>
    <w:rsid w:val="00066371"/>
    <w:rsid w:val="000664D0"/>
    <w:rsid w:val="000669C6"/>
    <w:rsid w:val="00066CAC"/>
    <w:rsid w:val="00066E4F"/>
    <w:rsid w:val="000676FE"/>
    <w:rsid w:val="00071090"/>
    <w:rsid w:val="0007389B"/>
    <w:rsid w:val="00075215"/>
    <w:rsid w:val="00076255"/>
    <w:rsid w:val="0007724C"/>
    <w:rsid w:val="00077C3B"/>
    <w:rsid w:val="00080475"/>
    <w:rsid w:val="000824D1"/>
    <w:rsid w:val="00087232"/>
    <w:rsid w:val="0008769E"/>
    <w:rsid w:val="000902BF"/>
    <w:rsid w:val="000955E0"/>
    <w:rsid w:val="000965AB"/>
    <w:rsid w:val="000965B2"/>
    <w:rsid w:val="000A028D"/>
    <w:rsid w:val="000A0BFF"/>
    <w:rsid w:val="000A46CE"/>
    <w:rsid w:val="000A49B8"/>
    <w:rsid w:val="000A602D"/>
    <w:rsid w:val="000B1C2F"/>
    <w:rsid w:val="000B2D9F"/>
    <w:rsid w:val="000B320A"/>
    <w:rsid w:val="000B4C48"/>
    <w:rsid w:val="000B4EC7"/>
    <w:rsid w:val="000B73CE"/>
    <w:rsid w:val="000B7EB2"/>
    <w:rsid w:val="000B7F20"/>
    <w:rsid w:val="000C0AA4"/>
    <w:rsid w:val="000C147B"/>
    <w:rsid w:val="000C2C75"/>
    <w:rsid w:val="000C3C69"/>
    <w:rsid w:val="000C7233"/>
    <w:rsid w:val="000D2DF7"/>
    <w:rsid w:val="000D4A34"/>
    <w:rsid w:val="000D67A1"/>
    <w:rsid w:val="000D7F60"/>
    <w:rsid w:val="000E124E"/>
    <w:rsid w:val="000E2237"/>
    <w:rsid w:val="000E2A80"/>
    <w:rsid w:val="000E36DF"/>
    <w:rsid w:val="000E3AD5"/>
    <w:rsid w:val="000E7235"/>
    <w:rsid w:val="000E7762"/>
    <w:rsid w:val="000F185B"/>
    <w:rsid w:val="000F2936"/>
    <w:rsid w:val="000F2AFC"/>
    <w:rsid w:val="000F2E82"/>
    <w:rsid w:val="000F4A62"/>
    <w:rsid w:val="000F4E22"/>
    <w:rsid w:val="00101361"/>
    <w:rsid w:val="001032A6"/>
    <w:rsid w:val="0010391F"/>
    <w:rsid w:val="00103FA3"/>
    <w:rsid w:val="00104D19"/>
    <w:rsid w:val="00105F9C"/>
    <w:rsid w:val="0010653D"/>
    <w:rsid w:val="001073BD"/>
    <w:rsid w:val="00111DCE"/>
    <w:rsid w:val="00112FF1"/>
    <w:rsid w:val="00113DFE"/>
    <w:rsid w:val="0011541D"/>
    <w:rsid w:val="0011599A"/>
    <w:rsid w:val="0011738C"/>
    <w:rsid w:val="00117CAE"/>
    <w:rsid w:val="00120FDA"/>
    <w:rsid w:val="001211BA"/>
    <w:rsid w:val="001263F8"/>
    <w:rsid w:val="001312E6"/>
    <w:rsid w:val="00131A86"/>
    <w:rsid w:val="0013215D"/>
    <w:rsid w:val="00133A13"/>
    <w:rsid w:val="001348EB"/>
    <w:rsid w:val="00140D5D"/>
    <w:rsid w:val="00144C27"/>
    <w:rsid w:val="00147665"/>
    <w:rsid w:val="00147E48"/>
    <w:rsid w:val="00160E0C"/>
    <w:rsid w:val="00161882"/>
    <w:rsid w:val="001625A4"/>
    <w:rsid w:val="00166502"/>
    <w:rsid w:val="00171426"/>
    <w:rsid w:val="00174880"/>
    <w:rsid w:val="00174CDC"/>
    <w:rsid w:val="0017528F"/>
    <w:rsid w:val="00175555"/>
    <w:rsid w:val="00175D47"/>
    <w:rsid w:val="001829A7"/>
    <w:rsid w:val="00184A98"/>
    <w:rsid w:val="001859B6"/>
    <w:rsid w:val="00186A29"/>
    <w:rsid w:val="00187F70"/>
    <w:rsid w:val="00191DF3"/>
    <w:rsid w:val="0019229A"/>
    <w:rsid w:val="00192E1D"/>
    <w:rsid w:val="00193793"/>
    <w:rsid w:val="00194A0E"/>
    <w:rsid w:val="00194ED0"/>
    <w:rsid w:val="00195E1E"/>
    <w:rsid w:val="00196240"/>
    <w:rsid w:val="001965F4"/>
    <w:rsid w:val="00196E94"/>
    <w:rsid w:val="001A21D4"/>
    <w:rsid w:val="001A26A2"/>
    <w:rsid w:val="001A6555"/>
    <w:rsid w:val="001A6C6F"/>
    <w:rsid w:val="001A7719"/>
    <w:rsid w:val="001B3C2F"/>
    <w:rsid w:val="001B3EC6"/>
    <w:rsid w:val="001B42B3"/>
    <w:rsid w:val="001B470B"/>
    <w:rsid w:val="001B623C"/>
    <w:rsid w:val="001B742B"/>
    <w:rsid w:val="001C1B10"/>
    <w:rsid w:val="001C32B9"/>
    <w:rsid w:val="001C4B46"/>
    <w:rsid w:val="001C597C"/>
    <w:rsid w:val="001C59FE"/>
    <w:rsid w:val="001C6D18"/>
    <w:rsid w:val="001C7F43"/>
    <w:rsid w:val="001D260E"/>
    <w:rsid w:val="001D269C"/>
    <w:rsid w:val="001D33FE"/>
    <w:rsid w:val="001D63DC"/>
    <w:rsid w:val="001D6C69"/>
    <w:rsid w:val="001E006B"/>
    <w:rsid w:val="001E29AC"/>
    <w:rsid w:val="001E4225"/>
    <w:rsid w:val="001E4DC8"/>
    <w:rsid w:val="001E6BD5"/>
    <w:rsid w:val="001E6D81"/>
    <w:rsid w:val="001E6E1A"/>
    <w:rsid w:val="001F1559"/>
    <w:rsid w:val="001F5817"/>
    <w:rsid w:val="001F6384"/>
    <w:rsid w:val="001F662D"/>
    <w:rsid w:val="001F7928"/>
    <w:rsid w:val="001F7B5D"/>
    <w:rsid w:val="00202039"/>
    <w:rsid w:val="00203729"/>
    <w:rsid w:val="0020603E"/>
    <w:rsid w:val="00207521"/>
    <w:rsid w:val="002103AD"/>
    <w:rsid w:val="00210C34"/>
    <w:rsid w:val="00211DB0"/>
    <w:rsid w:val="00212640"/>
    <w:rsid w:val="00215196"/>
    <w:rsid w:val="0021591D"/>
    <w:rsid w:val="002204E8"/>
    <w:rsid w:val="0022118D"/>
    <w:rsid w:val="00223CD1"/>
    <w:rsid w:val="002255E0"/>
    <w:rsid w:val="002272F8"/>
    <w:rsid w:val="00227B3D"/>
    <w:rsid w:val="00232F78"/>
    <w:rsid w:val="0023681C"/>
    <w:rsid w:val="0023755E"/>
    <w:rsid w:val="00237D48"/>
    <w:rsid w:val="00241C36"/>
    <w:rsid w:val="0024555A"/>
    <w:rsid w:val="00246E48"/>
    <w:rsid w:val="00251DC7"/>
    <w:rsid w:val="00252B2C"/>
    <w:rsid w:val="0025330B"/>
    <w:rsid w:val="002541F0"/>
    <w:rsid w:val="00254248"/>
    <w:rsid w:val="00256A87"/>
    <w:rsid w:val="002663DB"/>
    <w:rsid w:val="00266864"/>
    <w:rsid w:val="00266B96"/>
    <w:rsid w:val="0027115B"/>
    <w:rsid w:val="00272FCA"/>
    <w:rsid w:val="002732C1"/>
    <w:rsid w:val="00274349"/>
    <w:rsid w:val="0027462D"/>
    <w:rsid w:val="00274883"/>
    <w:rsid w:val="002752FA"/>
    <w:rsid w:val="0027697A"/>
    <w:rsid w:val="00277078"/>
    <w:rsid w:val="00280201"/>
    <w:rsid w:val="00280EC1"/>
    <w:rsid w:val="002815B7"/>
    <w:rsid w:val="0028243F"/>
    <w:rsid w:val="00286535"/>
    <w:rsid w:val="00293092"/>
    <w:rsid w:val="00294C3C"/>
    <w:rsid w:val="002A1DF8"/>
    <w:rsid w:val="002A2527"/>
    <w:rsid w:val="002A46A5"/>
    <w:rsid w:val="002A57CA"/>
    <w:rsid w:val="002A6A3A"/>
    <w:rsid w:val="002A6DF0"/>
    <w:rsid w:val="002A7416"/>
    <w:rsid w:val="002B16F2"/>
    <w:rsid w:val="002B30D9"/>
    <w:rsid w:val="002B7EA3"/>
    <w:rsid w:val="002C1013"/>
    <w:rsid w:val="002C1521"/>
    <w:rsid w:val="002C4F32"/>
    <w:rsid w:val="002C5342"/>
    <w:rsid w:val="002C54E7"/>
    <w:rsid w:val="002D0424"/>
    <w:rsid w:val="002D3FF6"/>
    <w:rsid w:val="002D4041"/>
    <w:rsid w:val="002D7BB2"/>
    <w:rsid w:val="002E0495"/>
    <w:rsid w:val="002E20EE"/>
    <w:rsid w:val="002E24C8"/>
    <w:rsid w:val="002E279C"/>
    <w:rsid w:val="002E3360"/>
    <w:rsid w:val="002E391E"/>
    <w:rsid w:val="002E423D"/>
    <w:rsid w:val="002E6155"/>
    <w:rsid w:val="002E75C6"/>
    <w:rsid w:val="002F1BCA"/>
    <w:rsid w:val="002F2053"/>
    <w:rsid w:val="002F2DEE"/>
    <w:rsid w:val="002F5F2D"/>
    <w:rsid w:val="003008E7"/>
    <w:rsid w:val="00304803"/>
    <w:rsid w:val="0030793E"/>
    <w:rsid w:val="00307A0D"/>
    <w:rsid w:val="00311255"/>
    <w:rsid w:val="00311C06"/>
    <w:rsid w:val="00314E2D"/>
    <w:rsid w:val="0031578F"/>
    <w:rsid w:val="00316345"/>
    <w:rsid w:val="00321233"/>
    <w:rsid w:val="0032161B"/>
    <w:rsid w:val="00323BAF"/>
    <w:rsid w:val="00324C83"/>
    <w:rsid w:val="00325401"/>
    <w:rsid w:val="00330290"/>
    <w:rsid w:val="003308AD"/>
    <w:rsid w:val="00331F60"/>
    <w:rsid w:val="003321F7"/>
    <w:rsid w:val="003341B6"/>
    <w:rsid w:val="00334669"/>
    <w:rsid w:val="0033572D"/>
    <w:rsid w:val="003368E0"/>
    <w:rsid w:val="00337CA4"/>
    <w:rsid w:val="00342CAA"/>
    <w:rsid w:val="00343AAB"/>
    <w:rsid w:val="00343B82"/>
    <w:rsid w:val="00344CFE"/>
    <w:rsid w:val="00345453"/>
    <w:rsid w:val="0034613B"/>
    <w:rsid w:val="00353669"/>
    <w:rsid w:val="003556D5"/>
    <w:rsid w:val="003557A8"/>
    <w:rsid w:val="00360D83"/>
    <w:rsid w:val="0036582E"/>
    <w:rsid w:val="00366AA2"/>
    <w:rsid w:val="00370D1C"/>
    <w:rsid w:val="003720C7"/>
    <w:rsid w:val="00373335"/>
    <w:rsid w:val="00374086"/>
    <w:rsid w:val="00375713"/>
    <w:rsid w:val="00375DE3"/>
    <w:rsid w:val="00376D01"/>
    <w:rsid w:val="00381778"/>
    <w:rsid w:val="0038288A"/>
    <w:rsid w:val="00386B8A"/>
    <w:rsid w:val="003877EC"/>
    <w:rsid w:val="003910E8"/>
    <w:rsid w:val="00392AAF"/>
    <w:rsid w:val="00392D77"/>
    <w:rsid w:val="00395022"/>
    <w:rsid w:val="003951AB"/>
    <w:rsid w:val="003968FD"/>
    <w:rsid w:val="0039726D"/>
    <w:rsid w:val="003978A7"/>
    <w:rsid w:val="003A2E38"/>
    <w:rsid w:val="003A45E8"/>
    <w:rsid w:val="003A479D"/>
    <w:rsid w:val="003B0945"/>
    <w:rsid w:val="003B0FCC"/>
    <w:rsid w:val="003B1383"/>
    <w:rsid w:val="003B33C2"/>
    <w:rsid w:val="003B4E8C"/>
    <w:rsid w:val="003B798C"/>
    <w:rsid w:val="003C21A2"/>
    <w:rsid w:val="003C2692"/>
    <w:rsid w:val="003C3D88"/>
    <w:rsid w:val="003C5429"/>
    <w:rsid w:val="003C5970"/>
    <w:rsid w:val="003C65BE"/>
    <w:rsid w:val="003C6876"/>
    <w:rsid w:val="003C7067"/>
    <w:rsid w:val="003C77FD"/>
    <w:rsid w:val="003D2520"/>
    <w:rsid w:val="003D27FF"/>
    <w:rsid w:val="003D3269"/>
    <w:rsid w:val="003D4C58"/>
    <w:rsid w:val="003E25A6"/>
    <w:rsid w:val="003E2BE4"/>
    <w:rsid w:val="00404147"/>
    <w:rsid w:val="00404D63"/>
    <w:rsid w:val="00405F3C"/>
    <w:rsid w:val="0040655D"/>
    <w:rsid w:val="004077E8"/>
    <w:rsid w:val="00410A06"/>
    <w:rsid w:val="004114B4"/>
    <w:rsid w:val="004123D1"/>
    <w:rsid w:val="00413DC9"/>
    <w:rsid w:val="00416E92"/>
    <w:rsid w:val="004172B3"/>
    <w:rsid w:val="0042135E"/>
    <w:rsid w:val="00421DCE"/>
    <w:rsid w:val="00424759"/>
    <w:rsid w:val="00424DB5"/>
    <w:rsid w:val="00425145"/>
    <w:rsid w:val="004258CD"/>
    <w:rsid w:val="00425BBE"/>
    <w:rsid w:val="00430631"/>
    <w:rsid w:val="00430D9F"/>
    <w:rsid w:val="00430EC9"/>
    <w:rsid w:val="0043284E"/>
    <w:rsid w:val="004330F3"/>
    <w:rsid w:val="004332A8"/>
    <w:rsid w:val="00434F3A"/>
    <w:rsid w:val="0044477F"/>
    <w:rsid w:val="00444C0F"/>
    <w:rsid w:val="00446019"/>
    <w:rsid w:val="0044633D"/>
    <w:rsid w:val="00447787"/>
    <w:rsid w:val="00447DFF"/>
    <w:rsid w:val="004522D0"/>
    <w:rsid w:val="0045282D"/>
    <w:rsid w:val="00452B4C"/>
    <w:rsid w:val="00454062"/>
    <w:rsid w:val="00454ECC"/>
    <w:rsid w:val="0045659E"/>
    <w:rsid w:val="00456F09"/>
    <w:rsid w:val="0045737B"/>
    <w:rsid w:val="00462039"/>
    <w:rsid w:val="004623F9"/>
    <w:rsid w:val="00462478"/>
    <w:rsid w:val="00462990"/>
    <w:rsid w:val="00464828"/>
    <w:rsid w:val="004660D6"/>
    <w:rsid w:val="00466376"/>
    <w:rsid w:val="0046676A"/>
    <w:rsid w:val="00471497"/>
    <w:rsid w:val="00471851"/>
    <w:rsid w:val="00473203"/>
    <w:rsid w:val="00473532"/>
    <w:rsid w:val="00473F85"/>
    <w:rsid w:val="00482802"/>
    <w:rsid w:val="00483053"/>
    <w:rsid w:val="00483504"/>
    <w:rsid w:val="00486453"/>
    <w:rsid w:val="00486D37"/>
    <w:rsid w:val="0049328D"/>
    <w:rsid w:val="00494BD2"/>
    <w:rsid w:val="004A4C65"/>
    <w:rsid w:val="004A4F2A"/>
    <w:rsid w:val="004A5E5B"/>
    <w:rsid w:val="004A6C7F"/>
    <w:rsid w:val="004B095D"/>
    <w:rsid w:val="004B188B"/>
    <w:rsid w:val="004B37CB"/>
    <w:rsid w:val="004B3C87"/>
    <w:rsid w:val="004B4641"/>
    <w:rsid w:val="004C0AF8"/>
    <w:rsid w:val="004C1FAD"/>
    <w:rsid w:val="004C4D7A"/>
    <w:rsid w:val="004C5D29"/>
    <w:rsid w:val="004C7A93"/>
    <w:rsid w:val="004D05E1"/>
    <w:rsid w:val="004D1A07"/>
    <w:rsid w:val="004D3C8E"/>
    <w:rsid w:val="004D4080"/>
    <w:rsid w:val="004D46C9"/>
    <w:rsid w:val="004D622D"/>
    <w:rsid w:val="004D783E"/>
    <w:rsid w:val="004E470F"/>
    <w:rsid w:val="004E4C6F"/>
    <w:rsid w:val="004E7A14"/>
    <w:rsid w:val="004E7E7E"/>
    <w:rsid w:val="004F0231"/>
    <w:rsid w:val="004F426D"/>
    <w:rsid w:val="004F546C"/>
    <w:rsid w:val="00500FAD"/>
    <w:rsid w:val="00502E84"/>
    <w:rsid w:val="00504E81"/>
    <w:rsid w:val="00507834"/>
    <w:rsid w:val="00510E94"/>
    <w:rsid w:val="00511B5C"/>
    <w:rsid w:val="00512CF7"/>
    <w:rsid w:val="00513392"/>
    <w:rsid w:val="00514009"/>
    <w:rsid w:val="00520355"/>
    <w:rsid w:val="00520EA8"/>
    <w:rsid w:val="00521966"/>
    <w:rsid w:val="00523283"/>
    <w:rsid w:val="00523D1E"/>
    <w:rsid w:val="00525EF3"/>
    <w:rsid w:val="0052613B"/>
    <w:rsid w:val="00531503"/>
    <w:rsid w:val="00531A3A"/>
    <w:rsid w:val="005359C7"/>
    <w:rsid w:val="005359EC"/>
    <w:rsid w:val="005401FC"/>
    <w:rsid w:val="00542F32"/>
    <w:rsid w:val="0054435C"/>
    <w:rsid w:val="00544463"/>
    <w:rsid w:val="00545EBF"/>
    <w:rsid w:val="00546A4D"/>
    <w:rsid w:val="00546B84"/>
    <w:rsid w:val="00550E55"/>
    <w:rsid w:val="005522A6"/>
    <w:rsid w:val="0055308D"/>
    <w:rsid w:val="00553339"/>
    <w:rsid w:val="00553888"/>
    <w:rsid w:val="00554503"/>
    <w:rsid w:val="00560573"/>
    <w:rsid w:val="00561634"/>
    <w:rsid w:val="00561CDA"/>
    <w:rsid w:val="00563669"/>
    <w:rsid w:val="00564762"/>
    <w:rsid w:val="00564E3F"/>
    <w:rsid w:val="00566D47"/>
    <w:rsid w:val="00567FE3"/>
    <w:rsid w:val="0057187D"/>
    <w:rsid w:val="00572923"/>
    <w:rsid w:val="00572929"/>
    <w:rsid w:val="00574599"/>
    <w:rsid w:val="005753D9"/>
    <w:rsid w:val="005772DD"/>
    <w:rsid w:val="0057774F"/>
    <w:rsid w:val="00577AB7"/>
    <w:rsid w:val="00577D05"/>
    <w:rsid w:val="0058004E"/>
    <w:rsid w:val="0058274B"/>
    <w:rsid w:val="005847C7"/>
    <w:rsid w:val="0058575F"/>
    <w:rsid w:val="005866BC"/>
    <w:rsid w:val="0058682B"/>
    <w:rsid w:val="00586D50"/>
    <w:rsid w:val="00591720"/>
    <w:rsid w:val="00593C4E"/>
    <w:rsid w:val="00594031"/>
    <w:rsid w:val="00594542"/>
    <w:rsid w:val="0059496E"/>
    <w:rsid w:val="005972BD"/>
    <w:rsid w:val="005B0675"/>
    <w:rsid w:val="005B3210"/>
    <w:rsid w:val="005B7A32"/>
    <w:rsid w:val="005C07B3"/>
    <w:rsid w:val="005C2996"/>
    <w:rsid w:val="005C29C5"/>
    <w:rsid w:val="005C531F"/>
    <w:rsid w:val="005C5B49"/>
    <w:rsid w:val="005C633B"/>
    <w:rsid w:val="005C7F00"/>
    <w:rsid w:val="005D1AA3"/>
    <w:rsid w:val="005D1C52"/>
    <w:rsid w:val="005D1DC6"/>
    <w:rsid w:val="005D47E1"/>
    <w:rsid w:val="005E05AC"/>
    <w:rsid w:val="005E0807"/>
    <w:rsid w:val="005E090F"/>
    <w:rsid w:val="005E34FA"/>
    <w:rsid w:val="005E3C03"/>
    <w:rsid w:val="005E4567"/>
    <w:rsid w:val="005E4C38"/>
    <w:rsid w:val="005E4C43"/>
    <w:rsid w:val="005E521C"/>
    <w:rsid w:val="005E60A0"/>
    <w:rsid w:val="005E705B"/>
    <w:rsid w:val="005E7604"/>
    <w:rsid w:val="005F199D"/>
    <w:rsid w:val="005F3AEC"/>
    <w:rsid w:val="005F7E7B"/>
    <w:rsid w:val="006008B4"/>
    <w:rsid w:val="00602C0F"/>
    <w:rsid w:val="00603253"/>
    <w:rsid w:val="00603F5E"/>
    <w:rsid w:val="0060493E"/>
    <w:rsid w:val="006067ED"/>
    <w:rsid w:val="00610A00"/>
    <w:rsid w:val="00610D96"/>
    <w:rsid w:val="00611451"/>
    <w:rsid w:val="00614B88"/>
    <w:rsid w:val="00614E43"/>
    <w:rsid w:val="00615269"/>
    <w:rsid w:val="00616D90"/>
    <w:rsid w:val="00616F73"/>
    <w:rsid w:val="00617E20"/>
    <w:rsid w:val="00617F6B"/>
    <w:rsid w:val="0062342A"/>
    <w:rsid w:val="006260B0"/>
    <w:rsid w:val="00626303"/>
    <w:rsid w:val="00626794"/>
    <w:rsid w:val="00633E96"/>
    <w:rsid w:val="0063400E"/>
    <w:rsid w:val="00634FD3"/>
    <w:rsid w:val="00636B73"/>
    <w:rsid w:val="00640C46"/>
    <w:rsid w:val="0064172F"/>
    <w:rsid w:val="00641A4A"/>
    <w:rsid w:val="00641F55"/>
    <w:rsid w:val="006423FC"/>
    <w:rsid w:val="006435AF"/>
    <w:rsid w:val="00644404"/>
    <w:rsid w:val="00647F55"/>
    <w:rsid w:val="006534E1"/>
    <w:rsid w:val="0065379B"/>
    <w:rsid w:val="00654924"/>
    <w:rsid w:val="00655C06"/>
    <w:rsid w:val="00661AA8"/>
    <w:rsid w:val="00665093"/>
    <w:rsid w:val="00666701"/>
    <w:rsid w:val="00666EF1"/>
    <w:rsid w:val="00667A1C"/>
    <w:rsid w:val="00667F57"/>
    <w:rsid w:val="00670848"/>
    <w:rsid w:val="00670F20"/>
    <w:rsid w:val="00672D3D"/>
    <w:rsid w:val="0067323B"/>
    <w:rsid w:val="00673501"/>
    <w:rsid w:val="0068121E"/>
    <w:rsid w:val="00683760"/>
    <w:rsid w:val="00684B7F"/>
    <w:rsid w:val="00685703"/>
    <w:rsid w:val="006868EC"/>
    <w:rsid w:val="00686D3C"/>
    <w:rsid w:val="006913C8"/>
    <w:rsid w:val="006922AF"/>
    <w:rsid w:val="00695E3C"/>
    <w:rsid w:val="0069698C"/>
    <w:rsid w:val="006A1B18"/>
    <w:rsid w:val="006A1D09"/>
    <w:rsid w:val="006A250D"/>
    <w:rsid w:val="006A2CA1"/>
    <w:rsid w:val="006A2CD0"/>
    <w:rsid w:val="006A6E20"/>
    <w:rsid w:val="006A7AE3"/>
    <w:rsid w:val="006B0AD3"/>
    <w:rsid w:val="006B113E"/>
    <w:rsid w:val="006B155B"/>
    <w:rsid w:val="006B19A2"/>
    <w:rsid w:val="006B5725"/>
    <w:rsid w:val="006C1160"/>
    <w:rsid w:val="006C20E4"/>
    <w:rsid w:val="006C3B78"/>
    <w:rsid w:val="006C466A"/>
    <w:rsid w:val="006C6798"/>
    <w:rsid w:val="006C7E5D"/>
    <w:rsid w:val="006D1129"/>
    <w:rsid w:val="006D29DD"/>
    <w:rsid w:val="006D3565"/>
    <w:rsid w:val="006D6A6E"/>
    <w:rsid w:val="006D6F87"/>
    <w:rsid w:val="006D7340"/>
    <w:rsid w:val="006E052E"/>
    <w:rsid w:val="006E0AEF"/>
    <w:rsid w:val="006E1AB1"/>
    <w:rsid w:val="006E2AAA"/>
    <w:rsid w:val="006E3AF4"/>
    <w:rsid w:val="006E4CC3"/>
    <w:rsid w:val="006E55EA"/>
    <w:rsid w:val="006E567F"/>
    <w:rsid w:val="006E56D7"/>
    <w:rsid w:val="006E5EF1"/>
    <w:rsid w:val="006E6E80"/>
    <w:rsid w:val="006E6F9F"/>
    <w:rsid w:val="006F0DC7"/>
    <w:rsid w:val="006F4A60"/>
    <w:rsid w:val="006F59D2"/>
    <w:rsid w:val="00703AD3"/>
    <w:rsid w:val="007051FF"/>
    <w:rsid w:val="00706AA2"/>
    <w:rsid w:val="00706B52"/>
    <w:rsid w:val="0071047D"/>
    <w:rsid w:val="007111D7"/>
    <w:rsid w:val="00717855"/>
    <w:rsid w:val="007203E5"/>
    <w:rsid w:val="00720517"/>
    <w:rsid w:val="00724BA4"/>
    <w:rsid w:val="007277D2"/>
    <w:rsid w:val="00727CA4"/>
    <w:rsid w:val="007310DC"/>
    <w:rsid w:val="00731F85"/>
    <w:rsid w:val="00732EC0"/>
    <w:rsid w:val="00734059"/>
    <w:rsid w:val="007343F2"/>
    <w:rsid w:val="00735BD0"/>
    <w:rsid w:val="00735C2D"/>
    <w:rsid w:val="00736D9D"/>
    <w:rsid w:val="007417D7"/>
    <w:rsid w:val="00742603"/>
    <w:rsid w:val="00742A3E"/>
    <w:rsid w:val="007431F0"/>
    <w:rsid w:val="007437A6"/>
    <w:rsid w:val="00756016"/>
    <w:rsid w:val="0075680B"/>
    <w:rsid w:val="007576E3"/>
    <w:rsid w:val="007579BE"/>
    <w:rsid w:val="00757D9D"/>
    <w:rsid w:val="0076132D"/>
    <w:rsid w:val="007620F7"/>
    <w:rsid w:val="00764F18"/>
    <w:rsid w:val="00765FE3"/>
    <w:rsid w:val="00766273"/>
    <w:rsid w:val="007701EF"/>
    <w:rsid w:val="007711B5"/>
    <w:rsid w:val="00775B5F"/>
    <w:rsid w:val="0077639C"/>
    <w:rsid w:val="00777871"/>
    <w:rsid w:val="00777A1D"/>
    <w:rsid w:val="00777DD7"/>
    <w:rsid w:val="007827C4"/>
    <w:rsid w:val="00782C73"/>
    <w:rsid w:val="00785095"/>
    <w:rsid w:val="007854DE"/>
    <w:rsid w:val="00785E81"/>
    <w:rsid w:val="0078760A"/>
    <w:rsid w:val="00787AC2"/>
    <w:rsid w:val="00787CF5"/>
    <w:rsid w:val="0079050B"/>
    <w:rsid w:val="007915CE"/>
    <w:rsid w:val="00792DD5"/>
    <w:rsid w:val="00792F9E"/>
    <w:rsid w:val="007931A9"/>
    <w:rsid w:val="0079664A"/>
    <w:rsid w:val="007A2706"/>
    <w:rsid w:val="007A2CE8"/>
    <w:rsid w:val="007A4E0F"/>
    <w:rsid w:val="007A4E31"/>
    <w:rsid w:val="007A564E"/>
    <w:rsid w:val="007A56A4"/>
    <w:rsid w:val="007A69A5"/>
    <w:rsid w:val="007A771C"/>
    <w:rsid w:val="007B09BA"/>
    <w:rsid w:val="007B0AE1"/>
    <w:rsid w:val="007B1172"/>
    <w:rsid w:val="007B1631"/>
    <w:rsid w:val="007B1977"/>
    <w:rsid w:val="007B4005"/>
    <w:rsid w:val="007B6659"/>
    <w:rsid w:val="007C12C4"/>
    <w:rsid w:val="007C34D9"/>
    <w:rsid w:val="007C5610"/>
    <w:rsid w:val="007C7777"/>
    <w:rsid w:val="007D1CAF"/>
    <w:rsid w:val="007D5F5B"/>
    <w:rsid w:val="007D5FE4"/>
    <w:rsid w:val="007E12C2"/>
    <w:rsid w:val="007E4AF5"/>
    <w:rsid w:val="007E59F6"/>
    <w:rsid w:val="007E653B"/>
    <w:rsid w:val="007E6E5A"/>
    <w:rsid w:val="007F0567"/>
    <w:rsid w:val="007F1396"/>
    <w:rsid w:val="007F468C"/>
    <w:rsid w:val="0080078B"/>
    <w:rsid w:val="00801FC9"/>
    <w:rsid w:val="008024E6"/>
    <w:rsid w:val="008036C8"/>
    <w:rsid w:val="0080380D"/>
    <w:rsid w:val="008056EF"/>
    <w:rsid w:val="0080748E"/>
    <w:rsid w:val="008077F0"/>
    <w:rsid w:val="008119CF"/>
    <w:rsid w:val="008120D2"/>
    <w:rsid w:val="00812628"/>
    <w:rsid w:val="0081319E"/>
    <w:rsid w:val="00813823"/>
    <w:rsid w:val="00815F0F"/>
    <w:rsid w:val="00816E20"/>
    <w:rsid w:val="0081791A"/>
    <w:rsid w:val="00821F32"/>
    <w:rsid w:val="00830683"/>
    <w:rsid w:val="00830F7E"/>
    <w:rsid w:val="0083229B"/>
    <w:rsid w:val="00832C05"/>
    <w:rsid w:val="00833917"/>
    <w:rsid w:val="00833F90"/>
    <w:rsid w:val="008352A4"/>
    <w:rsid w:val="008360CB"/>
    <w:rsid w:val="00841833"/>
    <w:rsid w:val="00841ABC"/>
    <w:rsid w:val="00844A94"/>
    <w:rsid w:val="00845609"/>
    <w:rsid w:val="008460E1"/>
    <w:rsid w:val="008463BA"/>
    <w:rsid w:val="008468EA"/>
    <w:rsid w:val="00846C30"/>
    <w:rsid w:val="00847C3C"/>
    <w:rsid w:val="00852C2B"/>
    <w:rsid w:val="008547C3"/>
    <w:rsid w:val="00854A57"/>
    <w:rsid w:val="00854EEF"/>
    <w:rsid w:val="008560EA"/>
    <w:rsid w:val="00861B1C"/>
    <w:rsid w:val="00863883"/>
    <w:rsid w:val="00864A87"/>
    <w:rsid w:val="00864C46"/>
    <w:rsid w:val="00865533"/>
    <w:rsid w:val="008675E0"/>
    <w:rsid w:val="00867CB3"/>
    <w:rsid w:val="0087032F"/>
    <w:rsid w:val="008707A7"/>
    <w:rsid w:val="00877F25"/>
    <w:rsid w:val="008814E9"/>
    <w:rsid w:val="00881765"/>
    <w:rsid w:val="0088306B"/>
    <w:rsid w:val="0088375D"/>
    <w:rsid w:val="00883D36"/>
    <w:rsid w:val="00884C9B"/>
    <w:rsid w:val="0088550B"/>
    <w:rsid w:val="00885E61"/>
    <w:rsid w:val="00887765"/>
    <w:rsid w:val="00896F23"/>
    <w:rsid w:val="00897D2F"/>
    <w:rsid w:val="008A1AC4"/>
    <w:rsid w:val="008A2DC2"/>
    <w:rsid w:val="008A44B0"/>
    <w:rsid w:val="008A7723"/>
    <w:rsid w:val="008B017A"/>
    <w:rsid w:val="008B21DE"/>
    <w:rsid w:val="008B33C3"/>
    <w:rsid w:val="008C37AF"/>
    <w:rsid w:val="008C5BC2"/>
    <w:rsid w:val="008C6338"/>
    <w:rsid w:val="008D36D4"/>
    <w:rsid w:val="008D4A2B"/>
    <w:rsid w:val="008D5F53"/>
    <w:rsid w:val="008E0583"/>
    <w:rsid w:val="008E16C7"/>
    <w:rsid w:val="008E22DB"/>
    <w:rsid w:val="008E3711"/>
    <w:rsid w:val="008E4EBA"/>
    <w:rsid w:val="008E6D77"/>
    <w:rsid w:val="008E7F66"/>
    <w:rsid w:val="008F0A8E"/>
    <w:rsid w:val="008F18F9"/>
    <w:rsid w:val="008F2A5F"/>
    <w:rsid w:val="008F3777"/>
    <w:rsid w:val="008F7642"/>
    <w:rsid w:val="009023EE"/>
    <w:rsid w:val="00904AD6"/>
    <w:rsid w:val="009065C6"/>
    <w:rsid w:val="00906607"/>
    <w:rsid w:val="00907DAC"/>
    <w:rsid w:val="00913840"/>
    <w:rsid w:val="009220D2"/>
    <w:rsid w:val="00925805"/>
    <w:rsid w:val="009269B1"/>
    <w:rsid w:val="0092773E"/>
    <w:rsid w:val="0093282D"/>
    <w:rsid w:val="00941059"/>
    <w:rsid w:val="00941CF1"/>
    <w:rsid w:val="009500F3"/>
    <w:rsid w:val="00953394"/>
    <w:rsid w:val="009534D9"/>
    <w:rsid w:val="00955071"/>
    <w:rsid w:val="00962665"/>
    <w:rsid w:val="00965333"/>
    <w:rsid w:val="00965D46"/>
    <w:rsid w:val="0096685D"/>
    <w:rsid w:val="009716A3"/>
    <w:rsid w:val="0097295C"/>
    <w:rsid w:val="00973A47"/>
    <w:rsid w:val="00974367"/>
    <w:rsid w:val="0098082A"/>
    <w:rsid w:val="00982AF5"/>
    <w:rsid w:val="009837B9"/>
    <w:rsid w:val="00983CE7"/>
    <w:rsid w:val="009841DA"/>
    <w:rsid w:val="009868A7"/>
    <w:rsid w:val="00991E21"/>
    <w:rsid w:val="00992FAC"/>
    <w:rsid w:val="009A036E"/>
    <w:rsid w:val="009A4164"/>
    <w:rsid w:val="009A4B7D"/>
    <w:rsid w:val="009A5106"/>
    <w:rsid w:val="009B1844"/>
    <w:rsid w:val="009B41AD"/>
    <w:rsid w:val="009B5ECC"/>
    <w:rsid w:val="009C0B31"/>
    <w:rsid w:val="009C1224"/>
    <w:rsid w:val="009C2283"/>
    <w:rsid w:val="009C2743"/>
    <w:rsid w:val="009C2CCF"/>
    <w:rsid w:val="009C4E31"/>
    <w:rsid w:val="009C5012"/>
    <w:rsid w:val="009C52AC"/>
    <w:rsid w:val="009C6414"/>
    <w:rsid w:val="009C75BB"/>
    <w:rsid w:val="009D0843"/>
    <w:rsid w:val="009D0A55"/>
    <w:rsid w:val="009D23F8"/>
    <w:rsid w:val="009D2776"/>
    <w:rsid w:val="009D4690"/>
    <w:rsid w:val="009D51CF"/>
    <w:rsid w:val="009D7DB4"/>
    <w:rsid w:val="009E15E9"/>
    <w:rsid w:val="009E160D"/>
    <w:rsid w:val="009E2E34"/>
    <w:rsid w:val="009E34A3"/>
    <w:rsid w:val="009E4AD8"/>
    <w:rsid w:val="009E674C"/>
    <w:rsid w:val="009F051D"/>
    <w:rsid w:val="009F1891"/>
    <w:rsid w:val="009F19AA"/>
    <w:rsid w:val="009F3679"/>
    <w:rsid w:val="009F3D88"/>
    <w:rsid w:val="009F3DF1"/>
    <w:rsid w:val="00A00F52"/>
    <w:rsid w:val="00A032F3"/>
    <w:rsid w:val="00A05C00"/>
    <w:rsid w:val="00A07681"/>
    <w:rsid w:val="00A108C3"/>
    <w:rsid w:val="00A11B44"/>
    <w:rsid w:val="00A11EC7"/>
    <w:rsid w:val="00A12302"/>
    <w:rsid w:val="00A14670"/>
    <w:rsid w:val="00A16098"/>
    <w:rsid w:val="00A2074C"/>
    <w:rsid w:val="00A20AA7"/>
    <w:rsid w:val="00A2165D"/>
    <w:rsid w:val="00A23130"/>
    <w:rsid w:val="00A2438B"/>
    <w:rsid w:val="00A24630"/>
    <w:rsid w:val="00A24D80"/>
    <w:rsid w:val="00A27B64"/>
    <w:rsid w:val="00A30CC6"/>
    <w:rsid w:val="00A30EDE"/>
    <w:rsid w:val="00A3663E"/>
    <w:rsid w:val="00A37FD8"/>
    <w:rsid w:val="00A405EA"/>
    <w:rsid w:val="00A4164C"/>
    <w:rsid w:val="00A41D23"/>
    <w:rsid w:val="00A42557"/>
    <w:rsid w:val="00A45D60"/>
    <w:rsid w:val="00A4749F"/>
    <w:rsid w:val="00A479B3"/>
    <w:rsid w:val="00A5235A"/>
    <w:rsid w:val="00A54961"/>
    <w:rsid w:val="00A5526A"/>
    <w:rsid w:val="00A55C4B"/>
    <w:rsid w:val="00A55F49"/>
    <w:rsid w:val="00A5662D"/>
    <w:rsid w:val="00A61975"/>
    <w:rsid w:val="00A62B5F"/>
    <w:rsid w:val="00A63737"/>
    <w:rsid w:val="00A64845"/>
    <w:rsid w:val="00A65C5C"/>
    <w:rsid w:val="00A67E0D"/>
    <w:rsid w:val="00A67EB0"/>
    <w:rsid w:val="00A70834"/>
    <w:rsid w:val="00A708C8"/>
    <w:rsid w:val="00A72023"/>
    <w:rsid w:val="00A723F7"/>
    <w:rsid w:val="00A7356F"/>
    <w:rsid w:val="00A76442"/>
    <w:rsid w:val="00A77D5E"/>
    <w:rsid w:val="00A84AE1"/>
    <w:rsid w:val="00A87C12"/>
    <w:rsid w:val="00A90863"/>
    <w:rsid w:val="00A9235B"/>
    <w:rsid w:val="00A93362"/>
    <w:rsid w:val="00A93514"/>
    <w:rsid w:val="00A93D90"/>
    <w:rsid w:val="00A94042"/>
    <w:rsid w:val="00A9472E"/>
    <w:rsid w:val="00A979F7"/>
    <w:rsid w:val="00AA0F2E"/>
    <w:rsid w:val="00AA116D"/>
    <w:rsid w:val="00AA14E4"/>
    <w:rsid w:val="00AA2BEE"/>
    <w:rsid w:val="00AA5033"/>
    <w:rsid w:val="00AA7E71"/>
    <w:rsid w:val="00AB000C"/>
    <w:rsid w:val="00AB6539"/>
    <w:rsid w:val="00AC2256"/>
    <w:rsid w:val="00AC4AD7"/>
    <w:rsid w:val="00AC7002"/>
    <w:rsid w:val="00AD26AB"/>
    <w:rsid w:val="00AD33E1"/>
    <w:rsid w:val="00AD7C8E"/>
    <w:rsid w:val="00AE049B"/>
    <w:rsid w:val="00AE1BAE"/>
    <w:rsid w:val="00AE3EE5"/>
    <w:rsid w:val="00AE5145"/>
    <w:rsid w:val="00AF4FDF"/>
    <w:rsid w:val="00AF5FC5"/>
    <w:rsid w:val="00AF63CE"/>
    <w:rsid w:val="00B010F7"/>
    <w:rsid w:val="00B03030"/>
    <w:rsid w:val="00B04671"/>
    <w:rsid w:val="00B04A67"/>
    <w:rsid w:val="00B11D8F"/>
    <w:rsid w:val="00B11F18"/>
    <w:rsid w:val="00B120E9"/>
    <w:rsid w:val="00B1478A"/>
    <w:rsid w:val="00B15989"/>
    <w:rsid w:val="00B16B1D"/>
    <w:rsid w:val="00B21957"/>
    <w:rsid w:val="00B2286C"/>
    <w:rsid w:val="00B265C8"/>
    <w:rsid w:val="00B32609"/>
    <w:rsid w:val="00B326F7"/>
    <w:rsid w:val="00B35271"/>
    <w:rsid w:val="00B36410"/>
    <w:rsid w:val="00B45FDB"/>
    <w:rsid w:val="00B46342"/>
    <w:rsid w:val="00B46DD4"/>
    <w:rsid w:val="00B47250"/>
    <w:rsid w:val="00B5477F"/>
    <w:rsid w:val="00B553F8"/>
    <w:rsid w:val="00B571C4"/>
    <w:rsid w:val="00B60A9C"/>
    <w:rsid w:val="00B66D52"/>
    <w:rsid w:val="00B76773"/>
    <w:rsid w:val="00B77739"/>
    <w:rsid w:val="00B77E59"/>
    <w:rsid w:val="00B8532E"/>
    <w:rsid w:val="00B92351"/>
    <w:rsid w:val="00B933E2"/>
    <w:rsid w:val="00B950C9"/>
    <w:rsid w:val="00B9707E"/>
    <w:rsid w:val="00B97EB0"/>
    <w:rsid w:val="00BB0922"/>
    <w:rsid w:val="00BB10E7"/>
    <w:rsid w:val="00BB6A12"/>
    <w:rsid w:val="00BB7957"/>
    <w:rsid w:val="00BC042D"/>
    <w:rsid w:val="00BC0774"/>
    <w:rsid w:val="00BC1813"/>
    <w:rsid w:val="00BC205F"/>
    <w:rsid w:val="00BC3E00"/>
    <w:rsid w:val="00BC3F4F"/>
    <w:rsid w:val="00BC4E31"/>
    <w:rsid w:val="00BD3CD5"/>
    <w:rsid w:val="00BD5852"/>
    <w:rsid w:val="00BD7981"/>
    <w:rsid w:val="00BE03BC"/>
    <w:rsid w:val="00BE0657"/>
    <w:rsid w:val="00BE1392"/>
    <w:rsid w:val="00BE2778"/>
    <w:rsid w:val="00BE3300"/>
    <w:rsid w:val="00BE3F7C"/>
    <w:rsid w:val="00BE6A25"/>
    <w:rsid w:val="00BF1F7E"/>
    <w:rsid w:val="00BF59A0"/>
    <w:rsid w:val="00BF69C2"/>
    <w:rsid w:val="00C0017E"/>
    <w:rsid w:val="00C00B51"/>
    <w:rsid w:val="00C02BF9"/>
    <w:rsid w:val="00C03EEF"/>
    <w:rsid w:val="00C04A9C"/>
    <w:rsid w:val="00C07B41"/>
    <w:rsid w:val="00C07D5D"/>
    <w:rsid w:val="00C11335"/>
    <w:rsid w:val="00C12CC1"/>
    <w:rsid w:val="00C156BA"/>
    <w:rsid w:val="00C15F5A"/>
    <w:rsid w:val="00C16A22"/>
    <w:rsid w:val="00C206F2"/>
    <w:rsid w:val="00C21A8B"/>
    <w:rsid w:val="00C2642B"/>
    <w:rsid w:val="00C27D6E"/>
    <w:rsid w:val="00C30902"/>
    <w:rsid w:val="00C31A88"/>
    <w:rsid w:val="00C32C85"/>
    <w:rsid w:val="00C33A49"/>
    <w:rsid w:val="00C33A7D"/>
    <w:rsid w:val="00C35F84"/>
    <w:rsid w:val="00C36FFD"/>
    <w:rsid w:val="00C46A41"/>
    <w:rsid w:val="00C51ECA"/>
    <w:rsid w:val="00C525D9"/>
    <w:rsid w:val="00C52EA4"/>
    <w:rsid w:val="00C53998"/>
    <w:rsid w:val="00C54572"/>
    <w:rsid w:val="00C5638C"/>
    <w:rsid w:val="00C57381"/>
    <w:rsid w:val="00C5742C"/>
    <w:rsid w:val="00C606C4"/>
    <w:rsid w:val="00C60C50"/>
    <w:rsid w:val="00C6217A"/>
    <w:rsid w:val="00C6230C"/>
    <w:rsid w:val="00C638F3"/>
    <w:rsid w:val="00C65F3F"/>
    <w:rsid w:val="00C665C9"/>
    <w:rsid w:val="00C704FD"/>
    <w:rsid w:val="00C71BCC"/>
    <w:rsid w:val="00C71D5A"/>
    <w:rsid w:val="00C7318F"/>
    <w:rsid w:val="00C7334E"/>
    <w:rsid w:val="00C740E3"/>
    <w:rsid w:val="00C76646"/>
    <w:rsid w:val="00C80665"/>
    <w:rsid w:val="00C80E79"/>
    <w:rsid w:val="00C81993"/>
    <w:rsid w:val="00C86841"/>
    <w:rsid w:val="00C8792D"/>
    <w:rsid w:val="00C90D40"/>
    <w:rsid w:val="00C923AF"/>
    <w:rsid w:val="00C9306F"/>
    <w:rsid w:val="00CA068C"/>
    <w:rsid w:val="00CA31C4"/>
    <w:rsid w:val="00CA3524"/>
    <w:rsid w:val="00CA5046"/>
    <w:rsid w:val="00CA553B"/>
    <w:rsid w:val="00CB03FC"/>
    <w:rsid w:val="00CB6C84"/>
    <w:rsid w:val="00CC2424"/>
    <w:rsid w:val="00CC6243"/>
    <w:rsid w:val="00CD0251"/>
    <w:rsid w:val="00CD09C9"/>
    <w:rsid w:val="00CD6A0F"/>
    <w:rsid w:val="00CE08B2"/>
    <w:rsid w:val="00CE5B90"/>
    <w:rsid w:val="00CF0B94"/>
    <w:rsid w:val="00CF12CA"/>
    <w:rsid w:val="00CF22BA"/>
    <w:rsid w:val="00CF38E9"/>
    <w:rsid w:val="00CF4108"/>
    <w:rsid w:val="00CF424C"/>
    <w:rsid w:val="00CF4675"/>
    <w:rsid w:val="00CF5BAD"/>
    <w:rsid w:val="00CF7219"/>
    <w:rsid w:val="00CF7BC6"/>
    <w:rsid w:val="00D02CE5"/>
    <w:rsid w:val="00D05955"/>
    <w:rsid w:val="00D11587"/>
    <w:rsid w:val="00D11C50"/>
    <w:rsid w:val="00D135F1"/>
    <w:rsid w:val="00D14561"/>
    <w:rsid w:val="00D17B69"/>
    <w:rsid w:val="00D24ABA"/>
    <w:rsid w:val="00D262FE"/>
    <w:rsid w:val="00D302CC"/>
    <w:rsid w:val="00D31DFF"/>
    <w:rsid w:val="00D33767"/>
    <w:rsid w:val="00D338EE"/>
    <w:rsid w:val="00D35190"/>
    <w:rsid w:val="00D36331"/>
    <w:rsid w:val="00D376DE"/>
    <w:rsid w:val="00D402EC"/>
    <w:rsid w:val="00D43A93"/>
    <w:rsid w:val="00D43DFB"/>
    <w:rsid w:val="00D4520F"/>
    <w:rsid w:val="00D452C3"/>
    <w:rsid w:val="00D47399"/>
    <w:rsid w:val="00D50790"/>
    <w:rsid w:val="00D51E57"/>
    <w:rsid w:val="00D51E72"/>
    <w:rsid w:val="00D542B3"/>
    <w:rsid w:val="00D57430"/>
    <w:rsid w:val="00D5773C"/>
    <w:rsid w:val="00D60EAD"/>
    <w:rsid w:val="00D61C50"/>
    <w:rsid w:val="00D627F7"/>
    <w:rsid w:val="00D63AFA"/>
    <w:rsid w:val="00D63AFD"/>
    <w:rsid w:val="00D67FB8"/>
    <w:rsid w:val="00D712BF"/>
    <w:rsid w:val="00D73E46"/>
    <w:rsid w:val="00D74920"/>
    <w:rsid w:val="00D7635B"/>
    <w:rsid w:val="00D76504"/>
    <w:rsid w:val="00D77039"/>
    <w:rsid w:val="00D77D35"/>
    <w:rsid w:val="00D80711"/>
    <w:rsid w:val="00D84AD2"/>
    <w:rsid w:val="00D9056F"/>
    <w:rsid w:val="00D90F96"/>
    <w:rsid w:val="00D92167"/>
    <w:rsid w:val="00D92CA5"/>
    <w:rsid w:val="00D931A3"/>
    <w:rsid w:val="00D9423E"/>
    <w:rsid w:val="00D96B06"/>
    <w:rsid w:val="00DA164A"/>
    <w:rsid w:val="00DA2598"/>
    <w:rsid w:val="00DA608F"/>
    <w:rsid w:val="00DA7098"/>
    <w:rsid w:val="00DB0A01"/>
    <w:rsid w:val="00DB2EC2"/>
    <w:rsid w:val="00DB4F87"/>
    <w:rsid w:val="00DB7CC9"/>
    <w:rsid w:val="00DC31F0"/>
    <w:rsid w:val="00DC4B54"/>
    <w:rsid w:val="00DC7F40"/>
    <w:rsid w:val="00DD0700"/>
    <w:rsid w:val="00DD0B82"/>
    <w:rsid w:val="00DD0F80"/>
    <w:rsid w:val="00DD19BB"/>
    <w:rsid w:val="00DD5D7E"/>
    <w:rsid w:val="00DE34FB"/>
    <w:rsid w:val="00DE381C"/>
    <w:rsid w:val="00DE3F4C"/>
    <w:rsid w:val="00DE78E7"/>
    <w:rsid w:val="00DF0621"/>
    <w:rsid w:val="00DF2E1B"/>
    <w:rsid w:val="00DF3874"/>
    <w:rsid w:val="00DF387A"/>
    <w:rsid w:val="00DF65F3"/>
    <w:rsid w:val="00DF6E4B"/>
    <w:rsid w:val="00E03F05"/>
    <w:rsid w:val="00E10A73"/>
    <w:rsid w:val="00E13C57"/>
    <w:rsid w:val="00E14BC3"/>
    <w:rsid w:val="00E17C83"/>
    <w:rsid w:val="00E17DD2"/>
    <w:rsid w:val="00E21786"/>
    <w:rsid w:val="00E21B49"/>
    <w:rsid w:val="00E240E6"/>
    <w:rsid w:val="00E323E9"/>
    <w:rsid w:val="00E32BD3"/>
    <w:rsid w:val="00E41B07"/>
    <w:rsid w:val="00E42A33"/>
    <w:rsid w:val="00E43A04"/>
    <w:rsid w:val="00E43E17"/>
    <w:rsid w:val="00E475D3"/>
    <w:rsid w:val="00E47E36"/>
    <w:rsid w:val="00E5047F"/>
    <w:rsid w:val="00E52666"/>
    <w:rsid w:val="00E52846"/>
    <w:rsid w:val="00E54221"/>
    <w:rsid w:val="00E547E5"/>
    <w:rsid w:val="00E56B95"/>
    <w:rsid w:val="00E56C29"/>
    <w:rsid w:val="00E60FF7"/>
    <w:rsid w:val="00E617AA"/>
    <w:rsid w:val="00E61FEE"/>
    <w:rsid w:val="00E62053"/>
    <w:rsid w:val="00E65E75"/>
    <w:rsid w:val="00E678FC"/>
    <w:rsid w:val="00E7085B"/>
    <w:rsid w:val="00E70C90"/>
    <w:rsid w:val="00E725CA"/>
    <w:rsid w:val="00E74CA0"/>
    <w:rsid w:val="00E80CE4"/>
    <w:rsid w:val="00E8698A"/>
    <w:rsid w:val="00E9219B"/>
    <w:rsid w:val="00E954F8"/>
    <w:rsid w:val="00E95716"/>
    <w:rsid w:val="00EA0600"/>
    <w:rsid w:val="00EA0CC2"/>
    <w:rsid w:val="00EA712D"/>
    <w:rsid w:val="00EB1706"/>
    <w:rsid w:val="00EB340B"/>
    <w:rsid w:val="00EB3BCB"/>
    <w:rsid w:val="00EB3D32"/>
    <w:rsid w:val="00EB49DB"/>
    <w:rsid w:val="00EB7A39"/>
    <w:rsid w:val="00EC048C"/>
    <w:rsid w:val="00EC3294"/>
    <w:rsid w:val="00EC33C4"/>
    <w:rsid w:val="00EC6889"/>
    <w:rsid w:val="00EC69C1"/>
    <w:rsid w:val="00EC7825"/>
    <w:rsid w:val="00EC7995"/>
    <w:rsid w:val="00ED5C85"/>
    <w:rsid w:val="00ED74F4"/>
    <w:rsid w:val="00EE08B2"/>
    <w:rsid w:val="00EE3202"/>
    <w:rsid w:val="00EE37AE"/>
    <w:rsid w:val="00EF1955"/>
    <w:rsid w:val="00EF3C18"/>
    <w:rsid w:val="00EF42DE"/>
    <w:rsid w:val="00EF4A56"/>
    <w:rsid w:val="00F02D94"/>
    <w:rsid w:val="00F042B7"/>
    <w:rsid w:val="00F04428"/>
    <w:rsid w:val="00F0538E"/>
    <w:rsid w:val="00F05F65"/>
    <w:rsid w:val="00F0656D"/>
    <w:rsid w:val="00F0688B"/>
    <w:rsid w:val="00F07A27"/>
    <w:rsid w:val="00F104A5"/>
    <w:rsid w:val="00F11895"/>
    <w:rsid w:val="00F11EAC"/>
    <w:rsid w:val="00F17DB6"/>
    <w:rsid w:val="00F20DB9"/>
    <w:rsid w:val="00F21760"/>
    <w:rsid w:val="00F21830"/>
    <w:rsid w:val="00F22BF6"/>
    <w:rsid w:val="00F232A1"/>
    <w:rsid w:val="00F24AA5"/>
    <w:rsid w:val="00F2513F"/>
    <w:rsid w:val="00F25576"/>
    <w:rsid w:val="00F25766"/>
    <w:rsid w:val="00F25F41"/>
    <w:rsid w:val="00F25FCA"/>
    <w:rsid w:val="00F30289"/>
    <w:rsid w:val="00F30E7E"/>
    <w:rsid w:val="00F3102A"/>
    <w:rsid w:val="00F31560"/>
    <w:rsid w:val="00F35691"/>
    <w:rsid w:val="00F35B2F"/>
    <w:rsid w:val="00F35D0C"/>
    <w:rsid w:val="00F36853"/>
    <w:rsid w:val="00F401D0"/>
    <w:rsid w:val="00F40CBE"/>
    <w:rsid w:val="00F41A6E"/>
    <w:rsid w:val="00F44E78"/>
    <w:rsid w:val="00F4622F"/>
    <w:rsid w:val="00F46B4B"/>
    <w:rsid w:val="00F50661"/>
    <w:rsid w:val="00F506F2"/>
    <w:rsid w:val="00F52EC2"/>
    <w:rsid w:val="00F53037"/>
    <w:rsid w:val="00F54669"/>
    <w:rsid w:val="00F54B15"/>
    <w:rsid w:val="00F55EBD"/>
    <w:rsid w:val="00F56DB4"/>
    <w:rsid w:val="00F60632"/>
    <w:rsid w:val="00F612CE"/>
    <w:rsid w:val="00F62BF1"/>
    <w:rsid w:val="00F647EE"/>
    <w:rsid w:val="00F64EBF"/>
    <w:rsid w:val="00F66344"/>
    <w:rsid w:val="00F67F7D"/>
    <w:rsid w:val="00F7118B"/>
    <w:rsid w:val="00F733A6"/>
    <w:rsid w:val="00F7377E"/>
    <w:rsid w:val="00F7473C"/>
    <w:rsid w:val="00F75F08"/>
    <w:rsid w:val="00F76067"/>
    <w:rsid w:val="00F767DC"/>
    <w:rsid w:val="00F77AFF"/>
    <w:rsid w:val="00F77F0C"/>
    <w:rsid w:val="00F807C6"/>
    <w:rsid w:val="00F83548"/>
    <w:rsid w:val="00F8384B"/>
    <w:rsid w:val="00F86965"/>
    <w:rsid w:val="00F90046"/>
    <w:rsid w:val="00F904D2"/>
    <w:rsid w:val="00F916D7"/>
    <w:rsid w:val="00F9280D"/>
    <w:rsid w:val="00F94E5C"/>
    <w:rsid w:val="00F95177"/>
    <w:rsid w:val="00F956FD"/>
    <w:rsid w:val="00F97596"/>
    <w:rsid w:val="00FA08A3"/>
    <w:rsid w:val="00FA1779"/>
    <w:rsid w:val="00FA434D"/>
    <w:rsid w:val="00FA4E56"/>
    <w:rsid w:val="00FA573D"/>
    <w:rsid w:val="00FA7D59"/>
    <w:rsid w:val="00FB0F84"/>
    <w:rsid w:val="00FB19F9"/>
    <w:rsid w:val="00FB484F"/>
    <w:rsid w:val="00FB5751"/>
    <w:rsid w:val="00FB5B93"/>
    <w:rsid w:val="00FC0C23"/>
    <w:rsid w:val="00FD1A44"/>
    <w:rsid w:val="00FD1C56"/>
    <w:rsid w:val="00FD1D21"/>
    <w:rsid w:val="00FD3B27"/>
    <w:rsid w:val="00FD4AF5"/>
    <w:rsid w:val="00FD4BE3"/>
    <w:rsid w:val="00FD50F3"/>
    <w:rsid w:val="00FE063A"/>
    <w:rsid w:val="00FE26A8"/>
    <w:rsid w:val="00FE4C12"/>
    <w:rsid w:val="00FE5143"/>
    <w:rsid w:val="00FE6666"/>
    <w:rsid w:val="00FE7954"/>
    <w:rsid w:val="00FF2A7D"/>
    <w:rsid w:val="00FF518B"/>
    <w:rsid w:val="00FF6A25"/>
    <w:rsid w:val="06265702"/>
    <w:rsid w:val="0A195AB6"/>
    <w:rsid w:val="0DAE3AEC"/>
    <w:rsid w:val="107B201B"/>
    <w:rsid w:val="227218C9"/>
    <w:rsid w:val="238D1D60"/>
    <w:rsid w:val="26F027B3"/>
    <w:rsid w:val="34AB459F"/>
    <w:rsid w:val="35234CC5"/>
    <w:rsid w:val="393C4C51"/>
    <w:rsid w:val="42E95E55"/>
    <w:rsid w:val="4BD30FEC"/>
    <w:rsid w:val="52C935EA"/>
    <w:rsid w:val="57D13D32"/>
    <w:rsid w:val="64883187"/>
    <w:rsid w:val="66571E82"/>
    <w:rsid w:val="73D77C25"/>
    <w:rsid w:val="755636DC"/>
    <w:rsid w:val="76EA130E"/>
    <w:rsid w:val="776B0D75"/>
    <w:rsid w:val="797E27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71" fillcolor="white">
      <v:fill color="white"/>
    </o:shapedefaults>
    <o:shapelayout v:ext="edit">
      <o:idmap v:ext="edit" data="2"/>
    </o:shapelayout>
  </w:shapeDefaults>
  <w:decimalSymbol w:val="."/>
  <w:listSeparator w:val=","/>
  <w14:docId w14:val="474B7451"/>
  <w15:docId w15:val="{0B09096E-0533-4F4D-8D80-4E5652AA8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after="160" w:line="259" w:lineRule="auto"/>
      <w:jc w:val="both"/>
    </w:pPr>
    <w:rPr>
      <w:kern w:val="2"/>
      <w:sz w:val="21"/>
      <w:szCs w:val="22"/>
    </w:rPr>
  </w:style>
  <w:style w:type="paragraph" w:styleId="Heading1">
    <w:name w:val="heading 1"/>
    <w:basedOn w:val="Normal"/>
    <w:next w:val="Normal"/>
    <w:link w:val="Heading1Char"/>
    <w:qFormat/>
    <w:pPr>
      <w:spacing w:before="100" w:beforeAutospacing="1" w:after="100" w:afterAutospacing="1"/>
      <w:outlineLvl w:val="0"/>
    </w:pPr>
    <w:rPr>
      <w:rFonts w:ascii="Times New Roman" w:eastAsia="SimSu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qFormat/>
    <w:rPr>
      <w:sz w:val="20"/>
      <w:szCs w:val="20"/>
    </w:rPr>
  </w:style>
  <w:style w:type="paragraph" w:styleId="BalloonText">
    <w:name w:val="Balloon Text"/>
    <w:basedOn w:val="Normal"/>
    <w:link w:val="BalloonTextChar"/>
    <w:uiPriority w:val="99"/>
    <w:semiHidden/>
    <w:unhideWhenUsed/>
    <w:qFormat/>
    <w:rPr>
      <w:sz w:val="16"/>
      <w:szCs w:val="16"/>
    </w:rPr>
  </w:style>
  <w:style w:type="paragraph" w:styleId="Footer">
    <w:name w:val="footer"/>
    <w:basedOn w:val="Normal"/>
    <w:link w:val="FooterChar"/>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uiPriority w:val="99"/>
    <w:unhideWhenUsed/>
    <w:qFormat/>
    <w:pPr>
      <w:widowControl/>
      <w:spacing w:before="100" w:beforeAutospacing="1" w:after="100" w:afterAutospacing="1"/>
      <w:jc w:val="left"/>
    </w:pPr>
    <w:rPr>
      <w:rFonts w:ascii="Times New Roman" w:eastAsia="Times New Roman" w:hAnsi="Times New Roman" w:cs="Times New Roman"/>
      <w:kern w:val="0"/>
      <w:sz w:val="24"/>
      <w:szCs w:val="24"/>
    </w:rPr>
  </w:style>
  <w:style w:type="paragraph" w:styleId="CommentSubject">
    <w:name w:val="annotation subject"/>
    <w:basedOn w:val="CommentText"/>
    <w:next w:val="CommentText"/>
    <w:link w:val="CommentSubjectChar"/>
    <w:uiPriority w:val="99"/>
    <w:semiHidden/>
    <w:unhideWhenUsed/>
    <w:qFormat/>
    <w:rPr>
      <w:b/>
      <w:bCs/>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qFormat/>
    <w:rPr>
      <w:sz w:val="16"/>
      <w:szCs w:val="16"/>
    </w:rPr>
  </w:style>
  <w:style w:type="paragraph" w:customStyle="1" w:styleId="N1AuthorAddresses">
    <w:name w:val="N1 Author Addresses"/>
    <w:qFormat/>
    <w:pPr>
      <w:spacing w:after="160" w:line="190" w:lineRule="exact"/>
    </w:pPr>
    <w:rPr>
      <w:rFonts w:ascii="Times New Roman" w:eastAsia="SimSun" w:hAnsi="Times New Roman" w:cs="Times New Roman"/>
      <w:i/>
      <w:sz w:val="16"/>
      <w:lang w:val="en-GB" w:eastAsia="en-GB"/>
    </w:rPr>
  </w:style>
  <w:style w:type="paragraph" w:styleId="ListParagraph">
    <w:name w:val="List Paragraph"/>
    <w:basedOn w:val="Normal"/>
    <w:uiPriority w:val="34"/>
    <w:qFormat/>
    <w:pPr>
      <w:ind w:firstLineChars="200" w:firstLine="420"/>
    </w:pPr>
    <w:rPr>
      <w:rFonts w:ascii="Times New Roman" w:eastAsia="SimSun" w:hAnsi="Times New Roman" w:cs="Times New Roman"/>
      <w:szCs w:val="20"/>
    </w:rPr>
  </w:style>
  <w:style w:type="paragraph" w:customStyle="1" w:styleId="Authors">
    <w:name w:val="Authors"/>
    <w:basedOn w:val="Normal"/>
    <w:qFormat/>
    <w:pPr>
      <w:widowControl/>
      <w:spacing w:before="360" w:after="240" w:line="260" w:lineRule="exact"/>
      <w:jc w:val="left"/>
    </w:pPr>
    <w:rPr>
      <w:rFonts w:ascii="Times New Roman" w:eastAsia="MS Mincho" w:hAnsi="Times New Roman" w:cs="Times New Roman"/>
      <w:kern w:val="0"/>
      <w:sz w:val="28"/>
      <w:szCs w:val="24"/>
      <w:lang w:val="en-GB" w:eastAsia="ja-JP"/>
    </w:rPr>
  </w:style>
  <w:style w:type="paragraph" w:customStyle="1" w:styleId="BCAuthorAddress">
    <w:name w:val="BC_Author_Address"/>
    <w:basedOn w:val="Normal"/>
    <w:next w:val="Normal"/>
    <w:qFormat/>
    <w:pPr>
      <w:widowControl/>
      <w:jc w:val="left"/>
    </w:pPr>
    <w:rPr>
      <w:rFonts w:ascii="Arno Pro" w:hAnsi="Arno Pro" w:cs="Times New Roman"/>
      <w:kern w:val="22"/>
      <w:sz w:val="20"/>
      <w:szCs w:val="20"/>
      <w:lang w:eastAsia="en-US"/>
    </w:rPr>
  </w:style>
  <w:style w:type="character" w:customStyle="1" w:styleId="Heading1Char">
    <w:name w:val="Heading 1 Char"/>
    <w:basedOn w:val="DefaultParagraphFont"/>
    <w:link w:val="Heading1"/>
    <w:qFormat/>
    <w:rPr>
      <w:rFonts w:ascii="Times New Roman" w:eastAsia="SimSun" w:hAnsi="Times New Roman" w:cs="Times New Roman"/>
      <w:b/>
      <w:bCs/>
      <w:kern w:val="36"/>
      <w:sz w:val="48"/>
      <w:szCs w:val="48"/>
    </w:rPr>
  </w:style>
  <w:style w:type="paragraph" w:customStyle="1" w:styleId="05BHeading">
    <w:name w:val="05 B Heading"/>
    <w:next w:val="Normal"/>
    <w:qFormat/>
    <w:pPr>
      <w:spacing w:before="120" w:after="120" w:line="200" w:lineRule="exact"/>
      <w:jc w:val="both"/>
    </w:pPr>
    <w:rPr>
      <w:rFonts w:ascii="Times New Roman" w:eastAsia="SimSun" w:hAnsi="Times New Roman" w:cs="Times New Roman"/>
      <w:b/>
      <w:sz w:val="18"/>
      <w:lang w:val="en-GB" w:eastAsia="en-GB"/>
    </w:rPr>
  </w:style>
  <w:style w:type="character" w:customStyle="1" w:styleId="BalloonTextChar">
    <w:name w:val="Balloon Text Char"/>
    <w:basedOn w:val="DefaultParagraphFont"/>
    <w:link w:val="BalloonText"/>
    <w:uiPriority w:val="99"/>
    <w:semiHidden/>
    <w:qFormat/>
    <w:rPr>
      <w:sz w:val="16"/>
      <w:szCs w:val="16"/>
    </w:rPr>
  </w:style>
  <w:style w:type="character" w:customStyle="1" w:styleId="HeaderChar">
    <w:name w:val="Header Char"/>
    <w:basedOn w:val="DefaultParagraphFont"/>
    <w:link w:val="Header"/>
    <w:uiPriority w:val="99"/>
    <w:qFormat/>
    <w:rPr>
      <w:sz w:val="18"/>
      <w:szCs w:val="18"/>
    </w:rPr>
  </w:style>
  <w:style w:type="character" w:customStyle="1" w:styleId="FooterChar">
    <w:name w:val="Footer Char"/>
    <w:basedOn w:val="DefaultParagraphFont"/>
    <w:link w:val="Footer"/>
    <w:uiPriority w:val="99"/>
    <w:qFormat/>
    <w:rPr>
      <w:sz w:val="18"/>
      <w:szCs w:val="18"/>
    </w:rPr>
  </w:style>
  <w:style w:type="paragraph" w:customStyle="1" w:styleId="BATitle">
    <w:name w:val="BA_Title"/>
    <w:basedOn w:val="Normal"/>
    <w:next w:val="Normal"/>
    <w:qFormat/>
    <w:pPr>
      <w:widowControl/>
      <w:spacing w:before="400"/>
      <w:jc w:val="left"/>
    </w:pPr>
    <w:rPr>
      <w:rFonts w:ascii="Myriad Pro Light" w:hAnsi="Myriad Pro Light" w:cs="Times New Roman"/>
      <w:b/>
      <w:kern w:val="36"/>
      <w:sz w:val="28"/>
      <w:szCs w:val="28"/>
      <w:lang w:eastAsia="en-US"/>
    </w:rPr>
  </w:style>
  <w:style w:type="paragraph" w:customStyle="1" w:styleId="RSCF01FootnoteAuthorAddress">
    <w:name w:val="RSC F01 Footnote Author Address"/>
    <w:link w:val="RSCF01FootnoteAuthorAddressChar"/>
    <w:qFormat/>
    <w:pPr>
      <w:numPr>
        <w:numId w:val="1"/>
      </w:numPr>
      <w:pBdr>
        <w:top w:val="single" w:sz="12" w:space="1" w:color="A6A6A6" w:themeColor="background1" w:themeShade="A6"/>
      </w:pBdr>
      <w:spacing w:after="160" w:line="259" w:lineRule="auto"/>
      <w:ind w:left="85" w:hanging="85"/>
    </w:pPr>
    <w:rPr>
      <w:rFonts w:cs="Times New Roman"/>
      <w:i/>
      <w:w w:val="105"/>
      <w:sz w:val="14"/>
      <w:szCs w:val="14"/>
      <w:lang w:val="en-GB" w:eastAsia="en-US"/>
    </w:rPr>
  </w:style>
  <w:style w:type="character" w:customStyle="1" w:styleId="RSCF01FootnoteAuthorAddressChar">
    <w:name w:val="RSC F01 Footnote Author Address Char"/>
    <w:basedOn w:val="DefaultParagraphFont"/>
    <w:link w:val="RSCF01FootnoteAuthorAddress"/>
    <w:qFormat/>
    <w:rPr>
      <w:rFonts w:cs="Times New Roman"/>
      <w:i/>
      <w:w w:val="105"/>
      <w:kern w:val="0"/>
      <w:sz w:val="14"/>
      <w:szCs w:val="14"/>
      <w:lang w:val="en-GB" w:eastAsia="en-US"/>
    </w:rPr>
  </w:style>
  <w:style w:type="character" w:customStyle="1" w:styleId="hps">
    <w:name w:val="hps"/>
    <w:qFormat/>
  </w:style>
  <w:style w:type="character" w:styleId="PlaceholderText">
    <w:name w:val="Placeholder Text"/>
    <w:basedOn w:val="DefaultParagraphFont"/>
    <w:uiPriority w:val="99"/>
    <w:semiHidden/>
    <w:qFormat/>
    <w:rPr>
      <w:color w:val="808080"/>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apple-converted-space">
    <w:name w:val="apple-converted-space"/>
    <w:basedOn w:val="DefaultParagraphFont"/>
    <w:qFormat/>
  </w:style>
  <w:style w:type="paragraph" w:customStyle="1" w:styleId="ElsAuthor">
    <w:name w:val="Els_Author"/>
    <w:next w:val="Normal"/>
    <w:qFormat/>
    <w:pPr>
      <w:spacing w:after="160" w:line="290" w:lineRule="exact"/>
    </w:pPr>
    <w:rPr>
      <w:rFonts w:ascii="Times New Roman" w:eastAsia="SimSun" w:hAnsi="Times New Roman" w:cs="Times New Roman"/>
      <w:sz w:val="24"/>
      <w:lang w:eastAsia="en-US"/>
    </w:rPr>
  </w:style>
  <w:style w:type="paragraph" w:customStyle="1" w:styleId="ElsAffiliation">
    <w:name w:val="Els_Affiliation"/>
    <w:qFormat/>
    <w:pPr>
      <w:spacing w:line="200" w:lineRule="exact"/>
    </w:pPr>
    <w:rPr>
      <w:rFonts w:ascii="Times New Roman" w:eastAsia="SimSun" w:hAnsi="Times New Roman" w:cs="Times New Roman"/>
      <w:i/>
      <w:sz w:val="16"/>
      <w:lang w:eastAsia="en-US"/>
    </w:rPr>
  </w:style>
  <w:style w:type="paragraph" w:customStyle="1" w:styleId="EndNoteBibliographyTitle">
    <w:name w:val="EndNote Bibliography Title"/>
    <w:basedOn w:val="Normal"/>
    <w:link w:val="EndNoteBibliographyTitleChar"/>
    <w:rsid w:val="00294C3C"/>
    <w:pPr>
      <w:spacing w:after="0"/>
      <w:jc w:val="center"/>
    </w:pPr>
    <w:rPr>
      <w:rFonts w:ascii="Times New Roman" w:hAnsi="Times New Roman" w:cs="Times New Roman"/>
      <w:noProof/>
      <w:sz w:val="48"/>
    </w:rPr>
  </w:style>
  <w:style w:type="character" w:customStyle="1" w:styleId="EndNoteBibliographyTitleChar">
    <w:name w:val="EndNote Bibliography Title Char"/>
    <w:basedOn w:val="DefaultParagraphFont"/>
    <w:link w:val="EndNoteBibliographyTitle"/>
    <w:rsid w:val="00294C3C"/>
    <w:rPr>
      <w:rFonts w:ascii="Times New Roman" w:hAnsi="Times New Roman" w:cs="Times New Roman"/>
      <w:noProof/>
      <w:kern w:val="2"/>
      <w:sz w:val="48"/>
      <w:szCs w:val="22"/>
    </w:rPr>
  </w:style>
  <w:style w:type="paragraph" w:customStyle="1" w:styleId="EndNoteBibliography">
    <w:name w:val="EndNote Bibliography"/>
    <w:basedOn w:val="Normal"/>
    <w:link w:val="EndNoteBibliographyChar"/>
    <w:rsid w:val="00294C3C"/>
    <w:pPr>
      <w:spacing w:line="240" w:lineRule="auto"/>
    </w:pPr>
    <w:rPr>
      <w:rFonts w:ascii="Times New Roman" w:hAnsi="Times New Roman" w:cs="Times New Roman"/>
      <w:noProof/>
      <w:sz w:val="48"/>
    </w:rPr>
  </w:style>
  <w:style w:type="character" w:customStyle="1" w:styleId="EndNoteBibliographyChar">
    <w:name w:val="EndNote Bibliography Char"/>
    <w:basedOn w:val="DefaultParagraphFont"/>
    <w:link w:val="EndNoteBibliography"/>
    <w:rsid w:val="00294C3C"/>
    <w:rPr>
      <w:rFonts w:ascii="Times New Roman" w:hAnsi="Times New Roman" w:cs="Times New Roman"/>
      <w:noProof/>
      <w:kern w:val="2"/>
      <w:sz w:val="48"/>
      <w:szCs w:val="22"/>
    </w:rPr>
  </w:style>
  <w:style w:type="character" w:styleId="Hyperlink">
    <w:name w:val="Hyperlink"/>
    <w:basedOn w:val="DefaultParagraphFont"/>
    <w:uiPriority w:val="99"/>
    <w:unhideWhenUsed/>
    <w:rsid w:val="00294C3C"/>
    <w:rPr>
      <w:color w:val="0000FF" w:themeColor="hyperlink"/>
      <w:u w:val="single"/>
    </w:rPr>
  </w:style>
  <w:style w:type="character" w:styleId="UnresolvedMention">
    <w:name w:val="Unresolved Mention"/>
    <w:basedOn w:val="DefaultParagraphFont"/>
    <w:uiPriority w:val="99"/>
    <w:semiHidden/>
    <w:unhideWhenUsed/>
    <w:rsid w:val="00294C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21" Type="http://schemas.openxmlformats.org/officeDocument/2006/relationships/image" Target="media/image6.emf"/><Relationship Id="rId42" Type="http://schemas.openxmlformats.org/officeDocument/2006/relationships/oleObject" Target="embeddings/oleObject16.bin"/><Relationship Id="rId63" Type="http://schemas.openxmlformats.org/officeDocument/2006/relationships/image" Target="media/image28.emf"/><Relationship Id="rId84" Type="http://schemas.openxmlformats.org/officeDocument/2006/relationships/oleObject" Target="embeddings/oleObject36.bin"/><Relationship Id="rId138" Type="http://schemas.openxmlformats.org/officeDocument/2006/relationships/oleObject" Target="embeddings/oleObject63.bin"/><Relationship Id="rId159" Type="http://schemas.openxmlformats.org/officeDocument/2006/relationships/image" Target="media/image76.wmf"/><Relationship Id="rId170" Type="http://schemas.openxmlformats.org/officeDocument/2006/relationships/oleObject" Target="embeddings/oleObject79.bin"/><Relationship Id="rId107" Type="http://schemas.openxmlformats.org/officeDocument/2006/relationships/image" Target="media/image50.wmf"/><Relationship Id="rId11" Type="http://schemas.openxmlformats.org/officeDocument/2006/relationships/image" Target="media/image1.emf"/><Relationship Id="rId32" Type="http://schemas.openxmlformats.org/officeDocument/2006/relationships/oleObject" Target="embeddings/oleObject11.bin"/><Relationship Id="rId53" Type="http://schemas.openxmlformats.org/officeDocument/2006/relationships/image" Target="media/image23.emf"/><Relationship Id="rId74" Type="http://schemas.openxmlformats.org/officeDocument/2006/relationships/oleObject" Target="embeddings/oleObject31.bin"/><Relationship Id="rId128" Type="http://schemas.openxmlformats.org/officeDocument/2006/relationships/oleObject" Target="embeddings/oleObject58.bin"/><Relationship Id="rId149" Type="http://schemas.openxmlformats.org/officeDocument/2006/relationships/image" Target="media/image71.wmf"/><Relationship Id="rId5" Type="http://schemas.openxmlformats.org/officeDocument/2006/relationships/settings" Target="settings.xml"/><Relationship Id="rId95" Type="http://schemas.openxmlformats.org/officeDocument/2006/relationships/image" Target="media/image44.wmf"/><Relationship Id="rId160" Type="http://schemas.openxmlformats.org/officeDocument/2006/relationships/oleObject" Target="embeddings/oleObject74.bin"/><Relationship Id="rId22" Type="http://schemas.openxmlformats.org/officeDocument/2006/relationships/oleObject" Target="embeddings/oleObject6.bin"/><Relationship Id="rId43" Type="http://schemas.openxmlformats.org/officeDocument/2006/relationships/image" Target="media/image17.emf"/><Relationship Id="rId64" Type="http://schemas.openxmlformats.org/officeDocument/2006/relationships/oleObject" Target="embeddings/oleObject26.bin"/><Relationship Id="rId118" Type="http://schemas.openxmlformats.org/officeDocument/2006/relationships/oleObject" Target="embeddings/oleObject53.bin"/><Relationship Id="rId139" Type="http://schemas.openxmlformats.org/officeDocument/2006/relationships/image" Target="media/image66.wmf"/><Relationship Id="rId85" Type="http://schemas.openxmlformats.org/officeDocument/2006/relationships/image" Target="media/image39.wmf"/><Relationship Id="rId150" Type="http://schemas.openxmlformats.org/officeDocument/2006/relationships/oleObject" Target="embeddings/oleObject69.bin"/><Relationship Id="rId171" Type="http://schemas.openxmlformats.org/officeDocument/2006/relationships/image" Target="media/image82.wmf"/><Relationship Id="rId12" Type="http://schemas.openxmlformats.org/officeDocument/2006/relationships/oleObject" Target="embeddings/oleObject1.bin"/><Relationship Id="rId33" Type="http://schemas.openxmlformats.org/officeDocument/2006/relationships/image" Target="media/image12.emf"/><Relationship Id="rId108" Type="http://schemas.openxmlformats.org/officeDocument/2006/relationships/oleObject" Target="embeddings/oleObject48.bin"/><Relationship Id="rId129" Type="http://schemas.openxmlformats.org/officeDocument/2006/relationships/image" Target="media/image61.wmf"/><Relationship Id="rId54" Type="http://schemas.openxmlformats.org/officeDocument/2006/relationships/oleObject" Target="embeddings/oleObject21.bin"/><Relationship Id="rId75" Type="http://schemas.openxmlformats.org/officeDocument/2006/relationships/image" Target="media/image34.emf"/><Relationship Id="rId96" Type="http://schemas.openxmlformats.org/officeDocument/2006/relationships/oleObject" Target="embeddings/oleObject42.bin"/><Relationship Id="rId140" Type="http://schemas.openxmlformats.org/officeDocument/2006/relationships/oleObject" Target="embeddings/oleObject64.bin"/><Relationship Id="rId161" Type="http://schemas.openxmlformats.org/officeDocument/2006/relationships/image" Target="media/image77.emf"/><Relationship Id="rId6" Type="http://schemas.openxmlformats.org/officeDocument/2006/relationships/webSettings" Target="webSettings.xml"/><Relationship Id="rId23" Type="http://schemas.openxmlformats.org/officeDocument/2006/relationships/image" Target="media/image7.emf"/><Relationship Id="rId28" Type="http://schemas.openxmlformats.org/officeDocument/2006/relationships/oleObject" Target="embeddings/oleObject9.bin"/><Relationship Id="rId49" Type="http://schemas.openxmlformats.org/officeDocument/2006/relationships/oleObject" Target="embeddings/oleObject19.bin"/><Relationship Id="rId114" Type="http://schemas.openxmlformats.org/officeDocument/2006/relationships/oleObject" Target="embeddings/oleObject51.bin"/><Relationship Id="rId119" Type="http://schemas.openxmlformats.org/officeDocument/2006/relationships/image" Target="media/image56.wmf"/><Relationship Id="rId44" Type="http://schemas.openxmlformats.org/officeDocument/2006/relationships/oleObject" Target="embeddings/oleObject17.bin"/><Relationship Id="rId60" Type="http://schemas.openxmlformats.org/officeDocument/2006/relationships/oleObject" Target="embeddings/oleObject24.bin"/><Relationship Id="rId65" Type="http://schemas.openxmlformats.org/officeDocument/2006/relationships/image" Target="media/image29.emf"/><Relationship Id="rId81" Type="http://schemas.openxmlformats.org/officeDocument/2006/relationships/image" Target="media/image37.wmf"/><Relationship Id="rId86" Type="http://schemas.openxmlformats.org/officeDocument/2006/relationships/oleObject" Target="embeddings/oleObject37.bin"/><Relationship Id="rId130" Type="http://schemas.openxmlformats.org/officeDocument/2006/relationships/oleObject" Target="embeddings/oleObject59.bin"/><Relationship Id="rId135" Type="http://schemas.openxmlformats.org/officeDocument/2006/relationships/image" Target="media/image64.wmf"/><Relationship Id="rId151" Type="http://schemas.openxmlformats.org/officeDocument/2006/relationships/image" Target="media/image72.wmf"/><Relationship Id="rId156" Type="http://schemas.openxmlformats.org/officeDocument/2006/relationships/oleObject" Target="embeddings/oleObject72.bin"/><Relationship Id="rId177" Type="http://schemas.openxmlformats.org/officeDocument/2006/relationships/theme" Target="theme/theme1.xml"/><Relationship Id="rId172" Type="http://schemas.openxmlformats.org/officeDocument/2006/relationships/oleObject" Target="embeddings/oleObject80.bin"/><Relationship Id="rId13" Type="http://schemas.openxmlformats.org/officeDocument/2006/relationships/image" Target="media/image2.emf"/><Relationship Id="rId18" Type="http://schemas.openxmlformats.org/officeDocument/2006/relationships/oleObject" Target="embeddings/oleObject4.bin"/><Relationship Id="rId39" Type="http://schemas.openxmlformats.org/officeDocument/2006/relationships/image" Target="media/image15.emf"/><Relationship Id="rId109" Type="http://schemas.openxmlformats.org/officeDocument/2006/relationships/image" Target="media/image51.wmf"/><Relationship Id="rId34" Type="http://schemas.openxmlformats.org/officeDocument/2006/relationships/oleObject" Target="embeddings/oleObject12.bin"/><Relationship Id="rId50" Type="http://schemas.openxmlformats.org/officeDocument/2006/relationships/image" Target="media/image21.emf"/><Relationship Id="rId55" Type="http://schemas.openxmlformats.org/officeDocument/2006/relationships/image" Target="media/image24.emf"/><Relationship Id="rId76" Type="http://schemas.openxmlformats.org/officeDocument/2006/relationships/oleObject" Target="embeddings/oleObject32.bin"/><Relationship Id="rId97" Type="http://schemas.openxmlformats.org/officeDocument/2006/relationships/image" Target="media/image45.wmf"/><Relationship Id="rId104" Type="http://schemas.openxmlformats.org/officeDocument/2006/relationships/oleObject" Target="embeddings/oleObject46.bin"/><Relationship Id="rId120" Type="http://schemas.openxmlformats.org/officeDocument/2006/relationships/oleObject" Target="embeddings/oleObject54.bin"/><Relationship Id="rId125" Type="http://schemas.openxmlformats.org/officeDocument/2006/relationships/image" Target="media/image59.wmf"/><Relationship Id="rId141" Type="http://schemas.openxmlformats.org/officeDocument/2006/relationships/image" Target="media/image67.emf"/><Relationship Id="rId146" Type="http://schemas.openxmlformats.org/officeDocument/2006/relationships/oleObject" Target="embeddings/oleObject67.bin"/><Relationship Id="rId167" Type="http://schemas.openxmlformats.org/officeDocument/2006/relationships/image" Target="media/image80.wmf"/><Relationship Id="rId7" Type="http://schemas.openxmlformats.org/officeDocument/2006/relationships/footnotes" Target="footnotes.xml"/><Relationship Id="rId71" Type="http://schemas.openxmlformats.org/officeDocument/2006/relationships/image" Target="media/image32.emf"/><Relationship Id="rId92" Type="http://schemas.openxmlformats.org/officeDocument/2006/relationships/oleObject" Target="embeddings/oleObject40.bin"/><Relationship Id="rId162" Type="http://schemas.openxmlformats.org/officeDocument/2006/relationships/oleObject" Target="embeddings/oleObject75.bin"/><Relationship Id="rId2" Type="http://schemas.openxmlformats.org/officeDocument/2006/relationships/customXml" Target="../customXml/item2.xml"/><Relationship Id="rId29" Type="http://schemas.openxmlformats.org/officeDocument/2006/relationships/image" Target="media/image10.emf"/><Relationship Id="rId24" Type="http://schemas.openxmlformats.org/officeDocument/2006/relationships/oleObject" Target="embeddings/oleObject7.bin"/><Relationship Id="rId40" Type="http://schemas.openxmlformats.org/officeDocument/2006/relationships/oleObject" Target="embeddings/oleObject15.bin"/><Relationship Id="rId45" Type="http://schemas.openxmlformats.org/officeDocument/2006/relationships/image" Target="media/image18.emf"/><Relationship Id="rId66" Type="http://schemas.openxmlformats.org/officeDocument/2006/relationships/oleObject" Target="embeddings/oleObject27.bin"/><Relationship Id="rId87" Type="http://schemas.openxmlformats.org/officeDocument/2006/relationships/image" Target="media/image40.wmf"/><Relationship Id="rId110" Type="http://schemas.openxmlformats.org/officeDocument/2006/relationships/oleObject" Target="embeddings/oleObject49.bin"/><Relationship Id="rId115" Type="http://schemas.openxmlformats.org/officeDocument/2006/relationships/image" Target="media/image54.wmf"/><Relationship Id="rId131" Type="http://schemas.openxmlformats.org/officeDocument/2006/relationships/image" Target="media/image62.wmf"/><Relationship Id="rId136" Type="http://schemas.openxmlformats.org/officeDocument/2006/relationships/oleObject" Target="embeddings/oleObject62.bin"/><Relationship Id="rId157" Type="http://schemas.openxmlformats.org/officeDocument/2006/relationships/image" Target="media/image75.wmf"/><Relationship Id="rId61" Type="http://schemas.openxmlformats.org/officeDocument/2006/relationships/image" Target="media/image27.emf"/><Relationship Id="rId82" Type="http://schemas.openxmlformats.org/officeDocument/2006/relationships/oleObject" Target="embeddings/oleObject35.bin"/><Relationship Id="rId152" Type="http://schemas.openxmlformats.org/officeDocument/2006/relationships/oleObject" Target="embeddings/oleObject70.bin"/><Relationship Id="rId173" Type="http://schemas.openxmlformats.org/officeDocument/2006/relationships/image" Target="media/image83.wmf"/><Relationship Id="rId19" Type="http://schemas.openxmlformats.org/officeDocument/2006/relationships/image" Target="media/image5.emf"/><Relationship Id="rId14" Type="http://schemas.openxmlformats.org/officeDocument/2006/relationships/oleObject" Target="embeddings/oleObject2.bin"/><Relationship Id="rId30" Type="http://schemas.openxmlformats.org/officeDocument/2006/relationships/oleObject" Target="embeddings/oleObject10.bin"/><Relationship Id="rId35" Type="http://schemas.openxmlformats.org/officeDocument/2006/relationships/image" Target="media/image13.emf"/><Relationship Id="rId56" Type="http://schemas.openxmlformats.org/officeDocument/2006/relationships/oleObject" Target="embeddings/oleObject22.bin"/><Relationship Id="rId77" Type="http://schemas.openxmlformats.org/officeDocument/2006/relationships/image" Target="media/image35.emf"/><Relationship Id="rId100" Type="http://schemas.openxmlformats.org/officeDocument/2006/relationships/oleObject" Target="embeddings/oleObject44.bin"/><Relationship Id="rId105" Type="http://schemas.openxmlformats.org/officeDocument/2006/relationships/image" Target="media/image49.wmf"/><Relationship Id="rId126" Type="http://schemas.openxmlformats.org/officeDocument/2006/relationships/oleObject" Target="embeddings/oleObject57.bin"/><Relationship Id="rId147" Type="http://schemas.openxmlformats.org/officeDocument/2006/relationships/image" Target="media/image70.wmf"/><Relationship Id="rId168" Type="http://schemas.openxmlformats.org/officeDocument/2006/relationships/oleObject" Target="embeddings/oleObject78.bin"/><Relationship Id="rId8" Type="http://schemas.openxmlformats.org/officeDocument/2006/relationships/endnotes" Target="endnotes.xml"/><Relationship Id="rId51" Type="http://schemas.openxmlformats.org/officeDocument/2006/relationships/image" Target="media/image22.emf"/><Relationship Id="rId72" Type="http://schemas.openxmlformats.org/officeDocument/2006/relationships/oleObject" Target="embeddings/oleObject30.bin"/><Relationship Id="rId93" Type="http://schemas.openxmlformats.org/officeDocument/2006/relationships/image" Target="media/image43.wmf"/><Relationship Id="rId98" Type="http://schemas.openxmlformats.org/officeDocument/2006/relationships/oleObject" Target="embeddings/oleObject43.bin"/><Relationship Id="rId121" Type="http://schemas.openxmlformats.org/officeDocument/2006/relationships/image" Target="media/image57.wmf"/><Relationship Id="rId142" Type="http://schemas.openxmlformats.org/officeDocument/2006/relationships/oleObject" Target="embeddings/oleObject65.bin"/><Relationship Id="rId163" Type="http://schemas.openxmlformats.org/officeDocument/2006/relationships/image" Target="media/image78.wmf"/><Relationship Id="rId3" Type="http://schemas.openxmlformats.org/officeDocument/2006/relationships/numbering" Target="numbering.xml"/><Relationship Id="rId25" Type="http://schemas.openxmlformats.org/officeDocument/2006/relationships/image" Target="media/image8.emf"/><Relationship Id="rId46" Type="http://schemas.openxmlformats.org/officeDocument/2006/relationships/image" Target="media/image19.emf"/><Relationship Id="rId67" Type="http://schemas.openxmlformats.org/officeDocument/2006/relationships/image" Target="media/image30.emf"/><Relationship Id="rId116" Type="http://schemas.openxmlformats.org/officeDocument/2006/relationships/oleObject" Target="embeddings/oleObject52.bin"/><Relationship Id="rId137" Type="http://schemas.openxmlformats.org/officeDocument/2006/relationships/image" Target="media/image65.wmf"/><Relationship Id="rId158" Type="http://schemas.openxmlformats.org/officeDocument/2006/relationships/oleObject" Target="embeddings/oleObject73.bin"/><Relationship Id="rId20" Type="http://schemas.openxmlformats.org/officeDocument/2006/relationships/oleObject" Target="embeddings/oleObject5.bin"/><Relationship Id="rId41" Type="http://schemas.openxmlformats.org/officeDocument/2006/relationships/image" Target="media/image16.emf"/><Relationship Id="rId62" Type="http://schemas.openxmlformats.org/officeDocument/2006/relationships/oleObject" Target="embeddings/oleObject25.bin"/><Relationship Id="rId83" Type="http://schemas.openxmlformats.org/officeDocument/2006/relationships/image" Target="media/image38.wmf"/><Relationship Id="rId88" Type="http://schemas.openxmlformats.org/officeDocument/2006/relationships/oleObject" Target="embeddings/oleObject38.bin"/><Relationship Id="rId111" Type="http://schemas.openxmlformats.org/officeDocument/2006/relationships/image" Target="media/image52.wmf"/><Relationship Id="rId132" Type="http://schemas.openxmlformats.org/officeDocument/2006/relationships/oleObject" Target="embeddings/oleObject60.bin"/><Relationship Id="rId153" Type="http://schemas.openxmlformats.org/officeDocument/2006/relationships/image" Target="media/image73.wmf"/><Relationship Id="rId174" Type="http://schemas.openxmlformats.org/officeDocument/2006/relationships/oleObject" Target="embeddings/oleObject81.bin"/><Relationship Id="rId15" Type="http://schemas.openxmlformats.org/officeDocument/2006/relationships/image" Target="media/image3.emf"/><Relationship Id="rId36" Type="http://schemas.openxmlformats.org/officeDocument/2006/relationships/oleObject" Target="embeddings/oleObject13.bin"/><Relationship Id="rId57" Type="http://schemas.openxmlformats.org/officeDocument/2006/relationships/image" Target="media/image25.emf"/><Relationship Id="rId106" Type="http://schemas.openxmlformats.org/officeDocument/2006/relationships/oleObject" Target="embeddings/oleObject47.bin"/><Relationship Id="rId127" Type="http://schemas.openxmlformats.org/officeDocument/2006/relationships/image" Target="media/image60.wmf"/><Relationship Id="rId10" Type="http://schemas.openxmlformats.org/officeDocument/2006/relationships/hyperlink" Target="mailto:xf.zhang@aliyun.com" TargetMode="External"/><Relationship Id="rId31" Type="http://schemas.openxmlformats.org/officeDocument/2006/relationships/image" Target="media/image11.emf"/><Relationship Id="rId52" Type="http://schemas.openxmlformats.org/officeDocument/2006/relationships/oleObject" Target="embeddings/oleObject20.bin"/><Relationship Id="rId73" Type="http://schemas.openxmlformats.org/officeDocument/2006/relationships/image" Target="media/image33.emf"/><Relationship Id="rId78" Type="http://schemas.openxmlformats.org/officeDocument/2006/relationships/oleObject" Target="embeddings/oleObject33.bin"/><Relationship Id="rId94" Type="http://schemas.openxmlformats.org/officeDocument/2006/relationships/oleObject" Target="embeddings/oleObject41.bin"/><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oleObject" Target="embeddings/oleObject55.bin"/><Relationship Id="rId143" Type="http://schemas.openxmlformats.org/officeDocument/2006/relationships/image" Target="media/image68.wmf"/><Relationship Id="rId148" Type="http://schemas.openxmlformats.org/officeDocument/2006/relationships/oleObject" Target="embeddings/oleObject68.bin"/><Relationship Id="rId164" Type="http://schemas.openxmlformats.org/officeDocument/2006/relationships/oleObject" Target="embeddings/oleObject76.bin"/><Relationship Id="rId169" Type="http://schemas.openxmlformats.org/officeDocument/2006/relationships/image" Target="media/image81.wmf"/><Relationship Id="rId4" Type="http://schemas.openxmlformats.org/officeDocument/2006/relationships/styles" Target="styles.xml"/><Relationship Id="rId9" Type="http://schemas.openxmlformats.org/officeDocument/2006/relationships/hyperlink" Target="mailto:b.yao@und.edu" TargetMode="External"/><Relationship Id="rId26" Type="http://schemas.openxmlformats.org/officeDocument/2006/relationships/oleObject" Target="embeddings/oleObject8.bin"/><Relationship Id="rId47" Type="http://schemas.openxmlformats.org/officeDocument/2006/relationships/oleObject" Target="embeddings/oleObject18.bin"/><Relationship Id="rId68" Type="http://schemas.openxmlformats.org/officeDocument/2006/relationships/oleObject" Target="embeddings/oleObject28.bin"/><Relationship Id="rId89" Type="http://schemas.openxmlformats.org/officeDocument/2006/relationships/image" Target="media/image41.wmf"/><Relationship Id="rId112" Type="http://schemas.openxmlformats.org/officeDocument/2006/relationships/oleObject" Target="embeddings/oleObject50.bin"/><Relationship Id="rId133" Type="http://schemas.openxmlformats.org/officeDocument/2006/relationships/image" Target="media/image63.wmf"/><Relationship Id="rId154" Type="http://schemas.openxmlformats.org/officeDocument/2006/relationships/oleObject" Target="embeddings/oleObject71.bin"/><Relationship Id="rId175" Type="http://schemas.openxmlformats.org/officeDocument/2006/relationships/footer" Target="footer1.xml"/><Relationship Id="rId16" Type="http://schemas.openxmlformats.org/officeDocument/2006/relationships/oleObject" Target="embeddings/oleObject3.bin"/><Relationship Id="rId37" Type="http://schemas.openxmlformats.org/officeDocument/2006/relationships/image" Target="media/image14.emf"/><Relationship Id="rId58" Type="http://schemas.openxmlformats.org/officeDocument/2006/relationships/oleObject" Target="embeddings/oleObject23.bin"/><Relationship Id="rId79" Type="http://schemas.openxmlformats.org/officeDocument/2006/relationships/image" Target="media/image36.emf"/><Relationship Id="rId102" Type="http://schemas.openxmlformats.org/officeDocument/2006/relationships/oleObject" Target="embeddings/oleObject45.bin"/><Relationship Id="rId123" Type="http://schemas.openxmlformats.org/officeDocument/2006/relationships/image" Target="media/image58.emf"/><Relationship Id="rId144" Type="http://schemas.openxmlformats.org/officeDocument/2006/relationships/oleObject" Target="embeddings/oleObject66.bin"/><Relationship Id="rId90" Type="http://schemas.openxmlformats.org/officeDocument/2006/relationships/oleObject" Target="embeddings/oleObject39.bin"/><Relationship Id="rId165" Type="http://schemas.openxmlformats.org/officeDocument/2006/relationships/image" Target="media/image79.wmf"/><Relationship Id="rId27" Type="http://schemas.openxmlformats.org/officeDocument/2006/relationships/image" Target="media/image9.emf"/><Relationship Id="rId48" Type="http://schemas.openxmlformats.org/officeDocument/2006/relationships/image" Target="media/image20.emf"/><Relationship Id="rId69" Type="http://schemas.openxmlformats.org/officeDocument/2006/relationships/image" Target="media/image31.emf"/><Relationship Id="rId113" Type="http://schemas.openxmlformats.org/officeDocument/2006/relationships/image" Target="media/image53.wmf"/><Relationship Id="rId134" Type="http://schemas.openxmlformats.org/officeDocument/2006/relationships/oleObject" Target="embeddings/oleObject61.bin"/><Relationship Id="rId80" Type="http://schemas.openxmlformats.org/officeDocument/2006/relationships/oleObject" Target="embeddings/oleObject34.bin"/><Relationship Id="rId155" Type="http://schemas.openxmlformats.org/officeDocument/2006/relationships/image" Target="media/image74.wmf"/><Relationship Id="rId176" Type="http://schemas.openxmlformats.org/officeDocument/2006/relationships/fontTable" Target="fontTable.xml"/><Relationship Id="rId17" Type="http://schemas.openxmlformats.org/officeDocument/2006/relationships/image" Target="media/image4.emf"/><Relationship Id="rId38" Type="http://schemas.openxmlformats.org/officeDocument/2006/relationships/oleObject" Target="embeddings/oleObject14.bin"/><Relationship Id="rId59" Type="http://schemas.openxmlformats.org/officeDocument/2006/relationships/image" Target="media/image26.emf"/><Relationship Id="rId103" Type="http://schemas.openxmlformats.org/officeDocument/2006/relationships/image" Target="media/image48.emf"/><Relationship Id="rId124" Type="http://schemas.openxmlformats.org/officeDocument/2006/relationships/oleObject" Target="embeddings/oleObject56.bin"/><Relationship Id="rId70" Type="http://schemas.openxmlformats.org/officeDocument/2006/relationships/oleObject" Target="embeddings/oleObject29.bin"/><Relationship Id="rId91" Type="http://schemas.openxmlformats.org/officeDocument/2006/relationships/image" Target="media/image42.wmf"/><Relationship Id="rId145" Type="http://schemas.openxmlformats.org/officeDocument/2006/relationships/image" Target="media/image69.wmf"/><Relationship Id="rId166" Type="http://schemas.openxmlformats.org/officeDocument/2006/relationships/oleObject" Target="embeddings/oleObject77.bin"/><Relationship Id="rId1"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77"/>
    <customShpInfo spid="_x0000_s1078"/>
    <customShpInfo spid="_x0000_s1079"/>
    <customShpInfo spid="_x0000_s1080"/>
    <customShpInfo spid="_x0000_s1081"/>
    <customShpInfo spid="_x0000_s1082"/>
    <customShpInfo spid="_x0000_s1083"/>
    <customShpInfo spid="_x0000_s1084"/>
    <customShpInfo spid="_x0000_s1085"/>
    <customShpInfo spid="_x0000_s1137"/>
    <customShpInfo spid="_x0000_s1139"/>
    <customShpInfo spid="_x0000_s1138"/>
    <customShpInfo spid="_x0000_s1140"/>
    <customShpInfo spid="_x0000_s1141"/>
    <customShpInfo spid="_x0000_s1142"/>
    <customShpInfo spid="_x0000_s1143"/>
    <customShpInfo spid="_x0000_s1144"/>
    <customShpInfo spid="_x0000_s114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74CA76-4C3E-45AF-8715-75AE3D555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2335</Words>
  <Characters>13311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huangxin</dc:creator>
  <cp:lastModifiedBy>Yao, Bin</cp:lastModifiedBy>
  <cp:revision>3</cp:revision>
  <cp:lastPrinted>2020-10-12T13:00:00Z</cp:lastPrinted>
  <dcterms:created xsi:type="dcterms:W3CDTF">2022-09-11T05:18:00Z</dcterms:created>
  <dcterms:modified xsi:type="dcterms:W3CDTF">2022-09-11T20:00:00Z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02DD8B60B0664D79B582D628FB97FCDD</vt:lpwstr>
  </property>
</Properties>
</file>